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10744200</wp:posOffset>
            </wp:positionH>
            <wp:positionV relativeFrom="topMargin">
              <wp:posOffset>12585700</wp:posOffset>
            </wp:positionV>
            <wp:extent cx="254000" cy="482600"/>
            <wp:wrapNone/>
            <wp:docPr id="1001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 name=""/>
                    <pic:cNvPicPr>
                      <a:picLocks noChangeAspect="1"/>
                    </pic:cNvPicPr>
                  </pic:nvPicPr>
                  <pic:blipFill>
                    <a:blip xmlns:r="http://schemas.openxmlformats.org/officeDocument/2006/relationships" r:embed="rId4"/>
                    <a:stretch>
                      <a:fillRect/>
                    </a:stretch>
                  </pic:blipFill>
                  <pic:spPr>
                    <a:xfrm>
                      <a:off x="0" y="0"/>
                      <a:ext cx="254000" cy="4826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w:t>
      </w:r>
      <w:r>
        <w:rPr>
          <w:rFonts w:ascii="微软雅黑" w:eastAsia="微软雅黑" w:hAnsi="微软雅黑" w:cs="微软雅黑" w:hint="eastAsia"/>
          <w:b/>
          <w:color w:val="00B050"/>
          <w:kern w:val="44"/>
          <w:sz w:val="44"/>
          <w:szCs w:val="44"/>
          <w:lang w:val="en-US" w:eastAsia="zh-CN"/>
        </w:rPr>
        <w:t>1</w:t>
      </w:r>
      <w:r>
        <w:rPr>
          <w:rFonts w:ascii="微软雅黑" w:eastAsia="微软雅黑" w:hAnsi="微软雅黑" w:cs="微软雅黑" w:hint="eastAsia"/>
          <w:b/>
          <w:color w:val="00B050"/>
          <w:kern w:val="44"/>
          <w:sz w:val="44"/>
          <w:szCs w:val="44"/>
          <w:lang w:val="en-US" w:eastAsia="zh-CN"/>
        </w:rPr>
        <w:t>0</w:t>
      </w:r>
      <w:r>
        <w:rPr>
          <w:rFonts w:ascii="微软雅黑" w:eastAsia="微软雅黑" w:hAnsi="微软雅黑" w:cs="微软雅黑" w:hint="eastAsia"/>
          <w:b/>
          <w:color w:val="00B050"/>
          <w:kern w:val="44"/>
          <w:sz w:val="44"/>
          <w:szCs w:val="44"/>
        </w:rPr>
        <w:t xml:space="preserve">  </w:t>
      </w:r>
      <w:r>
        <w:rPr>
          <w:rFonts w:ascii="微软雅黑" w:eastAsia="微软雅黑" w:hAnsi="微软雅黑" w:cs="微软雅黑" w:hint="eastAsia"/>
          <w:b/>
          <w:color w:val="00B050"/>
          <w:kern w:val="44"/>
          <w:sz w:val="44"/>
          <w:szCs w:val="44"/>
          <w:lang w:val="en-US" w:eastAsia="zh-CN"/>
        </w:rPr>
        <w:t>压强</w:t>
      </w:r>
      <w:r>
        <w:rPr>
          <w:rFonts w:ascii="微软雅黑" w:eastAsia="微软雅黑" w:hAnsi="微软雅黑" w:cs="微软雅黑" w:hint="eastAsia"/>
          <w:b/>
          <w:color w:val="00B050"/>
          <w:kern w:val="44"/>
          <w:sz w:val="44"/>
          <w:szCs w:val="44"/>
        </w:rPr>
        <w:t>（讲义）（</w:t>
      </w:r>
      <w:r>
        <w:rPr>
          <w:rFonts w:ascii="微软雅黑" w:eastAsia="微软雅黑" w:hAnsi="微软雅黑" w:cs="微软雅黑" w:hint="eastAsia"/>
          <w:b/>
          <w:color w:val="00B050"/>
          <w:kern w:val="44"/>
          <w:sz w:val="44"/>
          <w:szCs w:val="44"/>
          <w:lang w:val="en-US" w:eastAsia="zh-CN"/>
        </w:rPr>
        <w:t>原卷</w:t>
      </w:r>
      <w:r>
        <w:rPr>
          <w:rFonts w:ascii="微软雅黑" w:eastAsia="微软雅黑" w:hAnsi="微软雅黑" w:cs="微软雅黑" w:hint="eastAsia"/>
          <w:b/>
          <w:color w:val="00B050"/>
          <w:kern w:val="44"/>
          <w:sz w:val="44"/>
          <w:szCs w:val="44"/>
        </w:rPr>
        <w:t>版）</w:t>
      </w:r>
    </w:p>
    <w:p>
      <w:pPr>
        <w:pStyle w:val="TOCHeading"/>
        <w:rPr>
          <w:rFonts w:ascii="宋体" w:eastAsia="宋体" w:hAnsi="宋体"/>
          <w:b/>
          <w:bCs/>
          <w:lang w:val="zh-CN"/>
        </w:rPr>
        <w:sectPr>
          <w:headerReference w:type="default" r:id="rId5"/>
          <w:footerReference w:type="default" r:id="rId6"/>
          <w:type w:val="continuous"/>
          <w:pgSz w:w="11906" w:h="16838"/>
          <w:pgMar w:top="1418" w:right="1077" w:bottom="1418" w:left="1077" w:header="708" w:footer="708" w:gutter="0"/>
          <w:pgBorders w:zOrder="front" w:display="allPages" w:offsetFrom="text">
            <w:top w:val="none" w:sz="0" w:space="0" w:color="auto"/>
            <w:left w:val="none" w:sz="0" w:space="0" w:color="auto"/>
            <w:bottom w:val="none" w:sz="0" w:space="0" w:color="auto"/>
            <w:right w:val="none" w:sz="0" w:space="0" w:color="auto"/>
          </w:pgBorders>
          <w:pgNumType w:start="1"/>
          <w:cols w:space="708"/>
          <w:docGrid w:linePitch="286"/>
        </w:sectPr>
      </w:pPr>
    </w:p>
    <w:p>
      <w:pPr>
        <w:spacing w:line="348"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6" o:spid="_x0000_i1025" type="#_x0000_t75" style="width:432.12pt;height:22.9pt;mso-position-horizontal-relative:page;mso-position-vertical-relative:page;mso-wrap-style:square" o:preferrelative="t" filled="t" fillcolor="white" stroked="f">
            <v:stroke linestyle="single"/>
            <v:imagedata r:id="rId7" o:title=""/>
            <v:path o:extrusionok="f"/>
            <o:lock v:ext="edit" aspectratio="t"/>
          </v:shape>
        </w:pict>
      </w:r>
    </w:p>
    <w:p>
      <w:pPr>
        <w:pStyle w:val="TOC3"/>
        <w:keepNext w:val="0"/>
        <w:keepLines w:val="0"/>
        <w:pageBreakBefore w:val="0"/>
        <w:widowControl w:val="0"/>
        <w:tabs>
          <w:tab w:val="clear" w:pos="9742"/>
          <w:tab w:val="right" w:leader="dot" w:pos="9752"/>
        </w:tabs>
        <w:kinsoku/>
        <w:wordWrap/>
        <w:overflowPunct/>
        <w:topLinePunct w:val="0"/>
        <w:autoSpaceDE/>
        <w:autoSpaceDN/>
        <w:bidi w:val="0"/>
        <w:adjustRightInd/>
        <w:snapToGrid/>
        <w:spacing w:line="264" w:lineRule="auto"/>
        <w:ind w:left="0"/>
        <w:jc w:val="center"/>
        <w:textAlignment w:val="auto"/>
        <w:rPr>
          <w:rFonts w:ascii="宋体" w:eastAsia="宋体" w:hAnsi="宋体" w:cs="宋体" w:hint="eastAsia"/>
          <w:b/>
          <w:bCs/>
          <w:color w:val="C00000"/>
          <w:sz w:val="28"/>
          <w:szCs w:val="28"/>
          <w:lang w:val="en-US" w:eastAsia="zh-CN"/>
        </w:rPr>
      </w:pPr>
      <w:r>
        <w:rPr>
          <w:rFonts w:ascii="宋体" w:eastAsia="宋体" w:hAnsi="宋体" w:cs="宋体" w:hint="eastAsia"/>
          <w:b/>
          <w:bCs/>
          <w:color w:val="C00000"/>
          <w:sz w:val="28"/>
          <w:szCs w:val="28"/>
          <w:lang w:val="en-US" w:eastAsia="zh-CN"/>
        </w:rPr>
        <w:t>目录</w:t>
      </w:r>
    </w:p>
    <w:p>
      <w:pPr>
        <w:pStyle w:val="TOC1"/>
        <w:tabs>
          <w:tab w:val="right" w:leader="dot" w:pos="9752"/>
        </w:tabs>
        <w:rPr>
          <w:i w:val="0"/>
          <w:iCs w:val="0"/>
        </w:rPr>
      </w:pPr>
      <w:r>
        <w:rPr>
          <w:rFonts w:ascii="宋体" w:eastAsia="宋体" w:hAnsi="宋体" w:cs="宋体" w:hint="eastAsia"/>
          <w:b/>
          <w:bCs/>
          <w:i w:val="0"/>
          <w:iCs w:val="0"/>
          <w:color w:val="C00000"/>
          <w:sz w:val="24"/>
          <w:szCs w:val="24"/>
          <w:lang w:val="en-US" w:eastAsia="zh-CN"/>
        </w:rPr>
        <w:t>考情分析</w:t>
      </w:r>
      <w:r>
        <w:rPr>
          <w:rFonts w:ascii="宋体" w:eastAsia="宋体" w:hAnsi="宋体" w:cs="宋体" w:hint="eastAsia"/>
          <w:b/>
          <w:bCs/>
          <w:i w:val="0"/>
          <w:iCs w:val="0"/>
          <w:color w:val="C00000"/>
          <w:sz w:val="24"/>
          <w:szCs w:val="24"/>
        </w:rPr>
        <w:fldChar w:fldCharType="begin"/>
      </w:r>
      <w:r>
        <w:rPr>
          <w:rFonts w:ascii="宋体" w:eastAsia="宋体" w:hAnsi="宋体" w:cs="宋体" w:hint="eastAsia"/>
          <w:b/>
          <w:bCs/>
          <w:i w:val="0"/>
          <w:iCs w:val="0"/>
          <w:color w:val="C00000"/>
          <w:sz w:val="24"/>
          <w:szCs w:val="24"/>
        </w:rPr>
        <w:instrText xml:space="preserve">TOC \o "1-3" \h \u </w:instrText>
      </w:r>
      <w:r>
        <w:rPr>
          <w:rFonts w:ascii="宋体" w:eastAsia="宋体" w:hAnsi="宋体" w:cs="宋体" w:hint="eastAsia"/>
          <w:b/>
          <w:bCs/>
          <w:i w:val="0"/>
          <w:iCs w:val="0"/>
          <w:color w:val="C00000"/>
          <w:sz w:val="24"/>
          <w:szCs w:val="24"/>
        </w:rPr>
        <w:fldChar w:fldCharType="separate"/>
      </w:r>
      <w:hyperlink w:anchor="_Toc12444" w:history="1">
        <w:r>
          <w:rPr>
            <w:i w:val="0"/>
            <w:iCs w:val="0"/>
          </w:rPr>
          <w:tab/>
        </w:r>
        <w:r>
          <w:rPr>
            <w:i w:val="0"/>
            <w:iCs w:val="0"/>
          </w:rPr>
          <w:fldChar w:fldCharType="begin"/>
        </w:r>
        <w:r>
          <w:rPr>
            <w:i w:val="0"/>
            <w:iCs w:val="0"/>
          </w:rPr>
          <w:instrText xml:space="preserve"> PAGEREF _Toc12444 \h </w:instrText>
        </w:r>
        <w:r>
          <w:rPr>
            <w:i w:val="0"/>
            <w:iCs w:val="0"/>
          </w:rPr>
          <w:fldChar w:fldCharType="separate"/>
        </w:r>
        <w:r>
          <w:rPr>
            <w:i w:val="0"/>
            <w:iCs w:val="0"/>
          </w:rPr>
          <w:t>2</w:t>
        </w:r>
        <w:r>
          <w:rPr>
            <w:i w:val="0"/>
            <w:iCs w:val="0"/>
          </w:rPr>
          <w:fldChar w:fldCharType="end"/>
        </w:r>
      </w:hyperlink>
    </w:p>
    <w:p>
      <w:pPr>
        <w:pStyle w:val="TOC1"/>
        <w:tabs>
          <w:tab w:val="right" w:leader="dot" w:pos="9752"/>
        </w:tabs>
        <w:rPr>
          <w:i w:val="0"/>
          <w:iCs w:val="0"/>
        </w:rPr>
      </w:pPr>
      <w:r>
        <w:rPr>
          <w:rFonts w:ascii="宋体" w:eastAsia="宋体" w:hAnsi="宋体" w:cs="宋体" w:hint="eastAsia"/>
          <w:b/>
          <w:bCs/>
          <w:i w:val="0"/>
          <w:iCs w:val="0"/>
          <w:color w:val="C00000"/>
          <w:sz w:val="24"/>
          <w:szCs w:val="24"/>
          <w:lang w:val="en-US" w:eastAsia="zh-CN"/>
        </w:rPr>
        <w:t>知识建构</w:t>
      </w:r>
      <w:hyperlink w:anchor="_Toc6945" w:history="1">
        <w:r>
          <w:rPr>
            <w:i w:val="0"/>
            <w:iCs w:val="0"/>
          </w:rPr>
          <w:tab/>
        </w:r>
        <w:r>
          <w:rPr>
            <w:i w:val="0"/>
            <w:iCs w:val="0"/>
          </w:rPr>
          <w:fldChar w:fldCharType="begin"/>
        </w:r>
        <w:r>
          <w:rPr>
            <w:i w:val="0"/>
            <w:iCs w:val="0"/>
          </w:rPr>
          <w:instrText xml:space="preserve"> PAGEREF _Toc6945 \h </w:instrText>
        </w:r>
        <w:r>
          <w:rPr>
            <w:i w:val="0"/>
            <w:iCs w:val="0"/>
          </w:rPr>
          <w:fldChar w:fldCharType="separate"/>
        </w:r>
        <w:r>
          <w:rPr>
            <w:i w:val="0"/>
            <w:iCs w:val="0"/>
          </w:rPr>
          <w:t>2</w:t>
        </w:r>
        <w:r>
          <w:rPr>
            <w:i w:val="0"/>
            <w:iCs w:val="0"/>
          </w:rPr>
          <w:fldChar w:fldCharType="end"/>
        </w:r>
      </w:hyperlink>
    </w:p>
    <w:p>
      <w:pPr>
        <w:pStyle w:val="TOC1"/>
        <w:tabs>
          <w:tab w:val="right" w:leader="dot" w:pos="9752"/>
        </w:tabs>
        <w:rPr>
          <w:rFonts w:ascii="宋体" w:eastAsia="宋体" w:hAnsi="宋体" w:cs="宋体" w:hint="eastAsia"/>
          <w:b/>
          <w:bCs/>
          <w:i w:val="0"/>
          <w:iCs w:val="0"/>
          <w:color w:val="C00000"/>
          <w:sz w:val="24"/>
          <w:szCs w:val="24"/>
          <w:lang w:val="en-US" w:eastAsia="zh-CN"/>
        </w:rPr>
      </w:pPr>
      <w:hyperlink w:anchor="_Toc1720" w:history="1">
        <w:r>
          <w:rPr>
            <w:rFonts w:ascii="宋体" w:eastAsia="宋体" w:hAnsi="宋体" w:cs="宋体" w:hint="eastAsia"/>
            <w:b/>
            <w:bCs/>
            <w:i w:val="0"/>
            <w:iCs w:val="0"/>
            <w:color w:val="C00000"/>
            <w:sz w:val="24"/>
            <w:szCs w:val="24"/>
            <w:lang w:val="en-US" w:eastAsia="zh-CN"/>
          </w:rPr>
          <w:t>考点一  压强</w:t>
        </w:r>
        <w:r>
          <w:rPr>
            <w:rFonts w:ascii="宋体" w:eastAsia="宋体" w:hAnsi="宋体" w:cs="宋体" w:hint="eastAsia"/>
            <w:b/>
            <w:bCs/>
            <w:i w:val="0"/>
            <w:iCs w:val="0"/>
            <w:color w:val="C00000"/>
            <w:sz w:val="24"/>
            <w:szCs w:val="24"/>
            <w:lang w:val="en-US" w:eastAsia="zh-CN"/>
          </w:rPr>
          <w:tab/>
        </w:r>
        <w:r>
          <w:rPr>
            <w:rFonts w:ascii="宋体" w:eastAsia="宋体" w:hAnsi="宋体" w:cs="宋体" w:hint="eastAsia"/>
            <w:b/>
            <w:bCs/>
            <w:i w:val="0"/>
            <w:iCs w:val="0"/>
            <w:color w:val="C00000"/>
            <w:sz w:val="24"/>
            <w:szCs w:val="24"/>
            <w:lang w:val="en-US" w:eastAsia="zh-CN"/>
          </w:rPr>
          <w:t>3</w:t>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27883" w:history="1">
        <w:r>
          <w:rPr>
            <w:i w:val="0"/>
            <w:iCs w:val="0"/>
          </w:rPr>
          <w:tab/>
        </w:r>
        <w:r>
          <w:rPr>
            <w:i w:val="0"/>
            <w:iCs w:val="0"/>
          </w:rPr>
          <w:fldChar w:fldCharType="begin"/>
        </w:r>
        <w:r>
          <w:rPr>
            <w:i w:val="0"/>
            <w:iCs w:val="0"/>
          </w:rPr>
          <w:instrText xml:space="preserve"> PAGEREF _Toc27883 \h </w:instrText>
        </w:r>
        <w:r>
          <w:rPr>
            <w:i w:val="0"/>
            <w:iCs w:val="0"/>
          </w:rPr>
          <w:fldChar w:fldCharType="separate"/>
        </w:r>
        <w:r>
          <w:rPr>
            <w:i w:val="0"/>
            <w:iCs w:val="0"/>
          </w:rPr>
          <w:t>3</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25" w:history="1">
        <w:r>
          <w:rPr>
            <w:i w:val="0"/>
            <w:iCs w:val="0"/>
          </w:rPr>
          <w:tab/>
        </w:r>
        <w:r>
          <w:rPr>
            <w:i w:val="0"/>
            <w:iCs w:val="0"/>
          </w:rPr>
          <w:fldChar w:fldCharType="begin"/>
        </w:r>
        <w:r>
          <w:rPr>
            <w:i w:val="0"/>
            <w:iCs w:val="0"/>
          </w:rPr>
          <w:instrText xml:space="preserve"> PAGEREF _Toc25 \h </w:instrText>
        </w:r>
        <w:r>
          <w:rPr>
            <w:i w:val="0"/>
            <w:iCs w:val="0"/>
          </w:rPr>
          <w:fldChar w:fldCharType="separate"/>
        </w:r>
        <w:r>
          <w:rPr>
            <w:i w:val="0"/>
            <w:iCs w:val="0"/>
          </w:rPr>
          <w:t>4</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9483"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探究影响压力作用效果的因素</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_Toc29483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4</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3122"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 xml:space="preserve"> 压力、压强及其计算</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_Toc23122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6</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0791"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3</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减小或增大压强的方法</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_Toc20791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8</w:t>
        </w:r>
        <w:r>
          <w:rPr>
            <w:rFonts w:ascii="宋体" w:eastAsia="宋体" w:hAnsi="宋体" w:cs="宋体" w:hint="eastAsia"/>
            <w:i w:val="0"/>
            <w:iCs w:val="0"/>
            <w:color w:val="BA7A1C"/>
            <w:sz w:val="21"/>
            <w:szCs w:val="21"/>
          </w:rPr>
          <w:fldChar w:fldCharType="end"/>
        </w:r>
      </w:hyperlink>
    </w:p>
    <w:p>
      <w:pPr>
        <w:pStyle w:val="TOC1"/>
        <w:tabs>
          <w:tab w:val="right" w:leader="dot" w:pos="9752"/>
        </w:tabs>
        <w:rPr>
          <w:rFonts w:ascii="宋体" w:eastAsia="宋体" w:hAnsi="宋体" w:cs="宋体" w:hint="eastAsia"/>
          <w:b/>
          <w:bCs/>
          <w:i w:val="0"/>
          <w:iCs w:val="0"/>
          <w:color w:val="C00000"/>
          <w:sz w:val="24"/>
          <w:szCs w:val="24"/>
          <w:lang w:val="en-US" w:eastAsia="zh-CN"/>
        </w:rPr>
      </w:pPr>
      <w:hyperlink w:anchor="_Toc24362" w:history="1">
        <w:r>
          <w:rPr>
            <w:rFonts w:ascii="宋体" w:eastAsia="宋体" w:hAnsi="宋体" w:cs="宋体" w:hint="eastAsia"/>
            <w:b/>
            <w:bCs/>
            <w:i w:val="0"/>
            <w:iCs w:val="0"/>
            <w:color w:val="C00000"/>
            <w:sz w:val="24"/>
            <w:szCs w:val="24"/>
            <w:lang w:val="en-US" w:eastAsia="zh-CN"/>
          </w:rPr>
          <w:t>考点二  液体压强</w:t>
        </w:r>
        <w:r>
          <w:rPr>
            <w:rFonts w:ascii="宋体" w:eastAsia="宋体" w:hAnsi="宋体" w:cs="宋体" w:hint="eastAsia"/>
            <w:b/>
            <w:bCs/>
            <w:i w:val="0"/>
            <w:iCs w:val="0"/>
            <w:color w:val="C00000"/>
            <w:sz w:val="24"/>
            <w:szCs w:val="24"/>
            <w:lang w:val="en-US" w:eastAsia="zh-CN"/>
          </w:rPr>
          <w:tab/>
        </w:r>
        <w:r>
          <w:rPr>
            <w:rFonts w:ascii="宋体" w:eastAsia="宋体" w:hAnsi="宋体" w:cs="宋体" w:hint="eastAsia"/>
            <w:b/>
            <w:bCs/>
            <w:i w:val="0"/>
            <w:iCs w:val="0"/>
            <w:color w:val="C00000"/>
            <w:sz w:val="24"/>
            <w:szCs w:val="24"/>
            <w:lang w:val="en-US" w:eastAsia="zh-CN"/>
          </w:rPr>
          <w:fldChar w:fldCharType="begin"/>
        </w:r>
        <w:r>
          <w:rPr>
            <w:rFonts w:ascii="宋体" w:eastAsia="宋体" w:hAnsi="宋体" w:cs="宋体" w:hint="eastAsia"/>
            <w:b/>
            <w:bCs/>
            <w:i w:val="0"/>
            <w:iCs w:val="0"/>
            <w:color w:val="C00000"/>
            <w:sz w:val="24"/>
            <w:szCs w:val="24"/>
            <w:lang w:val="en-US" w:eastAsia="zh-CN"/>
          </w:rPr>
          <w:instrText xml:space="preserve"> PAGEREF _Toc24362 \h </w:instrText>
        </w:r>
        <w:r>
          <w:rPr>
            <w:rFonts w:ascii="宋体" w:eastAsia="宋体" w:hAnsi="宋体" w:cs="宋体" w:hint="eastAsia"/>
            <w:b/>
            <w:bCs/>
            <w:i w:val="0"/>
            <w:iCs w:val="0"/>
            <w:color w:val="C00000"/>
            <w:sz w:val="24"/>
            <w:szCs w:val="24"/>
            <w:lang w:val="en-US" w:eastAsia="zh-CN"/>
          </w:rPr>
          <w:fldChar w:fldCharType="separate"/>
        </w:r>
        <w:r>
          <w:rPr>
            <w:rFonts w:ascii="宋体" w:eastAsia="宋体" w:hAnsi="宋体" w:cs="宋体" w:hint="eastAsia"/>
            <w:b/>
            <w:bCs/>
            <w:i w:val="0"/>
            <w:iCs w:val="0"/>
            <w:color w:val="C00000"/>
            <w:sz w:val="24"/>
            <w:szCs w:val="24"/>
            <w:lang w:val="en-US" w:eastAsia="zh-CN"/>
          </w:rPr>
          <w:t>10</w:t>
        </w:r>
        <w:r>
          <w:rPr>
            <w:rFonts w:ascii="宋体" w:eastAsia="宋体" w:hAnsi="宋体" w:cs="宋体" w:hint="eastAsia"/>
            <w:b/>
            <w:bCs/>
            <w:i w:val="0"/>
            <w:iCs w:val="0"/>
            <w:color w:val="C00000"/>
            <w:sz w:val="24"/>
            <w:szCs w:val="24"/>
            <w:lang w:val="en-US" w:eastAsia="zh-CN"/>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13917" w:history="1">
        <w:r>
          <w:rPr>
            <w:i w:val="0"/>
            <w:iCs w:val="0"/>
          </w:rPr>
          <w:tab/>
        </w:r>
        <w:r>
          <w:rPr>
            <w:i w:val="0"/>
            <w:iCs w:val="0"/>
          </w:rPr>
          <w:fldChar w:fldCharType="begin"/>
        </w:r>
        <w:r>
          <w:rPr>
            <w:i w:val="0"/>
            <w:iCs w:val="0"/>
          </w:rPr>
          <w:instrText xml:space="preserve"> PAGEREF _Toc13917 \h </w:instrText>
        </w:r>
        <w:r>
          <w:rPr>
            <w:i w:val="0"/>
            <w:iCs w:val="0"/>
          </w:rPr>
          <w:fldChar w:fldCharType="separate"/>
        </w:r>
        <w:r>
          <w:rPr>
            <w:i w:val="0"/>
            <w:iCs w:val="0"/>
          </w:rPr>
          <w:t>10</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28515" w:history="1">
        <w:r>
          <w:rPr>
            <w:rFonts w:ascii="宋体" w:eastAsia="宋体" w:hAnsi="宋体" w:cs="宋体" w:hint="eastAsia"/>
            <w:i w:val="0"/>
            <w:iCs w:val="0"/>
            <w:szCs w:val="21"/>
          </w:rPr>
          <w:pict>
            <v:shape id="图片 991" o:spid="_x0000_i1026" type="#_x0000_t75" style="width:0.73pt;height:0.73pt;mso-position-horizontal-relative:page;mso-position-vertical-relative:page;mso-wrap-style:square" filled="f" stroked="f">
              <v:stroke linestyle="single"/>
              <v:imagedata r:id="rId8" o:title=""/>
              <v:path o:extrusionok="f"/>
              <o:lock v:ext="edit" aspectratio="t"/>
            </v:shape>
          </w:pict>
        </w:r>
        <w:r>
          <w:rPr>
            <w:i w:val="0"/>
            <w:iCs w:val="0"/>
          </w:rPr>
          <w:tab/>
        </w:r>
        <w:r>
          <w:rPr>
            <w:i w:val="0"/>
            <w:iCs w:val="0"/>
          </w:rPr>
          <w:fldChar w:fldCharType="begin"/>
        </w:r>
        <w:r>
          <w:rPr>
            <w:i w:val="0"/>
            <w:iCs w:val="0"/>
          </w:rPr>
          <w:instrText xml:space="preserve"> PAGEREF _Toc28515 \h </w:instrText>
        </w:r>
        <w:r>
          <w:rPr>
            <w:i w:val="0"/>
            <w:iCs w:val="0"/>
          </w:rPr>
          <w:fldChar w:fldCharType="separate"/>
        </w:r>
        <w:r>
          <w:rPr>
            <w:i w:val="0"/>
            <w:iCs w:val="0"/>
          </w:rPr>
          <w:t>12</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31175"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液体内部压强的特点</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_Toc31175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12</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4607"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液体压强相关计算</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_Toc24607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14</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8095"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3</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连通器</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_Toc28095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16</w:t>
        </w:r>
        <w:r>
          <w:rPr>
            <w:rFonts w:ascii="宋体" w:eastAsia="宋体" w:hAnsi="宋体" w:cs="宋体" w:hint="eastAsia"/>
            <w:i w:val="0"/>
            <w:iCs w:val="0"/>
            <w:color w:val="BA7A1C"/>
            <w:sz w:val="21"/>
            <w:szCs w:val="21"/>
          </w:rPr>
          <w:fldChar w:fldCharType="end"/>
        </w:r>
      </w:hyperlink>
    </w:p>
    <w:p>
      <w:pPr>
        <w:pStyle w:val="TOC1"/>
        <w:tabs>
          <w:tab w:val="right" w:leader="dot" w:pos="9752"/>
        </w:tabs>
        <w:rPr>
          <w:rFonts w:ascii="宋体" w:eastAsia="宋体" w:hAnsi="宋体" w:cs="宋体" w:hint="eastAsia"/>
          <w:b/>
          <w:bCs/>
          <w:i w:val="0"/>
          <w:iCs w:val="0"/>
          <w:color w:val="C00000"/>
          <w:sz w:val="24"/>
          <w:szCs w:val="24"/>
          <w:lang w:val="en-US" w:eastAsia="zh-CN"/>
        </w:rPr>
      </w:pPr>
      <w:hyperlink w:anchor="_Toc20309" w:history="1">
        <w:r>
          <w:rPr>
            <w:rFonts w:ascii="宋体" w:eastAsia="宋体" w:hAnsi="宋体" w:cs="宋体" w:hint="eastAsia"/>
            <w:b/>
            <w:bCs/>
            <w:i w:val="0"/>
            <w:iCs w:val="0"/>
            <w:color w:val="C00000"/>
            <w:sz w:val="24"/>
            <w:szCs w:val="24"/>
            <w:lang w:val="en-US" w:eastAsia="zh-CN"/>
          </w:rPr>
          <w:t>考点三  大气压强</w:t>
        </w:r>
        <w:r>
          <w:rPr>
            <w:rFonts w:ascii="宋体" w:eastAsia="宋体" w:hAnsi="宋体" w:cs="宋体" w:hint="eastAsia"/>
            <w:b/>
            <w:bCs/>
            <w:i w:val="0"/>
            <w:iCs w:val="0"/>
            <w:color w:val="C00000"/>
            <w:sz w:val="24"/>
            <w:szCs w:val="24"/>
            <w:lang w:val="en-US" w:eastAsia="zh-CN"/>
          </w:rPr>
          <w:tab/>
        </w:r>
        <w:r>
          <w:rPr>
            <w:rFonts w:ascii="宋体" w:eastAsia="宋体" w:hAnsi="宋体" w:cs="宋体" w:hint="eastAsia"/>
            <w:b/>
            <w:bCs/>
            <w:i w:val="0"/>
            <w:iCs w:val="0"/>
            <w:color w:val="C00000"/>
            <w:sz w:val="24"/>
            <w:szCs w:val="24"/>
            <w:lang w:val="en-US" w:eastAsia="zh-CN"/>
          </w:rPr>
          <w:fldChar w:fldCharType="begin"/>
        </w:r>
        <w:r>
          <w:rPr>
            <w:rFonts w:ascii="宋体" w:eastAsia="宋体" w:hAnsi="宋体" w:cs="宋体" w:hint="eastAsia"/>
            <w:b/>
            <w:bCs/>
            <w:i w:val="0"/>
            <w:iCs w:val="0"/>
            <w:color w:val="C00000"/>
            <w:sz w:val="24"/>
            <w:szCs w:val="24"/>
            <w:lang w:val="en-US" w:eastAsia="zh-CN"/>
          </w:rPr>
          <w:instrText xml:space="preserve"> PAGEREF _Toc20309 \h </w:instrText>
        </w:r>
        <w:r>
          <w:rPr>
            <w:rFonts w:ascii="宋体" w:eastAsia="宋体" w:hAnsi="宋体" w:cs="宋体" w:hint="eastAsia"/>
            <w:b/>
            <w:bCs/>
            <w:i w:val="0"/>
            <w:iCs w:val="0"/>
            <w:color w:val="C00000"/>
            <w:sz w:val="24"/>
            <w:szCs w:val="24"/>
            <w:lang w:val="en-US" w:eastAsia="zh-CN"/>
          </w:rPr>
          <w:fldChar w:fldCharType="separate"/>
        </w:r>
        <w:r>
          <w:rPr>
            <w:rFonts w:ascii="宋体" w:eastAsia="宋体" w:hAnsi="宋体" w:cs="宋体" w:hint="eastAsia"/>
            <w:b/>
            <w:bCs/>
            <w:i w:val="0"/>
            <w:iCs w:val="0"/>
            <w:color w:val="C00000"/>
            <w:sz w:val="24"/>
            <w:szCs w:val="24"/>
            <w:lang w:val="en-US" w:eastAsia="zh-CN"/>
          </w:rPr>
          <w:t>17</w:t>
        </w:r>
        <w:r>
          <w:rPr>
            <w:rFonts w:ascii="宋体" w:eastAsia="宋体" w:hAnsi="宋体" w:cs="宋体" w:hint="eastAsia"/>
            <w:b/>
            <w:bCs/>
            <w:i w:val="0"/>
            <w:iCs w:val="0"/>
            <w:color w:val="C00000"/>
            <w:sz w:val="24"/>
            <w:szCs w:val="24"/>
            <w:lang w:val="en-US" w:eastAsia="zh-CN"/>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26080" w:history="1">
        <w:r>
          <w:rPr>
            <w:i w:val="0"/>
            <w:iCs w:val="0"/>
          </w:rPr>
          <w:tab/>
        </w:r>
        <w:r>
          <w:rPr>
            <w:i w:val="0"/>
            <w:iCs w:val="0"/>
          </w:rPr>
          <w:fldChar w:fldCharType="begin"/>
        </w:r>
        <w:r>
          <w:rPr>
            <w:i w:val="0"/>
            <w:iCs w:val="0"/>
          </w:rPr>
          <w:instrText xml:space="preserve"> PAGEREF _Toc26080 \h </w:instrText>
        </w:r>
        <w:r>
          <w:rPr>
            <w:i w:val="0"/>
            <w:iCs w:val="0"/>
          </w:rPr>
          <w:fldChar w:fldCharType="separate"/>
        </w:r>
        <w:r>
          <w:rPr>
            <w:i w:val="0"/>
            <w:iCs w:val="0"/>
          </w:rPr>
          <w:t>17</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8270" w:history="1">
        <w:r>
          <w:rPr>
            <w:rFonts w:ascii="宋体" w:hAnsi="宋体" w:cs="宋体" w:hint="eastAsia"/>
            <w:i w:val="0"/>
            <w:iCs w:val="0"/>
            <w:szCs w:val="21"/>
          </w:rPr>
          <w:pict>
            <v:shape id="图片 994" o:spid="_x0000_i1027" type="#_x0000_t75" style="width:0.73pt;height:0.73pt;mso-position-horizontal-relative:page;mso-position-vertical-relative:page;mso-wrap-style:square" filled="f" stroked="f">
              <v:stroke linestyle="single"/>
              <v:imagedata r:id="rId8" o:title=""/>
              <v:path o:extrusionok="f"/>
              <o:lock v:ext="edit" aspectratio="t"/>
            </v:shape>
          </w:pict>
        </w:r>
        <w:r>
          <w:rPr>
            <w:i w:val="0"/>
            <w:iCs w:val="0"/>
          </w:rPr>
          <w:tab/>
        </w:r>
        <w:r>
          <w:rPr>
            <w:i w:val="0"/>
            <w:iCs w:val="0"/>
          </w:rPr>
          <w:fldChar w:fldCharType="begin"/>
        </w:r>
        <w:r>
          <w:rPr>
            <w:i w:val="0"/>
            <w:iCs w:val="0"/>
          </w:rPr>
          <w:instrText xml:space="preserve"> PAGEREF _Toc8270 \h </w:instrText>
        </w:r>
        <w:r>
          <w:rPr>
            <w:i w:val="0"/>
            <w:iCs w:val="0"/>
          </w:rPr>
          <w:fldChar w:fldCharType="separate"/>
        </w:r>
        <w:r>
          <w:rPr>
            <w:i w:val="0"/>
            <w:iCs w:val="0"/>
          </w:rPr>
          <w:t>18</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9992"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大气压强与应用</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_Toc9992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18</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8249"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大气压强的测量</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_Toc8249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20</w:t>
        </w:r>
        <w:r>
          <w:rPr>
            <w:rFonts w:ascii="宋体" w:eastAsia="宋体" w:hAnsi="宋体" w:cs="宋体" w:hint="eastAsia"/>
            <w:i w:val="0"/>
            <w:iCs w:val="0"/>
            <w:color w:val="BA7A1C"/>
            <w:sz w:val="21"/>
            <w:szCs w:val="21"/>
          </w:rPr>
          <w:fldChar w:fldCharType="end"/>
        </w:r>
      </w:hyperlink>
    </w:p>
    <w:p>
      <w:pPr>
        <w:pStyle w:val="TOC1"/>
        <w:tabs>
          <w:tab w:val="right" w:leader="dot" w:pos="9752"/>
        </w:tabs>
        <w:rPr>
          <w:rFonts w:ascii="宋体" w:eastAsia="宋体" w:hAnsi="宋体" w:cs="宋体" w:hint="eastAsia"/>
          <w:b/>
          <w:bCs/>
          <w:i w:val="0"/>
          <w:iCs w:val="0"/>
          <w:color w:val="C00000"/>
          <w:sz w:val="24"/>
          <w:szCs w:val="24"/>
          <w:lang w:val="en-US" w:eastAsia="zh-CN"/>
        </w:rPr>
      </w:pPr>
      <w:hyperlink w:anchor="_Toc15925" w:history="1">
        <w:r>
          <w:rPr>
            <w:rFonts w:ascii="宋体" w:eastAsia="宋体" w:hAnsi="宋体" w:cs="宋体" w:hint="eastAsia"/>
            <w:b/>
            <w:bCs/>
            <w:i w:val="0"/>
            <w:iCs w:val="0"/>
            <w:color w:val="C00000"/>
            <w:sz w:val="24"/>
            <w:szCs w:val="24"/>
            <w:lang w:val="en-US" w:eastAsia="zh-CN"/>
          </w:rPr>
          <w:t>考点四  流体压强与流速关系</w:t>
        </w:r>
        <w:r>
          <w:rPr>
            <w:rFonts w:ascii="宋体" w:eastAsia="宋体" w:hAnsi="宋体" w:cs="宋体" w:hint="eastAsia"/>
            <w:b/>
            <w:bCs/>
            <w:i w:val="0"/>
            <w:iCs w:val="0"/>
            <w:color w:val="C00000"/>
            <w:sz w:val="24"/>
            <w:szCs w:val="24"/>
            <w:lang w:val="en-US" w:eastAsia="zh-CN"/>
          </w:rPr>
          <w:tab/>
        </w:r>
        <w:r>
          <w:rPr>
            <w:rFonts w:ascii="宋体" w:eastAsia="宋体" w:hAnsi="宋体" w:cs="宋体" w:hint="eastAsia"/>
            <w:b/>
            <w:bCs/>
            <w:i w:val="0"/>
            <w:iCs w:val="0"/>
            <w:color w:val="C00000"/>
            <w:sz w:val="24"/>
            <w:szCs w:val="24"/>
            <w:lang w:val="en-US" w:eastAsia="zh-CN"/>
          </w:rPr>
          <w:fldChar w:fldCharType="begin"/>
        </w:r>
        <w:r>
          <w:rPr>
            <w:rFonts w:ascii="宋体" w:eastAsia="宋体" w:hAnsi="宋体" w:cs="宋体" w:hint="eastAsia"/>
            <w:b/>
            <w:bCs/>
            <w:i w:val="0"/>
            <w:iCs w:val="0"/>
            <w:color w:val="C00000"/>
            <w:sz w:val="24"/>
            <w:szCs w:val="24"/>
            <w:lang w:val="en-US" w:eastAsia="zh-CN"/>
          </w:rPr>
          <w:instrText xml:space="preserve"> PAGEREF _Toc15925 \h </w:instrText>
        </w:r>
        <w:r>
          <w:rPr>
            <w:rFonts w:ascii="宋体" w:eastAsia="宋体" w:hAnsi="宋体" w:cs="宋体" w:hint="eastAsia"/>
            <w:b/>
            <w:bCs/>
            <w:i w:val="0"/>
            <w:iCs w:val="0"/>
            <w:color w:val="C00000"/>
            <w:sz w:val="24"/>
            <w:szCs w:val="24"/>
            <w:lang w:val="en-US" w:eastAsia="zh-CN"/>
          </w:rPr>
          <w:fldChar w:fldCharType="separate"/>
        </w:r>
        <w:r>
          <w:rPr>
            <w:rFonts w:ascii="宋体" w:eastAsia="宋体" w:hAnsi="宋体" w:cs="宋体" w:hint="eastAsia"/>
            <w:b/>
            <w:bCs/>
            <w:i w:val="0"/>
            <w:iCs w:val="0"/>
            <w:color w:val="C00000"/>
            <w:sz w:val="24"/>
            <w:szCs w:val="24"/>
            <w:lang w:val="en-US" w:eastAsia="zh-CN"/>
          </w:rPr>
          <w:t>23</w:t>
        </w:r>
        <w:r>
          <w:rPr>
            <w:rFonts w:ascii="宋体" w:eastAsia="宋体" w:hAnsi="宋体" w:cs="宋体" w:hint="eastAsia"/>
            <w:b/>
            <w:bCs/>
            <w:i w:val="0"/>
            <w:iCs w:val="0"/>
            <w:color w:val="C00000"/>
            <w:sz w:val="24"/>
            <w:szCs w:val="24"/>
            <w:lang w:val="en-US" w:eastAsia="zh-CN"/>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29319" w:history="1">
        <w:r>
          <w:rPr>
            <w:i w:val="0"/>
            <w:iCs w:val="0"/>
          </w:rPr>
          <w:tab/>
        </w:r>
        <w:r>
          <w:rPr>
            <w:i w:val="0"/>
            <w:iCs w:val="0"/>
          </w:rPr>
          <w:fldChar w:fldCharType="begin"/>
        </w:r>
        <w:r>
          <w:rPr>
            <w:i w:val="0"/>
            <w:iCs w:val="0"/>
          </w:rPr>
          <w:instrText xml:space="preserve"> PAGEREF _Toc29319 \h </w:instrText>
        </w:r>
        <w:r>
          <w:rPr>
            <w:i w:val="0"/>
            <w:iCs w:val="0"/>
          </w:rPr>
          <w:fldChar w:fldCharType="separate"/>
        </w:r>
        <w:r>
          <w:rPr>
            <w:i w:val="0"/>
            <w:iCs w:val="0"/>
          </w:rPr>
          <w:t>23</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27118" w:history="1">
        <w:r>
          <w:rPr>
            <w:rFonts w:ascii="宋体" w:hAnsi="宋体" w:cs="宋体" w:hint="eastAsia"/>
            <w:i w:val="0"/>
            <w:iCs w:val="0"/>
            <w:szCs w:val="21"/>
          </w:rPr>
          <w:pict>
            <v:shape id="图片 997" o:spid="_x0000_i1028" type="#_x0000_t75" style="width:0.73pt;height:0.73pt;mso-position-horizontal-relative:page;mso-position-vertical-relative:page;mso-wrap-style:square" filled="f" stroked="f">
              <v:stroke linestyle="single"/>
              <v:imagedata r:id="rId8" o:title=""/>
              <v:path o:extrusionok="f"/>
              <o:lock v:ext="edit" aspectratio="t"/>
            </v:shape>
          </w:pict>
        </w:r>
        <w:r>
          <w:rPr>
            <w:i w:val="0"/>
            <w:iCs w:val="0"/>
          </w:rPr>
          <w:tab/>
        </w:r>
        <w:r>
          <w:rPr>
            <w:i w:val="0"/>
            <w:iCs w:val="0"/>
          </w:rPr>
          <w:fldChar w:fldCharType="begin"/>
        </w:r>
        <w:r>
          <w:rPr>
            <w:i w:val="0"/>
            <w:iCs w:val="0"/>
          </w:rPr>
          <w:instrText xml:space="preserve"> PAGEREF _Toc27118 \h </w:instrText>
        </w:r>
        <w:r>
          <w:rPr>
            <w:i w:val="0"/>
            <w:iCs w:val="0"/>
          </w:rPr>
          <w:fldChar w:fldCharType="separate"/>
        </w:r>
        <w:r>
          <w:rPr>
            <w:i w:val="0"/>
            <w:iCs w:val="0"/>
          </w:rPr>
          <w:t>24</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18704"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流体压强现象</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_Toc18704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24</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5206"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2</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飞机的升力</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_Toc5206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26</w:t>
        </w:r>
        <w:r>
          <w:rPr>
            <w:rFonts w:ascii="宋体" w:eastAsia="宋体" w:hAnsi="宋体" w:cs="宋体" w:hint="eastAsia"/>
            <w:i w:val="0"/>
            <w:iCs w:val="0"/>
            <w:color w:val="BA7A1C"/>
            <w:sz w:val="21"/>
            <w:szCs w:val="21"/>
          </w:rPr>
          <w:fldChar w:fldCharType="end"/>
        </w:r>
      </w:hyperlink>
    </w:p>
    <w:p>
      <w:pPr>
        <w:pStyle w:val="BodyText"/>
        <w:keepNext w:val="0"/>
        <w:keepLines w:val="0"/>
        <w:pageBreakBefore w:val="0"/>
        <w:widowControl w:val="0"/>
        <w:kinsoku/>
        <w:wordWrap/>
        <w:overflowPunct/>
        <w:topLinePunct w:val="0"/>
        <w:autoSpaceDE/>
        <w:autoSpaceDN/>
        <w:bidi w:val="0"/>
        <w:adjustRightInd/>
        <w:snapToGrid/>
        <w:spacing w:after="0" w:line="264" w:lineRule="auto"/>
        <w:ind w:left="0"/>
        <w:textAlignment w:val="auto"/>
        <w:rPr>
          <w:rFonts w:ascii="宋体" w:eastAsia="宋体" w:hAnsi="宋体" w:cs="宋体" w:hint="eastAsia"/>
          <w:b/>
          <w:bCs/>
          <w:i w:val="0"/>
          <w:iCs w:val="0"/>
          <w:color w:val="C00000"/>
          <w:sz w:val="24"/>
          <w:szCs w:val="24"/>
        </w:rPr>
      </w:pPr>
      <w:r>
        <w:rPr>
          <w:rFonts w:ascii="宋体" w:eastAsia="宋体" w:hAnsi="宋体" w:cs="宋体" w:hint="eastAsia"/>
          <w:bCs/>
          <w:i w:val="0"/>
          <w:iCs w:val="0"/>
          <w:color w:val="C00000"/>
          <w:szCs w:val="24"/>
        </w:rPr>
        <w:fldChar w:fldCharType="end"/>
      </w:r>
    </w:p>
    <w:p>
      <w:pPr>
        <w:spacing w:line="360" w:lineRule="auto"/>
        <w:ind w:firstLine="400" w:firstLineChars="200"/>
        <w:outlineLvl w:val="0"/>
        <w:rPr>
          <w:rFonts w:eastAsia="黑体" w:hint="eastAsia"/>
          <w:color w:val="FF0000"/>
          <w:sz w:val="20"/>
          <w:szCs w:val="20"/>
          <w:highlight w:val="yellow"/>
        </w:rPr>
      </w:pPr>
      <w:r>
        <w:rPr>
          <w:rFonts w:eastAsia="黑体" w:hint="eastAsia"/>
          <w:i w:val="0"/>
          <w:iCs w:val="0"/>
          <w:color w:val="FF0000"/>
          <w:sz w:val="20"/>
          <w:szCs w:val="20"/>
          <w:highlight w:val="yellow"/>
        </w:rPr>
        <w:br w:type="page"/>
      </w:r>
      <w:bookmarkStart w:id="0" w:name="_Toc27068"/>
      <w:bookmarkStart w:id="1" w:name="_Toc12444"/>
      <w:bookmarkStart w:id="2" w:name="_Toc5309"/>
      <w:bookmarkStart w:id="3" w:name="_Toc30783"/>
      <w:r>
        <w:rPr>
          <w:rFonts w:eastAsia="黑体" w:hint="eastAsia"/>
          <w:color w:val="FF0000"/>
          <w:sz w:val="20"/>
          <w:szCs w:val="20"/>
          <w:highlight w:val="yellow"/>
        </w:rPr>
        <w:pict>
          <v:shape id="图片 65" o:spid="_x0000_i1029" type="#_x0000_t75" alt="图片3" style="width:104.71pt;height:34.76pt;mso-position-horizontal-relative:page;mso-position-vertical-relative:page;mso-wrap-style:square" o:preferrelative="t" filled="f" stroked="f">
            <v:fill o:detectmouseclick="t"/>
            <v:stroke linestyle="single"/>
            <v:imagedata r:id="rId9" o:title="图片3"/>
            <v:shadow color="gray"/>
            <v:path o:extrusionok="f"/>
            <o:lock v:ext="edit" aspectratio="t"/>
          </v:shape>
        </w:pict>
      </w:r>
      <w:bookmarkEnd w:id="0"/>
      <w:bookmarkEnd w:id="1"/>
      <w:bookmarkEnd w:id="2"/>
      <w:bookmarkEnd w:id="3"/>
    </w:p>
    <w:p>
      <w:pPr>
        <w:pStyle w:val="BodyText"/>
        <w:spacing w:after="0" w:line="360" w:lineRule="auto"/>
        <w:ind w:firstLine="420" w:firstLineChars="200"/>
        <w:rPr>
          <w:rFonts w:ascii="新宋体" w:eastAsia="新宋体" w:hAnsi="新宋体" w:cs="新宋体" w:hint="eastAsia"/>
          <w:b/>
          <w:bCs/>
          <w:szCs w:val="21"/>
        </w:rPr>
      </w:pPr>
      <w:r>
        <w:rPr>
          <w:rFonts w:ascii="新宋体" w:eastAsia="新宋体" w:hAnsi="新宋体" w:cs="新宋体" w:hint="eastAsia"/>
          <w:b/>
          <w:bCs/>
          <w:color w:val="FF0000"/>
          <w:szCs w:val="21"/>
        </w:rPr>
        <w:t>一、课标考点分析</w:t>
      </w:r>
    </w:p>
    <w:tbl>
      <w:tblPr>
        <w:tblStyle w:val="TableNormal"/>
        <w:tblW w:w="9628" w:type="dxa"/>
        <w:jc w:val="center"/>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CellMar>
          <w:top w:w="0" w:type="dxa"/>
          <w:left w:w="108" w:type="dxa"/>
          <w:bottom w:w="0" w:type="dxa"/>
          <w:right w:w="108" w:type="dxa"/>
        </w:tblCellMar>
        <w:tblLook w:val="0000"/>
      </w:tblPr>
      <w:tblGrid>
        <w:gridCol w:w="2271"/>
        <w:gridCol w:w="3351"/>
        <w:gridCol w:w="4006"/>
      </w:tblGrid>
      <w:tr>
        <w:tblPrEx>
          <w:tblW w:w="9628" w:type="dxa"/>
          <w:jc w:val="center"/>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CellMar>
            <w:top w:w="0" w:type="dxa"/>
            <w:left w:w="108" w:type="dxa"/>
            <w:bottom w:w="0" w:type="dxa"/>
            <w:right w:w="108" w:type="dxa"/>
          </w:tblCellMar>
          <w:tblLook w:val="0000"/>
        </w:tblPrEx>
        <w:trPr>
          <w:trHeight w:val="439"/>
          <w:jc w:val="center"/>
        </w:trPr>
        <w:tc>
          <w:tcPr>
            <w:tcW w:w="2271" w:type="dxa"/>
            <w:tcBorders>
              <w:top w:val="single" w:sz="12" w:space="0" w:color="548DD4"/>
              <w:left w:val="nil"/>
              <w:bottom w:val="single" w:sz="12" w:space="0" w:color="548DD4"/>
              <w:right w:val="single" w:sz="8" w:space="0" w:color="E36C09"/>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考点内容</w:t>
            </w:r>
          </w:p>
        </w:tc>
        <w:tc>
          <w:tcPr>
            <w:tcW w:w="3351" w:type="dxa"/>
            <w:tcBorders>
              <w:top w:val="single" w:sz="12" w:space="0" w:color="548DD4"/>
              <w:left w:val="single" w:sz="8" w:space="0" w:color="E36C09"/>
              <w:bottom w:val="single" w:sz="12" w:space="0" w:color="548DD4"/>
              <w:right w:val="single" w:sz="8" w:space="0" w:color="E36C09"/>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课标要求</w:t>
            </w:r>
          </w:p>
        </w:tc>
        <w:tc>
          <w:tcPr>
            <w:tcW w:w="4006" w:type="dxa"/>
            <w:tcBorders>
              <w:top w:val="single" w:sz="12" w:space="0" w:color="548DD4"/>
              <w:left w:val="single" w:sz="8" w:space="0" w:color="E36C09"/>
              <w:bottom w:val="single" w:sz="12" w:space="0" w:color="548DD4"/>
              <w:right w:val="nil"/>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命题预测</w:t>
            </w:r>
          </w:p>
        </w:tc>
      </w:tr>
      <w:tr>
        <w:tblPrEx>
          <w:tblW w:w="9628" w:type="dxa"/>
          <w:jc w:val="center"/>
          <w:tblLayout w:type="fixed"/>
          <w:tblCellMar>
            <w:top w:w="0" w:type="dxa"/>
            <w:left w:w="108" w:type="dxa"/>
            <w:bottom w:w="0" w:type="dxa"/>
            <w:right w:w="108" w:type="dxa"/>
          </w:tblCellMar>
          <w:tblLook w:val="0000"/>
        </w:tblPrEx>
        <w:trPr>
          <w:trHeight w:val="697"/>
          <w:jc w:val="center"/>
        </w:trPr>
        <w:tc>
          <w:tcPr>
            <w:tcW w:w="2271" w:type="dxa"/>
            <w:tcBorders>
              <w:top w:val="single" w:sz="12" w:space="0" w:color="548DD4"/>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探究压力作用效果的影响因素</w:t>
            </w:r>
          </w:p>
        </w:tc>
        <w:tc>
          <w:tcPr>
            <w:tcW w:w="3351" w:type="dxa"/>
            <w:vMerge w:val="restart"/>
            <w:tcBorders>
              <w:top w:val="single" w:sz="12" w:space="0" w:color="548DD4"/>
              <w:left w:val="single" w:sz="8" w:space="0" w:color="E36C09"/>
              <w:right w:val="single" w:sz="8" w:space="0" w:color="E36C09"/>
            </w:tcBorders>
            <w:shd w:val="clear" w:color="auto" w:fill="FEFEFE"/>
            <w:vAlign w:val="center"/>
          </w:tcPr>
          <w:p>
            <w:pPr>
              <w:pStyle w:val="ListParagraph"/>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eastAsia="宋体" w:hAnsi="宋体" w:cs="宋体" w:hint="default"/>
                <w:color w:val="000000"/>
                <w:sz w:val="18"/>
                <w:szCs w:val="18"/>
                <w:lang w:val="en-US" w:eastAsia="zh-CN"/>
              </w:rPr>
            </w:pPr>
            <w:r>
              <w:rPr>
                <w:rFonts w:ascii="宋体" w:eastAsia="宋体" w:hAnsi="宋体" w:cs="Times New Roman" w:hint="eastAsia"/>
                <w:color w:val="000000"/>
                <w:kern w:val="0"/>
                <w:sz w:val="18"/>
                <w:szCs w:val="18"/>
              </w:rPr>
              <w:t>通过实验，理解压强</w:t>
            </w:r>
          </w:p>
        </w:tc>
        <w:tc>
          <w:tcPr>
            <w:tcW w:w="4006" w:type="dxa"/>
            <w:vMerge w:val="restart"/>
            <w:tcBorders>
              <w:top w:val="single" w:sz="12" w:space="0" w:color="548DD4"/>
              <w:left w:val="single" w:sz="8" w:space="0" w:color="E36C09"/>
              <w:right w:val="nil"/>
            </w:tcBorders>
            <w:shd w:val="clear" w:color="auto" w:fill="FEFEFE"/>
            <w:vAlign w:val="center"/>
          </w:tcPr>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sz w:val="18"/>
                <w:szCs w:val="18"/>
                <w:lang w:val="en-US" w:eastAsia="zh-CN"/>
              </w:rPr>
            </w:pPr>
            <w:r>
              <w:rPr>
                <w:rFonts w:hint="eastAsia"/>
                <w:sz w:val="18"/>
                <w:szCs w:val="18"/>
                <w:lang w:val="en-US" w:eastAsia="zh-CN"/>
              </w:rPr>
              <w:t>《压强》是力学部分的重点内容，也是学生学习过程中较难的部分，尤其是压强的相关计算是学生学习的重点和难点。对压强的学习应和生产和生活中的实例相结合，为此，在备考中，考生应注重所学概念和规律在实际生活中的应用。</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360" w:firstLineChars="200"/>
              <w:textAlignment w:val="auto"/>
              <w:rPr>
                <w:rFonts w:ascii="宋体" w:eastAsia="宋体" w:hAnsi="宋体" w:cs="宋体" w:hint="eastAsia"/>
                <w:bCs/>
                <w:color w:val="000000"/>
                <w:sz w:val="18"/>
                <w:szCs w:val="18"/>
                <w:lang w:val="en-US" w:eastAsia="zh-CN"/>
              </w:rPr>
            </w:pPr>
            <w:r>
              <w:rPr>
                <w:rFonts w:ascii="宋体" w:eastAsia="宋体" w:hAnsi="宋体" w:cs="宋体" w:hint="eastAsia"/>
                <w:bCs/>
                <w:color w:val="000000"/>
                <w:sz w:val="18"/>
                <w:szCs w:val="18"/>
                <w:lang w:val="en-US" w:eastAsia="zh-CN"/>
              </w:rPr>
              <w:t>本单元常考题型有：选择题、填空题、实验探究题、计算题和综合题等。</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360" w:firstLineChars="200"/>
              <w:textAlignment w:val="auto"/>
              <w:rPr>
                <w:rFonts w:ascii="宋体" w:eastAsia="宋体" w:hAnsi="宋体" w:cs="宋体" w:hint="default"/>
                <w:bCs/>
                <w:color w:val="000000"/>
                <w:sz w:val="18"/>
                <w:szCs w:val="18"/>
                <w:lang w:val="en-US" w:eastAsia="zh-CN"/>
              </w:rPr>
            </w:pPr>
            <w:r>
              <w:rPr>
                <w:rFonts w:ascii="宋体" w:eastAsia="宋体" w:hAnsi="宋体" w:cs="宋体" w:hint="eastAsia"/>
                <w:bCs/>
                <w:color w:val="000000"/>
                <w:sz w:val="18"/>
                <w:szCs w:val="18"/>
                <w:lang w:val="en-US" w:eastAsia="zh-CN"/>
              </w:rPr>
              <w:t>主要命题点有：探究压力作用效果的影响因素、压强及其计算、增大或减小压强的方法、探究液体内部压强的特点、液体压强的计算、连通器、大气压强及其应用、流体压强与流速关系等</w:t>
            </w:r>
          </w:p>
        </w:tc>
      </w:tr>
      <w:tr>
        <w:tblPrEx>
          <w:tblW w:w="9628" w:type="dxa"/>
          <w:jc w:val="center"/>
          <w:tblLayout w:type="fixed"/>
          <w:tblCellMar>
            <w:top w:w="0" w:type="dxa"/>
            <w:left w:w="108" w:type="dxa"/>
            <w:bottom w:w="0" w:type="dxa"/>
            <w:right w:w="108" w:type="dxa"/>
          </w:tblCellMar>
          <w:tblLook w:val="0000"/>
        </w:tblPrEx>
        <w:trPr>
          <w:trHeight w:val="507"/>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压强及其计算</w:t>
            </w:r>
          </w:p>
        </w:tc>
        <w:tc>
          <w:tcPr>
            <w:tcW w:w="3351" w:type="dxa"/>
            <w:vMerge/>
            <w:tcBorders>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p>
        </w:tc>
        <w:tc>
          <w:tcPr>
            <w:tcW w:w="4006" w:type="dxa"/>
            <w:vMerge/>
            <w:tcBorders>
              <w:left w:val="single" w:sz="8" w:space="0" w:color="E36C09"/>
              <w:right w:val="nil"/>
            </w:tcBorders>
            <w:shd w:val="clear" w:color="auto" w:fill="FEFEFE"/>
            <w:vAlign w:val="center"/>
          </w:tcPr>
          <w:p>
            <w:pPr>
              <w:spacing w:line="360" w:lineRule="auto"/>
              <w:jc w:val="both"/>
              <w:rPr>
                <w:rFonts w:eastAsia="宋体" w:hint="default"/>
                <w:b/>
                <w:bCs/>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681"/>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增大、</w:t>
            </w:r>
            <w:r>
              <w:rPr>
                <w:rFonts w:ascii="宋体" w:hAnsi="宋体" w:cs="宋体" w:hint="eastAsia"/>
                <w:b/>
                <w:bCs/>
                <w:color w:val="000000"/>
                <w:sz w:val="18"/>
                <w:szCs w:val="18"/>
                <w:lang w:val="en-US" w:eastAsia="zh-CN"/>
              </w:rPr>
              <w:t>减小压强的方法</w:t>
            </w:r>
          </w:p>
        </w:tc>
        <w:tc>
          <w:tcPr>
            <w:tcW w:w="3351"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eastAsia="宋体" w:hAnsi="宋体" w:cs="Times New Roman" w:hint="eastAsia"/>
                <w:color w:val="000000"/>
                <w:kern w:val="0"/>
                <w:sz w:val="18"/>
                <w:szCs w:val="18"/>
              </w:rPr>
              <w:t>知道增大和减小压强的方法，了解</w:t>
            </w:r>
            <w:r>
              <w:rPr>
                <w:rFonts w:ascii="宋体" w:eastAsia="宋体" w:hAnsi="宋体" w:cs="Times New Roman" w:hint="eastAsia"/>
                <w:color w:val="000000"/>
                <w:kern w:val="0"/>
                <w:sz w:val="18"/>
                <w:szCs w:val="18"/>
                <w:lang w:val="en-US" w:eastAsia="zh-CN"/>
              </w:rPr>
              <w:t>压强</w:t>
            </w:r>
            <w:r>
              <w:rPr>
                <w:rFonts w:ascii="宋体" w:eastAsia="宋体" w:hAnsi="宋体" w:cs="Times New Roman" w:hint="eastAsia"/>
                <w:color w:val="000000"/>
                <w:kern w:val="0"/>
                <w:sz w:val="18"/>
                <w:szCs w:val="18"/>
              </w:rPr>
              <w:t>在生产</w:t>
            </w:r>
            <w:r>
              <w:rPr>
                <w:rFonts w:ascii="宋体" w:eastAsia="宋体" w:hAnsi="宋体" w:cs="Times New Roman" w:hint="eastAsia"/>
                <w:color w:val="000000"/>
                <w:kern w:val="0"/>
                <w:sz w:val="18"/>
                <w:szCs w:val="18"/>
                <w:lang w:eastAsia="zh-CN"/>
              </w:rPr>
              <w:t>、</w:t>
            </w:r>
            <w:r>
              <w:rPr>
                <w:rFonts w:ascii="宋体" w:eastAsia="宋体" w:hAnsi="宋体" w:cs="Times New Roman" w:hint="eastAsia"/>
                <w:color w:val="000000"/>
                <w:kern w:val="0"/>
                <w:sz w:val="18"/>
                <w:szCs w:val="18"/>
              </w:rPr>
              <w:t>生活中的应用</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506"/>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探究液体内部压强的特点</w:t>
            </w:r>
          </w:p>
        </w:tc>
        <w:tc>
          <w:tcPr>
            <w:tcW w:w="3351"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eastAsia="宋体" w:hAnsi="宋体" w:cs="Times New Roman" w:hint="eastAsia"/>
                <w:color w:val="000000"/>
                <w:kern w:val="0"/>
                <w:sz w:val="18"/>
                <w:szCs w:val="18"/>
              </w:rPr>
              <w:t>探究并了解液体压强与哪些因素有关</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451"/>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液体压强及其计算</w:t>
            </w:r>
          </w:p>
        </w:tc>
        <w:tc>
          <w:tcPr>
            <w:tcW w:w="3351"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eastAsia="宋体" w:hAnsi="宋体" w:cs="宋体" w:hint="eastAsia"/>
                <w:color w:val="000000"/>
                <w:sz w:val="18"/>
                <w:szCs w:val="18"/>
                <w:lang w:val="en-US" w:eastAsia="zh-CN"/>
              </w:rPr>
              <w:t>了解液体压强的应用实例</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653"/>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连通器</w:t>
            </w:r>
          </w:p>
        </w:tc>
        <w:tc>
          <w:tcPr>
            <w:tcW w:w="3351"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hAnsi="宋体" w:cs="宋体" w:hint="default"/>
                <w:color w:val="000000"/>
                <w:sz w:val="18"/>
                <w:szCs w:val="18"/>
                <w:lang w:val="en-US" w:eastAsia="zh-CN"/>
              </w:rPr>
            </w:pPr>
            <w:r>
              <w:rPr>
                <w:rFonts w:ascii="宋体" w:hAnsi="宋体" w:cs="宋体" w:hint="eastAsia"/>
                <w:color w:val="000000"/>
                <w:sz w:val="18"/>
                <w:szCs w:val="18"/>
                <w:lang w:val="en-US" w:eastAsia="zh-CN"/>
              </w:rPr>
              <w:t>知道连通器的特点及生活中应用连通器的实例</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422"/>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大气压强的存在及应用</w:t>
            </w:r>
          </w:p>
        </w:tc>
        <w:tc>
          <w:tcPr>
            <w:tcW w:w="3351" w:type="dxa"/>
            <w:vMerge w:val="restart"/>
            <w:tcBorders>
              <w:top w:val="single" w:sz="8" w:space="0" w:color="E36C09"/>
              <w:left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hAnsi="宋体" w:cs="宋体" w:hint="default"/>
                <w:color w:val="000000"/>
                <w:sz w:val="18"/>
                <w:szCs w:val="18"/>
                <w:lang w:val="en-US" w:eastAsia="zh-CN"/>
              </w:rPr>
            </w:pPr>
            <w:r>
              <w:rPr>
                <w:rFonts w:ascii="宋体" w:eastAsia="宋体" w:hAnsi="宋体" w:cs="宋体" w:hint="eastAsia"/>
                <w:color w:val="000000"/>
                <w:sz w:val="18"/>
                <w:szCs w:val="18"/>
                <w:lang w:val="en-US" w:eastAsia="zh-CN"/>
              </w:rPr>
              <w:t>知道大气压强及其与人类生活的关系，了解大气压强的测量方法</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396"/>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大气压强的测量</w:t>
            </w:r>
          </w:p>
        </w:tc>
        <w:tc>
          <w:tcPr>
            <w:tcW w:w="3351" w:type="dxa"/>
            <w:vMerge/>
            <w:tcBorders>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hAnsi="宋体" w:cs="宋体" w:hint="default"/>
                <w:color w:val="000000"/>
                <w:sz w:val="18"/>
                <w:szCs w:val="18"/>
                <w:lang w:val="en-US" w:eastAsia="zh-CN"/>
              </w:rPr>
            </w:pP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376"/>
          <w:jc w:val="center"/>
        </w:trPr>
        <w:tc>
          <w:tcPr>
            <w:tcW w:w="2271"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生活中流体压强现象</w:t>
            </w:r>
          </w:p>
        </w:tc>
        <w:tc>
          <w:tcPr>
            <w:tcW w:w="3351" w:type="dxa"/>
            <w:vMerge w:val="restart"/>
            <w:tcBorders>
              <w:top w:val="single" w:sz="8" w:space="0" w:color="E36C09"/>
              <w:left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hAnsi="宋体" w:cs="宋体" w:hint="default"/>
                <w:color w:val="000000"/>
                <w:sz w:val="18"/>
                <w:szCs w:val="18"/>
                <w:lang w:val="en-US" w:eastAsia="zh-CN"/>
              </w:rPr>
            </w:pPr>
            <w:r>
              <w:rPr>
                <w:rFonts w:ascii="宋体" w:eastAsia="宋体" w:hAnsi="宋体" w:cs="宋体" w:hint="eastAsia"/>
                <w:color w:val="000000"/>
                <w:sz w:val="18"/>
                <w:szCs w:val="18"/>
                <w:lang w:val="en-US" w:eastAsia="zh-CN"/>
              </w:rPr>
              <w:t>了解流体压强与流速的关系及其在生产生活中的应用</w:t>
            </w:r>
          </w:p>
        </w:tc>
        <w:tc>
          <w:tcPr>
            <w:tcW w:w="4006"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450"/>
          <w:jc w:val="center"/>
        </w:trPr>
        <w:tc>
          <w:tcPr>
            <w:tcW w:w="2271" w:type="dxa"/>
            <w:tcBorders>
              <w:top w:val="single" w:sz="8" w:space="0" w:color="E36C09"/>
              <w:left w:val="nil"/>
              <w:bottom w:val="single" w:sz="12" w:space="0" w:color="548DD4"/>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eastAsia="宋体" w:hAnsi="宋体" w:cs="宋体" w:hint="eastAsia"/>
                <w:b/>
                <w:bCs/>
                <w:color w:val="000000"/>
                <w:sz w:val="18"/>
                <w:szCs w:val="18"/>
                <w:lang w:val="en-US" w:eastAsia="zh-CN"/>
              </w:rPr>
              <w:t>飞机的升力</w:t>
            </w:r>
          </w:p>
        </w:tc>
        <w:tc>
          <w:tcPr>
            <w:tcW w:w="3351" w:type="dxa"/>
            <w:vMerge/>
            <w:tcBorders>
              <w:left w:val="single" w:sz="8" w:space="0" w:color="E36C09"/>
              <w:bottom w:val="single" w:sz="12" w:space="0" w:color="548DD4"/>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p>
        </w:tc>
        <w:tc>
          <w:tcPr>
            <w:tcW w:w="4006" w:type="dxa"/>
            <w:vMerge/>
            <w:tcBorders>
              <w:left w:val="single" w:sz="8" w:space="0" w:color="E36C09"/>
              <w:bottom w:val="single" w:sz="12" w:space="0" w:color="548DD4"/>
              <w:right w:val="nil"/>
            </w:tcBorders>
            <w:shd w:val="clear" w:color="auto" w:fill="FEFEFE"/>
          </w:tcPr>
          <w:p>
            <w:pPr>
              <w:spacing w:line="360" w:lineRule="auto"/>
              <w:rPr>
                <w:rFonts w:ascii="宋体" w:eastAsia="宋体" w:hAnsi="宋体" w:cs="宋体" w:hint="default"/>
                <w:b w:val="0"/>
                <w:bCs w:val="0"/>
                <w:color w:val="000000"/>
                <w:sz w:val="18"/>
                <w:szCs w:val="18"/>
                <w:lang w:val="en-US" w:eastAsia="zh-CN"/>
              </w:rPr>
            </w:pPr>
          </w:p>
        </w:tc>
      </w:tr>
    </w:tbl>
    <w:p>
      <w:pPr>
        <w:pStyle w:val="BodyText"/>
        <w:spacing w:after="0" w:line="360" w:lineRule="auto"/>
        <w:ind w:firstLine="420" w:firstLineChars="200"/>
        <w:rPr>
          <w:rFonts w:ascii="新宋体" w:eastAsia="新宋体" w:hAnsi="新宋体" w:cs="新宋体" w:hint="eastAsia"/>
          <w:b/>
          <w:bCs/>
          <w:color w:val="FF0000"/>
          <w:szCs w:val="21"/>
        </w:rPr>
      </w:pPr>
      <w:r>
        <w:rPr>
          <w:rFonts w:ascii="新宋体" w:eastAsia="新宋体" w:hAnsi="新宋体" w:cs="新宋体" w:hint="eastAsia"/>
          <w:b/>
          <w:bCs/>
          <w:color w:val="FF0000"/>
          <w:szCs w:val="21"/>
        </w:rPr>
        <w:t>二、考情分析</w:t>
      </w:r>
    </w:p>
    <w:p>
      <w:pPr>
        <w:widowControl/>
        <w:autoSpaceDE w:val="0"/>
        <w:spacing w:line="360" w:lineRule="auto"/>
        <w:ind w:firstLine="420" w:firstLineChars="200"/>
        <w:jc w:val="left"/>
        <w:rPr>
          <w:rFonts w:ascii="宋体" w:eastAsia="宋体" w:hAnsi="宋体" w:cs="Times New Roman" w:hint="default"/>
          <w:color w:val="000000"/>
          <w:kern w:val="0"/>
          <w:lang w:val="en-US" w:eastAsia="zh-CN"/>
        </w:rPr>
      </w:pPr>
      <w:r>
        <w:rPr>
          <w:rFonts w:ascii="宋体" w:hAnsi="宋体" w:hint="eastAsia"/>
          <w:color w:val="000000"/>
          <w:kern w:val="0"/>
        </w:rPr>
        <w:t>《</w:t>
      </w:r>
      <w:r>
        <w:rPr>
          <w:rFonts w:ascii="宋体" w:hAnsi="宋体" w:hint="eastAsia"/>
          <w:color w:val="000000"/>
          <w:kern w:val="0"/>
          <w:lang w:val="en-US" w:eastAsia="zh-CN"/>
        </w:rPr>
        <w:t>压强</w:t>
      </w:r>
      <w:r>
        <w:rPr>
          <w:rFonts w:ascii="宋体" w:hAnsi="宋体" w:hint="eastAsia"/>
          <w:color w:val="000000"/>
          <w:kern w:val="0"/>
        </w:rPr>
        <w:t>》是中考必考内容</w:t>
      </w:r>
      <w:r>
        <w:rPr>
          <w:rFonts w:ascii="宋体" w:hAnsi="宋体" w:hint="eastAsia"/>
          <w:color w:val="000000"/>
          <w:kern w:val="0"/>
          <w:lang w:eastAsia="zh-CN"/>
        </w:rPr>
        <w:t>，</w:t>
      </w:r>
      <w:r>
        <w:rPr>
          <w:rFonts w:ascii="宋体" w:hAnsi="宋体" w:hint="eastAsia"/>
          <w:color w:val="000000"/>
          <w:kern w:val="0"/>
          <w:lang w:val="en-US" w:eastAsia="zh-CN"/>
        </w:rPr>
        <w:t>也是力学考题较为集中的部分</w:t>
      </w:r>
      <w:r>
        <w:rPr>
          <w:rFonts w:ascii="宋体" w:hAnsi="宋体" w:hint="eastAsia"/>
          <w:color w:val="000000"/>
          <w:kern w:val="0"/>
        </w:rPr>
        <w:t>。</w:t>
      </w:r>
      <w:r>
        <w:rPr>
          <w:rFonts w:ascii="宋体" w:hAnsi="宋体" w:hint="eastAsia"/>
          <w:color w:val="000000"/>
          <w:kern w:val="0"/>
          <w:lang w:val="en-US" w:eastAsia="zh-CN"/>
        </w:rPr>
        <w:t>本单元的考题在试卷中所占分值一般在2-5</w:t>
      </w:r>
      <w:r>
        <w:rPr>
          <w:rFonts w:ascii="宋体" w:eastAsia="宋体" w:hAnsi="宋体" w:cs="Times New Roman" w:hint="eastAsia"/>
          <w:color w:val="000000"/>
          <w:kern w:val="0"/>
          <w:lang w:val="en-US" w:eastAsia="zh-CN"/>
        </w:rPr>
        <w:t>分之间，并会出现压强与浮力相结合的考题。由于考题类型、考点分布和所占分值差异较大，所以考生在加强对本单元复习时，应注重考点与考题的结合，做好备考准备。对本单元的考查，从出现概率看，主要有：压强及其计算、增大或减小压强的方法、液体压强的计算、大气压强及其应用、探究压力作用效果的影响因素、探究液体内部压强的特点、连通器、流体压强与流速关系等。</w:t>
      </w:r>
    </w:p>
    <w:p>
      <w:pPr>
        <w:pStyle w:val="paragraph"/>
        <w:spacing w:before="0" w:beforeAutospacing="0" w:after="0" w:afterAutospacing="0" w:line="360" w:lineRule="auto"/>
        <w:ind w:firstLine="480" w:firstLineChars="200"/>
        <w:outlineLvl w:val="0"/>
        <w:rPr>
          <w:rFonts w:ascii="Times New Roman" w:hAnsi="Times New Roman" w:hint="eastAsia"/>
          <w:color w:val="FF0000"/>
        </w:rPr>
      </w:pPr>
      <w:bookmarkStart w:id="4" w:name="_Toc26802"/>
      <w:bookmarkStart w:id="5" w:name="_Toc25974"/>
      <w:bookmarkStart w:id="6" w:name="_Toc19509"/>
      <w:bookmarkStart w:id="7" w:name="_Toc6945"/>
      <w:r>
        <w:rPr>
          <w:rFonts w:ascii="Times New Roman" w:hAnsi="Times New Roman" w:hint="eastAsia"/>
          <w:color w:val="FF0000"/>
        </w:rPr>
        <w:pict>
          <v:shape id="图片 62" o:spid="_x0000_i1030" type="#_x0000_t75" alt="图片1" style="width:107.7pt;height:36.1pt;mso-position-horizontal-relative:page;mso-position-vertical-relative:page;mso-wrap-style:square" o:preferrelative="t" filled="f" stroked="f">
            <v:fill o:detectmouseclick="t"/>
            <v:stroke linestyle="single"/>
            <v:imagedata r:id="rId10" o:title="图片1"/>
            <v:shadow color="gray"/>
            <v:path o:extrusionok="f"/>
            <o:lock v:ext="edit" aspectratio="t"/>
          </v:shape>
        </w:pict>
      </w:r>
      <w:bookmarkEnd w:id="4"/>
      <w:bookmarkEnd w:id="5"/>
      <w:bookmarkEnd w:id="6"/>
      <w:bookmarkEnd w:id="7"/>
    </w:p>
    <w:p>
      <w:pPr>
        <w:snapToGrid w:val="0"/>
        <w:spacing w:line="312" w:lineRule="auto"/>
        <w:ind w:firstLine="480" w:firstLineChars="200"/>
        <w:jc w:val="center"/>
        <w:textAlignment w:val="center"/>
        <w:outlineLvl w:val="0"/>
        <w:rPr>
          <w:rFonts w:ascii="Times New Roman" w:eastAsia="微软雅黑" w:hAnsi="Times New Roman" w:hint="default"/>
          <w:b/>
          <w:bCs/>
          <w:color w:val="76923C"/>
          <w:kern w:val="44"/>
          <w:sz w:val="36"/>
          <w:szCs w:val="44"/>
          <w:lang w:val="en-US" w:eastAsia="zh-CN"/>
        </w:rPr>
      </w:pPr>
      <w:bookmarkStart w:id="8" w:name="_Toc11135"/>
      <w:bookmarkStart w:id="9" w:name="_Toc24066"/>
      <w:bookmarkStart w:id="10" w:name="_Toc1720"/>
      <w:r>
        <w:rPr>
          <w:rFonts w:ascii="宋体" w:eastAsia="宋体" w:hAnsi="宋体" w:cs="宋体"/>
          <w:sz w:val="24"/>
          <w:szCs w:val="24"/>
        </w:rPr>
        <w:pict>
          <v:shape id="图片 2" o:spid="_x0000_i1031" type="#_x0000_t75" alt="IMG_256" style="width:391.76pt;height:174.51pt;mso-position-horizontal-relative:page;mso-position-vertical-relative:page;mso-wrap-style:square" o:preferrelative="t" filled="f" stroked="f">
            <v:fill o:detectmouseclick="t"/>
            <v:stroke linestyle="single"/>
            <v:imagedata r:id="rId11" o:title="IMG_256"/>
            <v:path o:extrusionok="f"/>
            <o:lock v:ext="edit" aspectratio="t"/>
          </v:shape>
        </w:pict>
      </w:r>
      <w:r>
        <w:rPr>
          <w:rFonts w:ascii="Times New Roman" w:eastAsia="微软雅黑" w:hAnsi="Times New Roman"/>
          <w:b/>
          <w:bCs/>
          <w:color w:val="76923C"/>
          <w:kern w:val="44"/>
          <w:sz w:val="36"/>
          <w:szCs w:val="44"/>
        </w:rPr>
        <w:br w:type="page"/>
      </w:r>
      <w:bookmarkStart w:id="11" w:name="_Toc15132"/>
      <w:bookmarkStart w:id="12" w:name="_Toc7471"/>
      <w:r>
        <w:rPr>
          <w:rFonts w:ascii="Times New Roman" w:eastAsia="微软雅黑" w:hAnsi="Times New Roman"/>
          <w:b/>
          <w:bCs/>
          <w:color w:val="76923C"/>
          <w:kern w:val="44"/>
          <w:sz w:val="36"/>
          <w:szCs w:val="44"/>
        </w:rPr>
        <w:t xml:space="preserve">考点一  </w:t>
      </w:r>
      <w:bookmarkEnd w:id="8"/>
      <w:bookmarkEnd w:id="9"/>
      <w:bookmarkEnd w:id="11"/>
      <w:bookmarkEnd w:id="12"/>
      <w:r>
        <w:rPr>
          <w:rFonts w:ascii="Times New Roman" w:eastAsia="微软雅黑" w:hAnsi="Times New Roman" w:hint="eastAsia"/>
          <w:b/>
          <w:bCs/>
          <w:color w:val="76923C"/>
          <w:kern w:val="44"/>
          <w:sz w:val="36"/>
          <w:szCs w:val="44"/>
          <w:lang w:val="en-US" w:eastAsia="zh-CN"/>
        </w:rPr>
        <w:t>压强</w:t>
      </w:r>
      <w:bookmarkEnd w:id="10"/>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13" w:name="_Toc16179"/>
      <w:bookmarkStart w:id="14" w:name="_Toc31612"/>
      <w:bookmarkStart w:id="15" w:name="_Toc28174"/>
      <w:bookmarkStart w:id="16" w:name="_Toc27883"/>
      <w:bookmarkStart w:id="17" w:name="_Toc8195"/>
      <w:r>
        <w:rPr>
          <w:rFonts w:ascii="黑体" w:eastAsia="黑体" w:hAnsi="黑体" w:cs="宋体" w:hint="eastAsia"/>
          <w:color w:val="FF0000"/>
          <w:sz w:val="20"/>
          <w:szCs w:val="20"/>
          <w:highlight w:val="yellow"/>
        </w:rPr>
        <w:pict>
          <v:shape id="图片 64" o:spid="_x0000_i1032" type="#_x0000_t75" alt="图片2" style="width:263.34pt;height:24.09pt;mso-position-horizontal-relative:page;mso-position-vertical-relative:page;mso-wrap-style:square" o:preferrelative="t" filled="f" stroked="f">
            <v:fill o:detectmouseclick="t"/>
            <v:stroke linestyle="single"/>
            <v:imagedata r:id="rId12" o:title="图片2"/>
            <v:path o:extrusionok="f"/>
            <o:lock v:ext="edit" aspectratio="t"/>
          </v:shape>
        </w:pict>
      </w:r>
      <w:bookmarkEnd w:id="13"/>
      <w:bookmarkEnd w:id="14"/>
      <w:bookmarkEnd w:id="15"/>
      <w:bookmarkEnd w:id="16"/>
      <w:bookmarkEnd w:id="17"/>
    </w:p>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rPr>
        <w:t>一、</w:t>
      </w:r>
      <w:r>
        <w:rPr>
          <w:rFonts w:ascii="宋体" w:eastAsia="宋体" w:hAnsi="宋体" w:cs="宋体" w:hint="eastAsia"/>
          <w:b/>
          <w:bCs/>
          <w:color w:val="C00000"/>
          <w:lang w:val="en-US" w:eastAsia="zh-CN"/>
        </w:rPr>
        <w:t>压力</w:t>
      </w:r>
    </w:p>
    <w:tbl>
      <w:tblPr>
        <w:tblStyle w:val="TableGrid"/>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
      <w:tblGrid>
        <w:gridCol w:w="1486"/>
        <w:gridCol w:w="7983"/>
      </w:tblGrid>
      <w:tr>
        <w:tblPrEx>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Ex>
        <w:tc>
          <w:tcPr>
            <w:tcW w:w="1486"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21"/>
                <w:szCs w:val="21"/>
                <w:vertAlign w:val="baseline"/>
                <w:lang w:val="en-US" w:eastAsia="zh-CN"/>
              </w:rPr>
            </w:pPr>
            <w:r>
              <w:rPr>
                <w:rFonts w:ascii="宋体" w:eastAsia="宋体" w:hAnsi="宋体" w:cs="宋体" w:hint="eastAsia"/>
                <w:b/>
                <w:bCs/>
                <w:shadow w:val="0"/>
                <w:color w:val="000000"/>
                <w:sz w:val="21"/>
                <w:szCs w:val="21"/>
                <w:vertAlign w:val="baseline"/>
                <w:lang w:val="en-US" w:eastAsia="zh-CN"/>
              </w:rPr>
              <w:t>概念</w:t>
            </w:r>
          </w:p>
        </w:tc>
        <w:tc>
          <w:tcPr>
            <w:tcW w:w="7983" w:type="dxa"/>
            <w:tcBorders>
              <w:top w:val="single" w:sz="8" w:space="0" w:color="auto"/>
              <w:righ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21"/>
                <w:szCs w:val="21"/>
                <w:vertAlign w:val="baseline"/>
                <w:lang w:val="en-US" w:eastAsia="zh-CN"/>
              </w:rPr>
            </w:pPr>
            <w:r>
              <w:rPr>
                <w:rFonts w:ascii="宋体" w:eastAsia="宋体" w:hAnsi="宋体" w:cs="宋体" w:hint="eastAsia"/>
                <w:b/>
                <w:bCs/>
                <w:shadow w:val="0"/>
                <w:color w:val="000000"/>
                <w:sz w:val="21"/>
                <w:szCs w:val="21"/>
                <w:vertAlign w:val="baseline"/>
                <w:lang w:val="en-US" w:eastAsia="zh-CN"/>
              </w:rPr>
              <w:t>释义</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压力</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物体间由于发生挤压而垂直作用在受力面上的力</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压力产生的条件</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两个物体必须接触，而且有挤压的作用</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压力的方向</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垂直于受力物体表面并指向被压物体</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作用点</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被压物体的受力面上，作用点等效作用在接触面中心</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压力的性质</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压力是相互接触的物体彼此挤压对方使物体表面发生弹性形变而产生的力，属于弹力</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bottom w:val="single" w:sz="8" w:space="0" w:color="auto"/>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压力与重力</w:t>
            </w:r>
          </w:p>
        </w:tc>
        <w:tc>
          <w:tcPr>
            <w:tcW w:w="7983"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只有物体处于水平面且在竖直方向只受重力和支持力时，物体对水平面压力的大小、方向才跟重力的大小、方向相同，但压力不是重力</w:t>
            </w:r>
          </w:p>
        </w:tc>
      </w:tr>
    </w:tbl>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lang w:val="en-US" w:eastAsia="zh-CN"/>
        </w:rPr>
        <w:t>二</w:t>
      </w:r>
      <w:r>
        <w:rPr>
          <w:rFonts w:ascii="宋体" w:eastAsia="宋体" w:hAnsi="宋体" w:cs="宋体" w:hint="eastAsia"/>
          <w:b/>
          <w:bCs/>
          <w:color w:val="C00000"/>
        </w:rPr>
        <w:t>、</w:t>
      </w:r>
      <w:r>
        <w:rPr>
          <w:rFonts w:ascii="宋体" w:eastAsia="宋体" w:hAnsi="宋体" w:cs="宋体" w:hint="eastAsia"/>
          <w:b/>
          <w:bCs/>
          <w:color w:val="C00000"/>
          <w:lang w:val="en-US" w:eastAsia="zh-CN"/>
        </w:rPr>
        <w:t>压强</w:t>
      </w:r>
    </w:p>
    <w:tbl>
      <w:tblPr>
        <w:tblStyle w:val="TableGrid"/>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
      <w:tblGrid>
        <w:gridCol w:w="1486"/>
        <w:gridCol w:w="7983"/>
      </w:tblGrid>
      <w:tr>
        <w:tblPrEx>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Ex>
        <w:tc>
          <w:tcPr>
            <w:tcW w:w="1486"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21"/>
                <w:szCs w:val="21"/>
                <w:vertAlign w:val="baseline"/>
                <w:lang w:val="en-US" w:eastAsia="zh-CN"/>
              </w:rPr>
            </w:pPr>
            <w:r>
              <w:rPr>
                <w:rFonts w:ascii="宋体" w:eastAsia="宋体" w:hAnsi="宋体" w:cs="宋体" w:hint="eastAsia"/>
                <w:b/>
                <w:bCs/>
                <w:shadow w:val="0"/>
                <w:color w:val="000000"/>
                <w:sz w:val="21"/>
                <w:szCs w:val="21"/>
                <w:vertAlign w:val="baseline"/>
                <w:lang w:val="en-US" w:eastAsia="zh-CN"/>
              </w:rPr>
              <w:t>概念</w:t>
            </w:r>
          </w:p>
        </w:tc>
        <w:tc>
          <w:tcPr>
            <w:tcW w:w="7983" w:type="dxa"/>
            <w:tcBorders>
              <w:top w:val="single" w:sz="8" w:space="0" w:color="auto"/>
              <w:righ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21"/>
                <w:szCs w:val="21"/>
                <w:vertAlign w:val="baseline"/>
                <w:lang w:val="en-US" w:eastAsia="zh-CN"/>
              </w:rPr>
            </w:pPr>
            <w:r>
              <w:rPr>
                <w:rFonts w:ascii="宋体" w:eastAsia="宋体" w:hAnsi="宋体" w:cs="宋体" w:hint="eastAsia"/>
                <w:b/>
                <w:bCs/>
                <w:shadow w:val="0"/>
                <w:color w:val="000000"/>
                <w:sz w:val="21"/>
                <w:szCs w:val="21"/>
                <w:vertAlign w:val="baseline"/>
                <w:lang w:val="en-US" w:eastAsia="zh-CN"/>
              </w:rPr>
              <w:t>释义</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压强</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highlight w:val="none"/>
                <w:vertAlign w:val="baseline"/>
                <w:lang w:val="en-US" w:eastAsia="zh-CN"/>
              </w:rPr>
            </w:pPr>
            <w:r>
              <w:rPr>
                <w:rFonts w:ascii="宋体" w:eastAsia="宋体" w:hAnsi="宋体" w:cs="宋体" w:hint="eastAsia"/>
                <w:sz w:val="18"/>
                <w:szCs w:val="18"/>
                <w:highlight w:val="none"/>
                <w:lang w:val="en-US" w:eastAsia="zh-CN"/>
              </w:rPr>
              <w:t>物体所受压力与受力面积之比（比值定义法）</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物理意义</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sz w:val="18"/>
                <w:szCs w:val="18"/>
                <w:lang w:val="en-US" w:eastAsia="zh-CN"/>
              </w:rPr>
              <w:t>表示压力作用效果的物理量</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公式</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bCs/>
                <w:color w:val="0070C0"/>
                <w:position w:val="-22"/>
                <w:sz w:val="18"/>
                <w:szCs w:val="18"/>
                <w:lang w:val="en-US" w:eastAsia="zh-CN"/>
              </w:rPr>
              <w:object>
                <v:shape id="Object 803" o:spid="_x0000_i1033" type="#_x0000_t75" style="width:29.98pt;height:28.01pt;mso-position-horizontal-relative:page;mso-position-vertical-relative:page;mso-wrap-style:square" o:ole="" o:preferrelative="t" filled="f" stroked="f">
                  <v:stroke linestyle="single"/>
                  <v:imagedata r:id="rId13" o:title=""/>
                  <v:path o:extrusionok="f"/>
                  <o:lock v:ext="edit" aspectratio="t"/>
                </v:shape>
                <o:OLEObject Type="Embed" ProgID="Equation.KSEE3" ShapeID="Object 803" DrawAspect="Content" ObjectID="_1234567890" r:id="rId14"/>
              </w:object>
            </w:r>
            <w:r>
              <w:rPr>
                <w:rFonts w:ascii="宋体" w:eastAsia="宋体" w:hAnsi="宋体" w:cs="宋体" w:hint="eastAsia"/>
                <w:sz w:val="18"/>
                <w:szCs w:val="18"/>
                <w:lang w:val="en-US" w:eastAsia="zh-CN"/>
              </w:rPr>
              <w:t>。F-压力，单位为N；S-受力面积，单位m</w:t>
            </w:r>
            <w:r>
              <w:rPr>
                <w:rFonts w:ascii="宋体" w:eastAsia="宋体" w:hAnsi="宋体" w:cs="宋体" w:hint="eastAsia"/>
                <w:sz w:val="18"/>
                <w:szCs w:val="18"/>
                <w:vertAlign w:val="superscript"/>
                <w:lang w:val="en-US" w:eastAsia="zh-CN"/>
              </w:rPr>
              <w:t>2</w:t>
            </w:r>
            <w:r>
              <w:rPr>
                <w:rFonts w:ascii="宋体" w:eastAsia="宋体" w:hAnsi="宋体" w:cs="宋体" w:hint="eastAsia"/>
                <w:sz w:val="18"/>
                <w:szCs w:val="18"/>
                <w:lang w:val="en-US" w:eastAsia="zh-CN"/>
              </w:rPr>
              <w:t>；p-压强（单位Pa）</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单位</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sz w:val="18"/>
                <w:szCs w:val="18"/>
                <w:lang w:val="en-US" w:eastAsia="zh-CN"/>
              </w:rPr>
              <w:t>帕斯卡，简称帕，用符号Pa表示</w:t>
            </w:r>
          </w:p>
        </w:tc>
      </w:tr>
      <w:tr>
        <w:tblPrEx>
          <w:tblW w:w="9469" w:type="dxa"/>
          <w:tblInd w:w="503" w:type="dxa"/>
          <w:tblLayout w:type="fixed"/>
          <w:tblCellMar>
            <w:top w:w="0" w:type="dxa"/>
            <w:left w:w="108" w:type="dxa"/>
            <w:bottom w:w="0" w:type="dxa"/>
            <w:right w:w="108" w:type="dxa"/>
          </w:tblCellMar>
          <w:tblLook w:val="0000"/>
        </w:tblPrEx>
        <w:tc>
          <w:tcPr>
            <w:tcW w:w="1486"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变形公式</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sz w:val="18"/>
                <w:szCs w:val="18"/>
                <w:lang w:val="en-US" w:eastAsia="zh-CN"/>
              </w:rPr>
              <w:t>根据公式</w:t>
            </w:r>
            <w:r>
              <w:rPr>
                <w:rFonts w:ascii="宋体" w:eastAsia="宋体" w:hAnsi="宋体" w:cs="宋体" w:hint="eastAsia"/>
                <w:position w:val="-22"/>
                <w:sz w:val="18"/>
                <w:szCs w:val="18"/>
                <w:lang w:val="en-US" w:eastAsia="zh-CN"/>
              </w:rPr>
              <w:object>
                <v:shape id="Object 804" o:spid="_x0000_i1034" type="#_x0000_t75" style="width:29.98pt;height:28.01pt;mso-position-horizontal-relative:page;mso-position-vertical-relative:page;mso-wrap-style:square" o:ole="" o:preferrelative="t" filled="f" stroked="f">
                  <v:stroke linestyle="single"/>
                  <v:imagedata r:id="rId15" o:title=""/>
                  <v:path o:extrusionok="f"/>
                  <o:lock v:ext="edit" aspectratio="t"/>
                </v:shape>
                <o:OLEObject Type="Embed" ProgID="Equation.KSEE3" ShapeID="Object 804" DrawAspect="Content" ObjectID="_1234567891" r:id="rId16"/>
              </w:object>
            </w:r>
            <w:r>
              <w:rPr>
                <w:rFonts w:ascii="宋体" w:eastAsia="宋体" w:hAnsi="宋体" w:cs="宋体" w:hint="eastAsia"/>
                <w:sz w:val="18"/>
                <w:szCs w:val="18"/>
                <w:lang w:val="en-US" w:eastAsia="zh-CN"/>
              </w:rPr>
              <w:t>及其变形公式F=pS、</w:t>
            </w:r>
            <w:r>
              <w:rPr>
                <w:rFonts w:ascii="宋体" w:eastAsia="宋体" w:hAnsi="宋体" w:cs="宋体" w:hint="eastAsia"/>
                <w:position w:val="-26"/>
                <w:sz w:val="18"/>
                <w:szCs w:val="18"/>
                <w:lang w:val="en-US" w:eastAsia="zh-CN"/>
              </w:rPr>
              <w:object>
                <v:shape id="Object 805" o:spid="_x0000_i1035" type="#_x0000_t75" style="width:29.98pt;height:29.98pt;mso-position-horizontal-relative:page;mso-position-vertical-relative:page;mso-wrap-style:square" o:ole="" o:preferrelative="t" filled="f" stroked="f">
                  <v:stroke linestyle="single"/>
                  <v:imagedata r:id="rId17" o:title=""/>
                  <v:path o:extrusionok="f"/>
                  <o:lock v:ext="edit" aspectratio="t"/>
                </v:shape>
                <o:OLEObject Type="Embed" ProgID="Equation.KSEE3" ShapeID="Object 805" DrawAspect="Content" ObjectID="_1234567892" r:id="rId18"/>
              </w:object>
            </w:r>
            <w:r>
              <w:rPr>
                <w:rFonts w:ascii="宋体" w:eastAsia="宋体" w:hAnsi="宋体" w:cs="宋体" w:hint="eastAsia"/>
                <w:sz w:val="18"/>
                <w:szCs w:val="18"/>
                <w:lang w:val="en-US" w:eastAsia="zh-CN"/>
              </w:rPr>
              <w:t>可以进行压强、压力和受力面积的计算</w:t>
            </w:r>
          </w:p>
        </w:tc>
      </w:tr>
      <w:tr>
        <w:tblPrEx>
          <w:tblW w:w="9469" w:type="dxa"/>
          <w:tblInd w:w="503" w:type="dxa"/>
          <w:tblLayout w:type="fixed"/>
          <w:tblCellMar>
            <w:top w:w="0" w:type="dxa"/>
            <w:left w:w="108" w:type="dxa"/>
            <w:bottom w:w="0" w:type="dxa"/>
            <w:right w:w="108" w:type="dxa"/>
          </w:tblCellMar>
          <w:tblLook w:val="0000"/>
        </w:tblPrEx>
        <w:tc>
          <w:tcPr>
            <w:tcW w:w="1486" w:type="dxa"/>
            <w:vMerge w:val="restart"/>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公式的应用</w:t>
            </w: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position w:val="-22"/>
                <w:sz w:val="18"/>
                <w:szCs w:val="18"/>
                <w:lang w:val="en-US" w:eastAsia="zh-CN"/>
              </w:rPr>
              <w:object>
                <v:shape id="Object 806" o:spid="_x0000_i1036" type="#_x0000_t75" style="width:29.98pt;height:28.01pt;mso-position-horizontal-relative:page;mso-position-vertical-relative:page;mso-wrap-style:square" o:ole="" o:preferrelative="t" filled="f" stroked="f">
                  <v:stroke linestyle="single"/>
                  <v:imagedata r:id="rId15" o:title=""/>
                  <v:path o:extrusionok="f"/>
                  <o:lock v:ext="edit" aspectratio="t"/>
                </v:shape>
                <o:OLEObject Type="Embed" ProgID="Equation.KSEE3" ShapeID="Object 806" DrawAspect="Content" ObjectID="_1234567893" r:id="rId19"/>
              </w:object>
            </w:r>
            <w:r>
              <w:rPr>
                <w:rFonts w:ascii="宋体" w:eastAsia="宋体" w:hAnsi="宋体" w:cs="宋体" w:hint="eastAsia"/>
                <w:sz w:val="18"/>
                <w:szCs w:val="18"/>
                <w:lang w:val="en-US" w:eastAsia="zh-CN"/>
              </w:rPr>
              <w:t>为压强的定义式，运用于所有状态下的压强的计算</w:t>
            </w:r>
          </w:p>
        </w:tc>
      </w:tr>
      <w:tr>
        <w:tblPrEx>
          <w:tblW w:w="9469" w:type="dxa"/>
          <w:tblInd w:w="503" w:type="dxa"/>
          <w:tblLayout w:type="fixed"/>
          <w:tblCellMar>
            <w:top w:w="0" w:type="dxa"/>
            <w:left w:w="108" w:type="dxa"/>
            <w:bottom w:w="0" w:type="dxa"/>
            <w:right w:w="108" w:type="dxa"/>
          </w:tblCellMar>
          <w:tblLook w:val="0000"/>
        </w:tblPrEx>
        <w:tc>
          <w:tcPr>
            <w:tcW w:w="1486" w:type="dxa"/>
            <w:vMerge/>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sz w:val="18"/>
                <w:szCs w:val="18"/>
                <w:lang w:val="en-US" w:eastAsia="zh-CN"/>
              </w:rPr>
              <w:t>根据公式</w:t>
            </w:r>
            <w:r>
              <w:rPr>
                <w:rFonts w:ascii="宋体" w:eastAsia="宋体" w:hAnsi="宋体" w:cs="宋体" w:hint="eastAsia"/>
                <w:position w:val="-22"/>
                <w:sz w:val="18"/>
                <w:szCs w:val="18"/>
                <w:lang w:val="en-US" w:eastAsia="zh-CN"/>
              </w:rPr>
              <w:object>
                <v:shape id="Object 807" o:spid="_x0000_i1037" type="#_x0000_t75" style="width:29.98pt;height:28.01pt;mso-position-horizontal-relative:page;mso-position-vertical-relative:page;mso-wrap-style:square" o:ole="" o:preferrelative="t" filled="f" stroked="f">
                  <v:stroke linestyle="single"/>
                  <v:imagedata r:id="rId15" o:title=""/>
                  <v:path o:extrusionok="f"/>
                  <o:lock v:ext="edit" aspectratio="t"/>
                </v:shape>
                <o:OLEObject Type="Embed" ProgID="Equation.KSEE3" ShapeID="Object 807" DrawAspect="Content" ObjectID="_1234567894" r:id="rId20"/>
              </w:object>
            </w:r>
            <w:r>
              <w:rPr>
                <w:rFonts w:ascii="宋体" w:eastAsia="宋体" w:hAnsi="宋体" w:cs="宋体" w:hint="eastAsia"/>
                <w:sz w:val="18"/>
                <w:szCs w:val="18"/>
                <w:lang w:val="en-US" w:eastAsia="zh-CN"/>
              </w:rPr>
              <w:t>及其变形公式F=pS、</w:t>
            </w:r>
            <w:r>
              <w:rPr>
                <w:rFonts w:ascii="宋体" w:eastAsia="宋体" w:hAnsi="宋体" w:cs="宋体" w:hint="eastAsia"/>
                <w:position w:val="-26"/>
                <w:sz w:val="18"/>
                <w:szCs w:val="18"/>
                <w:lang w:val="en-US" w:eastAsia="zh-CN"/>
              </w:rPr>
              <w:object>
                <v:shape id="Object 808" o:spid="_x0000_i1038" type="#_x0000_t75" style="width:29.98pt;height:29.98pt;mso-position-horizontal-relative:page;mso-position-vertical-relative:page;mso-wrap-style:square" o:ole="" o:preferrelative="t" filled="f" stroked="f">
                  <v:stroke linestyle="single"/>
                  <v:imagedata r:id="rId17" o:title=""/>
                  <v:path o:extrusionok="f"/>
                  <o:lock v:ext="edit" aspectratio="t"/>
                </v:shape>
                <o:OLEObject Type="Embed" ProgID="Equation.KSEE3" ShapeID="Object 808" DrawAspect="Content" ObjectID="_1234567895" r:id="rId21"/>
              </w:object>
            </w:r>
            <w:r>
              <w:rPr>
                <w:rFonts w:ascii="宋体" w:eastAsia="宋体" w:hAnsi="宋体" w:cs="宋体" w:hint="eastAsia"/>
                <w:sz w:val="18"/>
                <w:szCs w:val="18"/>
                <w:lang w:val="en-US" w:eastAsia="zh-CN"/>
              </w:rPr>
              <w:t>可以进行压强、压力和受力面积的计算</w:t>
            </w:r>
          </w:p>
        </w:tc>
      </w:tr>
      <w:tr>
        <w:tblPrEx>
          <w:tblW w:w="9469" w:type="dxa"/>
          <w:tblInd w:w="503" w:type="dxa"/>
          <w:tblLayout w:type="fixed"/>
          <w:tblCellMar>
            <w:top w:w="0" w:type="dxa"/>
            <w:left w:w="108" w:type="dxa"/>
            <w:bottom w:w="0" w:type="dxa"/>
            <w:right w:w="108" w:type="dxa"/>
          </w:tblCellMar>
          <w:tblLook w:val="0000"/>
        </w:tblPrEx>
        <w:tc>
          <w:tcPr>
            <w:tcW w:w="1486" w:type="dxa"/>
            <w:vMerge/>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7983"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sz w:val="18"/>
                <w:szCs w:val="18"/>
                <w:lang w:val="en-US" w:eastAsia="zh-CN"/>
              </w:rPr>
              <w:t>公式中的</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S</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为受力面积，是指两个物体实际的接触面积。常见面积单位换算关系为：1m</w:t>
            </w:r>
            <w:r>
              <w:rPr>
                <w:rFonts w:ascii="宋体" w:eastAsia="宋体" w:hAnsi="宋体" w:cs="宋体" w:hint="eastAsia"/>
                <w:sz w:val="18"/>
                <w:szCs w:val="18"/>
                <w:vertAlign w:val="superscript"/>
                <w:lang w:val="en-US" w:eastAsia="zh-CN"/>
              </w:rPr>
              <w:t>2</w:t>
            </w:r>
            <w:r>
              <w:rPr>
                <w:rFonts w:ascii="宋体" w:eastAsia="宋体" w:hAnsi="宋体" w:cs="宋体" w:hint="eastAsia"/>
                <w:sz w:val="18"/>
                <w:szCs w:val="18"/>
                <w:lang w:val="en-US" w:eastAsia="zh-CN"/>
              </w:rPr>
              <w:t>=10</w:t>
            </w:r>
            <w:r>
              <w:rPr>
                <w:rFonts w:ascii="宋体" w:eastAsia="宋体" w:hAnsi="宋体" w:cs="宋体" w:hint="eastAsia"/>
                <w:sz w:val="18"/>
                <w:szCs w:val="18"/>
                <w:vertAlign w:val="superscript"/>
                <w:lang w:val="en-US" w:eastAsia="zh-CN"/>
              </w:rPr>
              <w:t>4</w:t>
            </w:r>
            <w:r>
              <w:rPr>
                <w:rFonts w:ascii="宋体" w:eastAsia="宋体" w:hAnsi="宋体" w:cs="宋体" w:hint="eastAsia"/>
                <w:sz w:val="18"/>
                <w:szCs w:val="18"/>
                <w:lang w:val="en-US" w:eastAsia="zh-CN"/>
              </w:rPr>
              <w:t>cm</w:t>
            </w:r>
            <w:r>
              <w:rPr>
                <w:rFonts w:ascii="宋体" w:eastAsia="宋体" w:hAnsi="宋体" w:cs="宋体" w:hint="eastAsia"/>
                <w:sz w:val="18"/>
                <w:szCs w:val="18"/>
                <w:vertAlign w:val="superscript"/>
                <w:lang w:val="en-US" w:eastAsia="zh-CN"/>
              </w:rPr>
              <w:t>2</w:t>
            </w:r>
            <w:r>
              <w:rPr>
                <w:rFonts w:ascii="宋体" w:eastAsia="宋体" w:hAnsi="宋体" w:cs="宋体" w:hint="eastAsia"/>
                <w:sz w:val="18"/>
                <w:szCs w:val="18"/>
                <w:lang w:val="en-US" w:eastAsia="zh-CN"/>
              </w:rPr>
              <w:t>=10</w:t>
            </w:r>
            <w:r>
              <w:rPr>
                <w:rFonts w:ascii="宋体" w:eastAsia="宋体" w:hAnsi="宋体" w:cs="宋体" w:hint="eastAsia"/>
                <w:sz w:val="18"/>
                <w:szCs w:val="18"/>
                <w:vertAlign w:val="superscript"/>
                <w:lang w:val="en-US" w:eastAsia="zh-CN"/>
              </w:rPr>
              <w:t>6</w:t>
            </w:r>
            <w:r>
              <w:rPr>
                <w:rFonts w:ascii="宋体" w:eastAsia="宋体" w:hAnsi="宋体" w:cs="宋体" w:hint="eastAsia"/>
                <w:sz w:val="18"/>
                <w:szCs w:val="18"/>
                <w:lang w:val="en-US" w:eastAsia="zh-CN"/>
              </w:rPr>
              <w:t>mm</w:t>
            </w:r>
            <w:r>
              <w:rPr>
                <w:rFonts w:ascii="宋体" w:eastAsia="宋体" w:hAnsi="宋体" w:cs="宋体" w:hint="eastAsia"/>
                <w:sz w:val="18"/>
                <w:szCs w:val="18"/>
                <w:vertAlign w:val="superscript"/>
                <w:lang w:val="en-US" w:eastAsia="zh-CN"/>
              </w:rPr>
              <w:t>2</w:t>
            </w:r>
          </w:p>
        </w:tc>
      </w:tr>
      <w:tr>
        <w:tblPrEx>
          <w:tblW w:w="9469" w:type="dxa"/>
          <w:tblInd w:w="503" w:type="dxa"/>
          <w:tblLayout w:type="fixed"/>
          <w:tblCellMar>
            <w:top w:w="0" w:type="dxa"/>
            <w:left w:w="108" w:type="dxa"/>
            <w:bottom w:w="0" w:type="dxa"/>
            <w:right w:w="108" w:type="dxa"/>
          </w:tblCellMar>
          <w:tblLook w:val="0000"/>
        </w:tblPrEx>
        <w:tc>
          <w:tcPr>
            <w:tcW w:w="1486" w:type="dxa"/>
            <w:vMerge/>
            <w:tcBorders>
              <w:left w:val="nil"/>
              <w:bottom w:val="single" w:sz="8" w:space="0" w:color="auto"/>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p>
        </w:tc>
        <w:tc>
          <w:tcPr>
            <w:tcW w:w="7983"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sz w:val="18"/>
                <w:szCs w:val="18"/>
                <w:lang w:val="en-US" w:eastAsia="zh-CN"/>
              </w:rPr>
              <w:t>公式中的</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F</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为压力，不是重力，但受力面积为水平面且物体在竖直方向只受重力和支持力时，压力大小等于重力大小</w:t>
            </w:r>
          </w:p>
        </w:tc>
      </w:tr>
    </w:tbl>
    <w:p>
      <w:pPr>
        <w:pStyle w:val="PlainText"/>
        <w:autoSpaceDE w:val="0"/>
        <w:snapToGrid w:val="0"/>
        <w:spacing w:line="360" w:lineRule="auto"/>
        <w:ind w:firstLine="420" w:firstLineChars="200"/>
        <w:rPr>
          <w:rFonts w:ascii="宋体" w:eastAsia="宋体" w:hAnsi="宋体" w:cs="宋体" w:hint="eastAsia"/>
          <w:b/>
          <w:bCs/>
          <w:color w:val="C00000"/>
          <w:lang w:val="en-US" w:eastAsia="zh-CN"/>
        </w:rPr>
      </w:pP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45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9455" w:type="dxa"/>
            <w:tcBorders>
              <w:top w:val="single" w:sz="8" w:space="0" w:color="F79646"/>
              <w:left w:val="single" w:sz="8" w:space="0" w:color="F79646"/>
              <w:bottom w:val="single" w:sz="8" w:space="0" w:color="F79646"/>
              <w:right w:val="single" w:sz="8" w:space="0" w:color="F79646"/>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textAlignment w:val="auto"/>
              <w:rPr>
                <w:rFonts w:hint="default"/>
                <w:b/>
                <w:bCs/>
                <w:color w:val="FF0000"/>
                <w:lang w:val="en-US" w:eastAsia="zh-CN"/>
              </w:rPr>
            </w:pPr>
            <w:r>
              <w:rPr>
                <w:rFonts w:ascii="宋体" w:eastAsia="宋体" w:hAnsi="宋体" w:cs="宋体" w:hint="eastAsia"/>
                <w:b/>
                <w:bCs/>
                <w:color w:val="31849B"/>
                <w:lang w:val="en-US" w:eastAsia="zh-CN"/>
              </w:rPr>
              <w:t>▲</w:t>
            </w:r>
            <w:r>
              <w:rPr>
                <w:rFonts w:hint="eastAsia"/>
                <w:b/>
                <w:bCs/>
                <w:color w:val="31849B"/>
                <w:lang w:val="en-US" w:eastAsia="zh-CN"/>
              </w:rPr>
              <w:t>拓展培优</w:t>
            </w:r>
          </w:p>
          <w:p>
            <w:pPr>
              <w:pStyle w:val="BodyText"/>
              <w:jc w:val="center"/>
              <w:rPr>
                <w:rFonts w:ascii="宋体" w:eastAsia="宋体" w:hAnsi="宋体" w:cs="宋体" w:hint="default"/>
                <w:b/>
                <w:bCs/>
                <w:shadow w:val="0"/>
                <w:color w:val="000000"/>
                <w:kern w:val="2"/>
                <w:sz w:val="18"/>
                <w:szCs w:val="18"/>
                <w:lang w:val="en-US" w:eastAsia="zh-CN" w:bidi="ar-SA"/>
              </w:rPr>
            </w:pPr>
            <w:r>
              <w:rPr>
                <w:rFonts w:ascii="宋体" w:eastAsia="宋体" w:hAnsi="宋体" w:cs="宋体" w:hint="eastAsia"/>
                <w:b/>
                <w:bCs/>
                <w:shadow w:val="0"/>
                <w:color w:val="000000"/>
                <w:kern w:val="2"/>
                <w:sz w:val="18"/>
                <w:szCs w:val="18"/>
                <w:lang w:val="en-US" w:eastAsia="zh-CN" w:bidi="ar-SA"/>
              </w:rPr>
              <w:t>柱状物体固体压强的计算（公式</w:t>
            </w:r>
            <w:r>
              <w:rPr>
                <w:rFonts w:ascii="宋体" w:hAnsi="宋体" w:cs="宋体" w:hint="eastAsia"/>
                <w:b/>
                <w:bCs/>
                <w:color w:val="auto"/>
                <w:kern w:val="0"/>
                <w:sz w:val="18"/>
                <w:szCs w:val="18"/>
                <w:lang w:val="en-US" w:eastAsia="zh-CN"/>
              </w:rPr>
              <w:t>p=</w:t>
            </w:r>
            <w:r>
              <w:rPr>
                <w:rFonts w:ascii="宋体" w:hAnsi="宋体" w:cs="宋体" w:hint="eastAsia"/>
                <w:b/>
                <w:bCs/>
                <w:color w:val="auto"/>
                <w:kern w:val="0"/>
                <w:sz w:val="18"/>
                <w:szCs w:val="18"/>
                <w:lang w:val="en-US" w:eastAsia="zh-CN"/>
              </w:rPr>
              <w:t>ρ</w:t>
            </w:r>
            <w:r>
              <w:rPr>
                <w:rFonts w:ascii="宋体" w:hAnsi="宋体" w:cs="宋体" w:hint="eastAsia"/>
                <w:b/>
                <w:bCs/>
                <w:color w:val="auto"/>
                <w:kern w:val="0"/>
                <w:sz w:val="18"/>
                <w:szCs w:val="18"/>
                <w:lang w:val="en-US" w:eastAsia="zh-CN"/>
              </w:rPr>
              <w:t>gh的使用条件</w:t>
            </w:r>
            <w:r>
              <w:rPr>
                <w:rFonts w:ascii="宋体" w:eastAsia="宋体" w:hAnsi="宋体" w:cs="宋体" w:hint="eastAsia"/>
                <w:b/>
                <w:bCs/>
                <w:shadow w:val="0"/>
                <w:color w:val="000000"/>
                <w:kern w:val="2"/>
                <w:sz w:val="18"/>
                <w:szCs w:val="18"/>
                <w:lang w:val="en-US" w:eastAsia="zh-CN" w:bidi="ar-SA"/>
              </w:rPr>
              <w:t>）</w:t>
            </w:r>
          </w:p>
          <w:p>
            <w:pPr>
              <w:pStyle w:val="BodyText"/>
              <w:rPr>
                <w:rFonts w:ascii="宋体" w:eastAsia="宋体" w:hAnsi="宋体" w:cs="宋体" w:hint="default"/>
                <w:b w:val="0"/>
                <w:bCs w:val="0"/>
                <w:shadow w:val="0"/>
                <w:color w:val="000000"/>
                <w:kern w:val="2"/>
                <w:sz w:val="18"/>
                <w:szCs w:val="18"/>
                <w:lang w:val="en-US" w:eastAsia="zh-CN" w:bidi="ar-SA"/>
              </w:rPr>
            </w:pPr>
            <w:r>
              <w:rPr>
                <w:rFonts w:ascii="宋体" w:eastAsia="宋体" w:hAnsi="宋体" w:cs="宋体" w:hint="eastAsia"/>
                <w:b w:val="0"/>
                <w:bCs w:val="0"/>
                <w:shadow w:val="0"/>
                <w:color w:val="000000"/>
                <w:kern w:val="2"/>
                <w:sz w:val="18"/>
                <w:szCs w:val="18"/>
                <w:lang w:val="en-US" w:eastAsia="zh-CN" w:bidi="ar-SA"/>
              </w:rPr>
              <w:t>（1）质地均匀、形状规则的实心柱体（圆柱体或棱柱体）；</w:t>
            </w:r>
          </w:p>
          <w:p>
            <w:pPr>
              <w:pStyle w:val="BodyText"/>
              <w:rPr>
                <w:rFonts w:ascii="宋体" w:eastAsia="宋体" w:hAnsi="宋体" w:cs="宋体" w:hint="default"/>
                <w:b w:val="0"/>
                <w:bCs w:val="0"/>
                <w:shadow w:val="0"/>
                <w:color w:val="000000"/>
                <w:kern w:val="2"/>
                <w:sz w:val="18"/>
                <w:szCs w:val="18"/>
                <w:lang w:val="en-US" w:eastAsia="zh-CN" w:bidi="ar-SA"/>
              </w:rPr>
            </w:pPr>
            <w:r>
              <w:rPr>
                <w:rFonts w:ascii="宋体" w:eastAsia="宋体" w:hAnsi="宋体" w:cs="宋体" w:hint="eastAsia"/>
                <w:b w:val="0"/>
                <w:bCs w:val="0"/>
                <w:shadow w:val="0"/>
                <w:color w:val="000000"/>
                <w:kern w:val="2"/>
                <w:sz w:val="18"/>
                <w:szCs w:val="18"/>
                <w:lang w:val="en-US" w:eastAsia="zh-CN" w:bidi="ar-SA"/>
              </w:rPr>
              <w:t>（2）物体放在水平桌面上，受力面积与其底面积相等；</w:t>
            </w:r>
          </w:p>
          <w:p>
            <w:pPr>
              <w:pStyle w:val="BodyText"/>
              <w:rPr>
                <w:rFonts w:hint="default"/>
                <w:lang w:val="en-US" w:eastAsia="zh-CN"/>
              </w:rPr>
            </w:pPr>
            <w:r>
              <w:rPr>
                <w:rFonts w:ascii="宋体" w:eastAsia="宋体" w:hAnsi="宋体" w:cs="宋体" w:hint="eastAsia"/>
                <w:b w:val="0"/>
                <w:bCs w:val="0"/>
                <w:shadow w:val="0"/>
                <w:color w:val="000000"/>
                <w:kern w:val="2"/>
                <w:sz w:val="18"/>
                <w:szCs w:val="18"/>
                <w:lang w:val="en-US" w:eastAsia="zh-CN" w:bidi="ar-SA"/>
              </w:rPr>
              <w:t>（3）物体对水平面的压力等于物体的重力大小。</w:t>
            </w:r>
          </w:p>
        </w:tc>
      </w:tr>
    </w:tbl>
    <w:p>
      <w:pPr>
        <w:pStyle w:val="PlainText"/>
        <w:autoSpaceDE w:val="0"/>
        <w:snapToGrid w:val="0"/>
        <w:spacing w:line="360" w:lineRule="auto"/>
        <w:ind w:firstLine="420" w:firstLineChars="200"/>
        <w:rPr>
          <w:rFonts w:ascii="宋体" w:eastAsia="宋体" w:hAnsi="宋体" w:cs="宋体" w:hint="eastAsia"/>
          <w:b/>
          <w:bCs/>
          <w:color w:val="C0000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pict>
          <v:shapetype id="_x0000_t202" coordsize="21600,21600" o:spt="202" path="m,l,21600r21600,l21600,xe">
            <v:stroke joinstyle="miter"/>
            <v:path gradientshapeok="t" o:connecttype="rect"/>
          </v:shapetype>
          <v:shape id="文本框 27" o:spid="_x0000_i1039" type="#_x0000_t202" style="width:467.45pt;height:112.6pt;mso-wrap-style:square;v-text-anchor:top" filled="t" fillcolor="#ffe699" stroked="t" strokecolor="#ffc000" strokeweight="0.5pt">
            <v:fill color2="white"/>
            <v:stroke joinstyle="miter" linestyle="single"/>
            <v:shadow color="gray"/>
            <o:lock v:ext="edit" aspectratio="f"/>
            <v:textbox style="layout-flow:horizontal">
              <w:txbxContent>
                <w:p>
                  <w:pPr>
                    <w:pStyle w:val="Heading5"/>
                    <w:keepNext/>
                    <w:keepLines/>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both"/>
                    <w:textAlignment w:val="auto"/>
                    <w:rPr>
                      <w:rFonts w:ascii="宋体" w:eastAsia="宋体" w:hAnsi="宋体" w:cs="宋体" w:hint="default"/>
                      <w:b/>
                      <w:bCs/>
                      <w:shadow w:val="0"/>
                      <w:color w:val="000000"/>
                      <w:kern w:val="2"/>
                      <w:sz w:val="18"/>
                      <w:szCs w:val="18"/>
                      <w:lang w:val="en-US" w:eastAsia="zh-CN" w:bidi="ar-SA"/>
                    </w:rPr>
                  </w:pPr>
                  <w:r>
                    <w:pict>
                      <v:shape id="图片 809" o:spid="_x0000_i1040" type="#_x0000_t75" style="width:76.65pt;height:18.35pt;mso-position-horizontal-relative:page;mso-position-vertical-relative:page;mso-wrap-style:square" o:preferrelative="t" filled="f" stroked="f">
                        <v:stroke linestyle="single"/>
                        <v:imagedata r:id="rId22" o:title=""/>
                        <v:path o:extrusionok="f"/>
                        <o:lock v:ext="edit" aspectratio="t"/>
                      </v:shape>
                    </w:pict>
                  </w:r>
                  <w:r>
                    <w:rPr>
                      <w:rFonts w:ascii="宋体" w:eastAsia="宋体" w:hAnsi="宋体" w:cs="宋体" w:hint="eastAsia"/>
                      <w:b/>
                      <w:bCs/>
                      <w:shadow w:val="0"/>
                      <w:color w:val="000000"/>
                      <w:kern w:val="2"/>
                      <w:sz w:val="18"/>
                      <w:szCs w:val="18"/>
                      <w:lang w:val="en-US" w:eastAsia="zh-CN" w:bidi="ar-SA"/>
                    </w:rPr>
                    <w:t>压力与压强的区别与联系</w:t>
                  </w:r>
                </w:p>
                <w:p>
                  <w:pPr>
                    <w:pStyle w:val="BodyText"/>
                    <w:rPr>
                      <w:rFonts w:ascii="宋体" w:eastAsia="宋体" w:hAnsi="宋体" w:cs="宋体" w:hint="default"/>
                      <w:b w:val="0"/>
                      <w:bCs w:val="0"/>
                      <w:shadow w:val="0"/>
                      <w:color w:val="000000"/>
                      <w:kern w:val="2"/>
                      <w:sz w:val="18"/>
                      <w:szCs w:val="18"/>
                      <w:lang w:val="en-US" w:eastAsia="zh-CN" w:bidi="ar-SA"/>
                    </w:rPr>
                  </w:pPr>
                  <w:r>
                    <w:rPr>
                      <w:rFonts w:ascii="宋体" w:eastAsia="宋体" w:hAnsi="宋体" w:cs="宋体" w:hint="eastAsia"/>
                      <w:b w:val="0"/>
                      <w:bCs w:val="0"/>
                      <w:shadow w:val="0"/>
                      <w:color w:val="000000"/>
                      <w:kern w:val="2"/>
                      <w:sz w:val="18"/>
                      <w:szCs w:val="18"/>
                      <w:lang w:val="en-US" w:eastAsia="zh-CN" w:bidi="ar-SA"/>
                    </w:rPr>
                    <w:t>1.概念不同：压力是由于发生挤压而垂直作用在物体表面上的力；压强是物体所受压力与受力面积之比，即物体单位面积上所受的压力大小；</w:t>
                  </w:r>
                </w:p>
                <w:p>
                  <w:pPr>
                    <w:pStyle w:val="BodyText"/>
                    <w:rPr>
                      <w:rFonts w:ascii="宋体" w:eastAsia="宋体" w:hAnsi="宋体" w:cs="宋体" w:hint="default"/>
                      <w:b w:val="0"/>
                      <w:bCs w:val="0"/>
                      <w:shadow w:val="0"/>
                      <w:color w:val="000000"/>
                      <w:kern w:val="2"/>
                      <w:sz w:val="18"/>
                      <w:szCs w:val="18"/>
                      <w:lang w:val="en-US" w:eastAsia="zh-CN" w:bidi="ar-SA"/>
                    </w:rPr>
                  </w:pPr>
                  <w:r>
                    <w:rPr>
                      <w:rFonts w:ascii="宋体" w:eastAsia="宋体" w:hAnsi="宋体" w:cs="宋体" w:hint="eastAsia"/>
                      <w:b w:val="0"/>
                      <w:bCs w:val="0"/>
                      <w:shadow w:val="0"/>
                      <w:color w:val="000000"/>
                      <w:kern w:val="2"/>
                      <w:sz w:val="18"/>
                      <w:szCs w:val="18"/>
                      <w:lang w:val="en-US" w:eastAsia="zh-CN" w:bidi="ar-SA"/>
                    </w:rPr>
                    <w:t>2.意义不同：压力是压强产生的必要条件，压强表示压力的作用效果。</w:t>
                  </w:r>
                </w:p>
                <w:p>
                  <w:pPr>
                    <w:keepNext w:val="0"/>
                    <w:keepLines w:val="0"/>
                    <w:pageBreakBefore w:val="0"/>
                    <w:widowControl w:val="0"/>
                    <w:kinsoku/>
                    <w:wordWrap w:val="0"/>
                    <w:overflowPunct/>
                    <w:topLinePunct w:val="0"/>
                    <w:autoSpaceDE/>
                    <w:autoSpaceDN/>
                    <w:bidi w:val="0"/>
                    <w:adjustRightInd/>
                    <w:snapToGrid/>
                    <w:spacing w:line="360" w:lineRule="auto"/>
                    <w:ind w:firstLine="360" w:firstLineChars="200"/>
                    <w:jc w:val="left"/>
                    <w:textAlignment w:val="center"/>
                    <w:rPr>
                      <w:rFonts w:ascii="华文楷体" w:eastAsia="华文楷体" w:hAnsi="华文楷体" w:cs="华文楷体" w:hint="eastAsia"/>
                      <w:color w:val="0070C0"/>
                      <w:sz w:val="18"/>
                      <w:szCs w:val="18"/>
                    </w:rPr>
                  </w:pPr>
                  <w:r>
                    <w:rPr>
                      <w:rFonts w:ascii="宋体" w:eastAsia="宋体" w:hAnsi="宋体" w:cs="宋体" w:hint="eastAsia"/>
                      <w:b w:val="0"/>
                      <w:bCs w:val="0"/>
                      <w:shadow w:val="0"/>
                      <w:color w:val="000000"/>
                      <w:kern w:val="2"/>
                      <w:sz w:val="18"/>
                      <w:szCs w:val="18"/>
                      <w:lang w:val="en-US" w:eastAsia="zh-CN" w:bidi="ar-SA"/>
                    </w:rPr>
                    <w:t>作用力和反作用力是同时产生的，并没有先后之分。在初中物理中，为了表述准确、规范，一般说相互作用力，而不说作用力和反作用力。</w:t>
                  </w:r>
                </w:p>
              </w:txbxContent>
            </v:textbox>
            <w10:anchorlock/>
          </v:shape>
        </w:pict>
      </w:r>
    </w:p>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lang w:val="en-US" w:eastAsia="zh-CN"/>
        </w:rPr>
        <w:t>三、怎样增大或减小压强</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1.增大压强</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（1）受力面积一定时，增大压强：</w:t>
      </w:r>
      <w:r>
        <w:rPr>
          <w:rFonts w:ascii="宋体" w:eastAsia="宋体" w:hAnsi="宋体" w:cs="宋体" w:hint="eastAsia"/>
          <w:szCs w:val="21"/>
          <w:lang w:val="en-US" w:eastAsia="zh-CN"/>
        </w:rPr>
        <w:t>①</w:t>
      </w:r>
      <w:r>
        <w:rPr>
          <w:rFonts w:ascii="宋体" w:eastAsia="宋体" w:hAnsi="宋体" w:cs="宋体" w:hint="eastAsia"/>
          <w:szCs w:val="21"/>
          <w:lang w:val="en-US" w:eastAsia="zh-CN"/>
        </w:rPr>
        <w:t>给压路机装上质量很大的碾子；</w:t>
      </w:r>
      <w:r>
        <w:rPr>
          <w:rFonts w:ascii="宋体" w:eastAsia="宋体" w:hAnsi="宋体" w:cs="宋体" w:hint="eastAsia"/>
          <w:szCs w:val="21"/>
          <w:lang w:val="en-US" w:eastAsia="zh-CN"/>
        </w:rPr>
        <w:t>②</w:t>
      </w:r>
      <w:r>
        <w:rPr>
          <w:rFonts w:ascii="宋体" w:eastAsia="宋体" w:hAnsi="宋体" w:cs="宋体" w:hint="eastAsia"/>
          <w:szCs w:val="21"/>
          <w:lang w:val="en-US" w:eastAsia="zh-CN"/>
        </w:rPr>
        <w:t>利用重锤钉钉子；</w:t>
      </w:r>
      <w:r>
        <w:rPr>
          <w:rFonts w:ascii="宋体" w:eastAsia="宋体" w:hAnsi="宋体" w:cs="宋体" w:hint="eastAsia"/>
          <w:szCs w:val="21"/>
          <w:lang w:val="en-US" w:eastAsia="zh-CN"/>
        </w:rPr>
        <w:t>③</w:t>
      </w:r>
      <w:r>
        <w:rPr>
          <w:rFonts w:ascii="宋体" w:eastAsia="宋体" w:hAnsi="宋体" w:cs="宋体" w:hint="eastAsia"/>
          <w:szCs w:val="21"/>
          <w:lang w:val="en-US" w:eastAsia="zh-CN"/>
        </w:rPr>
        <w:t>刹车时用力握住车闸。</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（2）压力一定时，减小受力面积：</w:t>
      </w:r>
      <w:r>
        <w:rPr>
          <w:rFonts w:ascii="宋体" w:eastAsia="宋体" w:hAnsi="宋体" w:cs="宋体" w:hint="eastAsia"/>
          <w:szCs w:val="21"/>
          <w:lang w:val="en-US" w:eastAsia="zh-CN"/>
        </w:rPr>
        <w:t>①</w:t>
      </w:r>
      <w:r>
        <w:rPr>
          <w:rFonts w:ascii="宋体" w:eastAsia="宋体" w:hAnsi="宋体" w:cs="宋体" w:hint="eastAsia"/>
          <w:szCs w:val="21"/>
          <w:lang w:val="en-US" w:eastAsia="zh-CN"/>
        </w:rPr>
        <w:t>刀斧、切屑工具的刀片都会磨的很薄；</w:t>
      </w:r>
      <w:r>
        <w:rPr>
          <w:rFonts w:ascii="宋体" w:eastAsia="宋体" w:hAnsi="宋体" w:cs="宋体" w:hint="eastAsia"/>
          <w:szCs w:val="21"/>
          <w:lang w:val="en-US" w:eastAsia="zh-CN"/>
        </w:rPr>
        <w:t>②</w:t>
      </w:r>
      <w:r>
        <w:rPr>
          <w:rFonts w:ascii="宋体" w:eastAsia="宋体" w:hAnsi="宋体" w:cs="宋体" w:hint="eastAsia"/>
          <w:szCs w:val="21"/>
          <w:lang w:val="en-US" w:eastAsia="zh-CN"/>
        </w:rPr>
        <w:t>图钉（如图甲）、针、锯齿的尖端加工得很尖。</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（3）增大压力同时减小受力面积：砍柴时，斧头磨得很锋利，同时加大力量。</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2.减小压强</w:t>
      </w:r>
    </w:p>
    <w:p>
      <w:pPr>
        <w:spacing w:line="360" w:lineRule="auto"/>
        <w:ind w:firstLine="420" w:firstLineChars="200"/>
        <w:rPr>
          <w:rFonts w:ascii="宋体" w:eastAsia="宋体" w:hAnsi="宋体" w:cs="宋体" w:hint="eastAsia"/>
          <w:szCs w:val="21"/>
          <w:lang w:val="en-US" w:eastAsia="zh-CN"/>
        </w:rPr>
      </w:pPr>
      <w:r>
        <w:rPr>
          <w:rFonts w:ascii="宋体" w:eastAsia="宋体" w:hAnsi="宋体" w:cs="宋体" w:hint="eastAsia"/>
          <w:szCs w:val="21"/>
          <w:lang w:val="en-US" w:eastAsia="zh-CN"/>
        </w:rPr>
        <w:t>（1）受力面积一定时，减小压力：现代建筑中广泛使用空心砖。</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（2）压力一定时，增大受力面积：</w:t>
      </w:r>
      <w:r>
        <w:rPr>
          <w:rFonts w:ascii="宋体" w:eastAsia="宋体" w:hAnsi="宋体" w:cs="宋体" w:hint="eastAsia"/>
          <w:szCs w:val="21"/>
          <w:lang w:val="en-US" w:eastAsia="zh-CN"/>
        </w:rPr>
        <w:t>①</w:t>
      </w:r>
      <w:r>
        <w:rPr>
          <w:rFonts w:ascii="宋体" w:eastAsia="宋体" w:hAnsi="宋体" w:cs="宋体" w:hint="eastAsia"/>
          <w:szCs w:val="21"/>
          <w:lang w:val="en-US" w:eastAsia="zh-CN"/>
        </w:rPr>
        <w:t>高楼大厦的地基很宽；</w:t>
      </w:r>
      <w:r>
        <w:rPr>
          <w:rFonts w:ascii="宋体" w:eastAsia="宋体" w:hAnsi="宋体" w:cs="宋体" w:hint="eastAsia"/>
          <w:szCs w:val="21"/>
          <w:lang w:val="en-US" w:eastAsia="zh-CN"/>
        </w:rPr>
        <w:t>②</w:t>
      </w:r>
      <w:r>
        <w:rPr>
          <w:rFonts w:ascii="宋体" w:eastAsia="宋体" w:hAnsi="宋体" w:cs="宋体" w:hint="eastAsia"/>
          <w:szCs w:val="21"/>
          <w:lang w:val="en-US" w:eastAsia="zh-CN"/>
        </w:rPr>
        <w:t>载重汽车有很宽大的轮子；</w:t>
      </w:r>
      <w:r>
        <w:rPr>
          <w:rFonts w:ascii="宋体" w:eastAsia="宋体" w:hAnsi="宋体" w:cs="宋体" w:hint="eastAsia"/>
          <w:szCs w:val="21"/>
          <w:lang w:val="en-US" w:eastAsia="zh-CN"/>
        </w:rPr>
        <w:t>③</w:t>
      </w:r>
      <w:r>
        <w:rPr>
          <w:rFonts w:ascii="宋体" w:eastAsia="宋体" w:hAnsi="宋体" w:cs="宋体" w:hint="eastAsia"/>
          <w:szCs w:val="21"/>
          <w:lang w:val="en-US" w:eastAsia="zh-CN"/>
        </w:rPr>
        <w:t>铁轨下铺设枕木（如图乙所示）；</w:t>
      </w:r>
      <w:r>
        <w:rPr>
          <w:rFonts w:ascii="宋体" w:eastAsia="宋体" w:hAnsi="宋体" w:cs="宋体" w:hint="eastAsia"/>
          <w:szCs w:val="21"/>
          <w:lang w:val="en-US" w:eastAsia="zh-CN"/>
        </w:rPr>
        <w:t>④</w:t>
      </w:r>
      <w:r>
        <w:rPr>
          <w:rFonts w:ascii="宋体" w:eastAsia="宋体" w:hAnsi="宋体" w:cs="宋体" w:hint="eastAsia"/>
          <w:szCs w:val="21"/>
          <w:lang w:val="en-US" w:eastAsia="zh-CN"/>
        </w:rPr>
        <w:t>滑雪时穿上滑雪板。</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（3）减小压力的同时增大受力面积：学生背书包上学时尽量少装物品，并选用背带较宽的书包（如图丙）。</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45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9455" w:type="dxa"/>
            <w:tcBorders>
              <w:top w:val="single" w:sz="8" w:space="0" w:color="F79646"/>
              <w:left w:val="single" w:sz="8" w:space="0" w:color="F79646"/>
              <w:bottom w:val="single" w:sz="8" w:space="0" w:color="F79646"/>
              <w:right w:val="single" w:sz="8" w:space="0" w:color="F79646"/>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textAlignment w:val="auto"/>
              <w:rPr>
                <w:rFonts w:hint="default"/>
                <w:b/>
                <w:bCs/>
                <w:color w:val="FF0000"/>
                <w:lang w:val="en-US" w:eastAsia="zh-CN"/>
              </w:rPr>
            </w:pPr>
            <w:r>
              <w:rPr>
                <w:rFonts w:ascii="宋体" w:eastAsia="宋体" w:hAnsi="宋体" w:cs="宋体" w:hint="eastAsia"/>
                <w:b/>
                <w:bCs/>
                <w:color w:val="31849B"/>
                <w:lang w:val="en-US" w:eastAsia="zh-CN"/>
              </w:rPr>
              <w:t>▲</w:t>
            </w:r>
            <w:r>
              <w:rPr>
                <w:rFonts w:hint="eastAsia"/>
                <w:b/>
                <w:bCs/>
                <w:color w:val="31849B"/>
                <w:lang w:val="en-US" w:eastAsia="zh-CN"/>
              </w:rPr>
              <w:t>拓展培优</w:t>
            </w:r>
          </w:p>
          <w:p>
            <w:pPr>
              <w:pStyle w:val="BodyText"/>
              <w:jc w:val="center"/>
              <w:rPr>
                <w:rFonts w:ascii="宋体" w:eastAsia="宋体" w:hAnsi="宋体" w:cs="宋体" w:hint="default"/>
                <w:b/>
                <w:bCs/>
                <w:shadow w:val="0"/>
                <w:color w:val="000000"/>
                <w:kern w:val="2"/>
                <w:sz w:val="18"/>
                <w:szCs w:val="18"/>
                <w:lang w:val="en-US" w:eastAsia="zh-CN" w:bidi="ar-SA"/>
              </w:rPr>
            </w:pPr>
            <w:r>
              <w:rPr>
                <w:rFonts w:ascii="宋体" w:eastAsia="宋体" w:hAnsi="宋体" w:cs="宋体" w:hint="eastAsia"/>
                <w:b/>
                <w:bCs/>
                <w:shadow w:val="0"/>
                <w:color w:val="000000"/>
                <w:kern w:val="2"/>
                <w:sz w:val="18"/>
                <w:szCs w:val="18"/>
                <w:lang w:val="en-US" w:eastAsia="zh-CN" w:bidi="ar-SA"/>
              </w:rPr>
              <w:t>从压强的角度认识超载的危害</w:t>
            </w:r>
          </w:p>
          <w:p>
            <w:pPr>
              <w:pStyle w:val="BodyText"/>
              <w:rPr>
                <w:rFonts w:hint="default"/>
                <w:lang w:val="en-US" w:eastAsia="zh-CN"/>
              </w:rPr>
            </w:pPr>
            <w:r>
              <w:rPr>
                <w:rFonts w:ascii="宋体" w:eastAsia="宋体" w:hAnsi="宋体" w:cs="宋体" w:hint="eastAsia"/>
                <w:b w:val="0"/>
                <w:bCs w:val="0"/>
                <w:shadow w:val="0"/>
                <w:color w:val="000000"/>
                <w:kern w:val="2"/>
                <w:sz w:val="18"/>
                <w:szCs w:val="18"/>
                <w:lang w:val="en-US" w:eastAsia="zh-CN" w:bidi="ar-SA"/>
              </w:rPr>
              <w:t>货车超载后不仅会因为惯性增大不易刹车，引发交通事故，还会使货车对路面的压强过大，超出路面能够承受的极限，损坏路面。</w:t>
            </w:r>
          </w:p>
        </w:tc>
      </w:tr>
    </w:tbl>
    <w:p>
      <w:pPr>
        <w:pStyle w:val="BodyText"/>
        <w:outlineLvl w:val="1"/>
        <w:rPr>
          <w:rFonts w:hint="eastAsia"/>
          <w:highlight w:val="yellow"/>
        </w:rPr>
      </w:pPr>
      <w:bookmarkStart w:id="18" w:name="_Toc1327"/>
      <w:bookmarkStart w:id="19" w:name="_Toc26908"/>
      <w:bookmarkStart w:id="20" w:name="_Toc25"/>
      <w:bookmarkStart w:id="21" w:name="_Toc9437"/>
      <w:bookmarkStart w:id="22" w:name="_Toc21112"/>
      <w:r>
        <w:rPr>
          <w:rFonts w:hint="eastAsia"/>
          <w:highlight w:val="yellow"/>
        </w:rPr>
        <w:pict>
          <v:shape id="图片 66" o:spid="_x0000_i1041" type="#_x0000_t75" alt="图片4" style="width:273.9pt;height:26.21pt;mso-position-horizontal-relative:page;mso-position-vertical-relative:page;mso-wrap-style:square" o:preferrelative="t" filled="f" stroked="f">
            <v:fill o:detectmouseclick="t"/>
            <v:stroke linestyle="single"/>
            <v:imagedata r:id="rId23" o:title="图片4"/>
            <v:path o:extrusionok="f"/>
            <o:lock v:ext="edit" aspectratio="t"/>
          </v:shape>
        </w:pict>
      </w:r>
      <w:bookmarkEnd w:id="18"/>
      <w:bookmarkEnd w:id="19"/>
      <w:bookmarkEnd w:id="20"/>
      <w:bookmarkEnd w:id="21"/>
      <w:bookmarkEnd w:id="22"/>
    </w:p>
    <w:p>
      <w:pPr>
        <w:pStyle w:val="Heading3"/>
        <w:spacing w:before="0" w:after="0"/>
        <w:ind w:firstLine="420" w:firstLineChars="200"/>
        <w:rPr>
          <w:rFonts w:ascii="宋体" w:eastAsia="宋体" w:hAnsi="宋体" w:cs="宋体" w:hint="default"/>
          <w:sz w:val="21"/>
          <w:szCs w:val="21"/>
          <w:lang w:val="en-US" w:eastAsia="zh-CN"/>
        </w:rPr>
      </w:pPr>
      <w:bookmarkStart w:id="23" w:name="_Toc15311"/>
      <w:bookmarkStart w:id="24" w:name="_Toc13375"/>
      <w:bookmarkStart w:id="25" w:name="_Toc6982"/>
      <w:bookmarkStart w:id="26" w:name="_Toc27688"/>
      <w:bookmarkStart w:id="27" w:name="_Toc30111"/>
      <w:bookmarkStart w:id="28" w:name="_Toc17629"/>
      <w:bookmarkStart w:id="29" w:name="_Toc29483"/>
      <w:r>
        <w:rPr>
          <w:rFonts w:ascii="宋体" w:eastAsia="宋体" w:hAnsi="宋体" w:cs="宋体" w:hint="eastAsia"/>
          <w:sz w:val="21"/>
          <w:szCs w:val="21"/>
        </w:rPr>
        <w:t xml:space="preserve">考向01 </w:t>
      </w:r>
      <w:bookmarkEnd w:id="23"/>
      <w:bookmarkEnd w:id="24"/>
      <w:bookmarkEnd w:id="25"/>
      <w:bookmarkEnd w:id="26"/>
      <w:bookmarkEnd w:id="27"/>
      <w:bookmarkEnd w:id="28"/>
      <w:r>
        <w:rPr>
          <w:rFonts w:ascii="宋体" w:eastAsia="宋体" w:hAnsi="宋体" w:cs="宋体" w:hint="eastAsia"/>
          <w:b/>
          <w:bCs/>
          <w:sz w:val="21"/>
          <w:szCs w:val="21"/>
          <w:lang w:val="en-US" w:eastAsia="zh-CN"/>
        </w:rPr>
        <w:t>探究影响压力作用效果的因素</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【例1】</w:t>
      </w:r>
      <w:bookmarkStart w:id="30" w:name="_Toc10442"/>
      <w:bookmarkStart w:id="31" w:name="_Toc20997"/>
      <w:bookmarkStart w:id="32" w:name="_Toc16998"/>
      <w:bookmarkStart w:id="33" w:name="_Toc425"/>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宁夏</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某同学利用小桌、海绵、砝码等实验器材，探究</w:t>
      </w:r>
      <w:r>
        <w:rPr>
          <w:rFonts w:ascii="宋体" w:eastAsia="宋体" w:hAnsi="宋体" w:cs="宋体" w:hint="eastAsia"/>
          <w:color w:val="000000"/>
          <w:sz w:val="21"/>
          <w:szCs w:val="21"/>
        </w:rPr>
        <w:t>“</w:t>
      </w:r>
      <w:r>
        <w:rPr>
          <w:rFonts w:ascii="宋体" w:eastAsia="宋体" w:hAnsi="宋体" w:cs="宋体" w:hint="eastAsia"/>
          <w:color w:val="000000"/>
          <w:sz w:val="21"/>
          <w:szCs w:val="21"/>
        </w:rPr>
        <w:t>影响压力作用效果的因素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的实验，探究过程如图所示：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61" o:spid="_x0000_i1042" type="#_x0000_t75" alt="学科网(www.zxxk.com)--教育资源门户，提供试卷、教案、课件、论文、素材以及各类教学资源下载，还有大量而丰富的教学相关资讯！" style="width:204.75pt;height:63.75pt;mso-position-horizontal-relative:page;mso-position-vertical-relative:page;mso-wrap-style:square" o:preferrelative="t" filled="f" stroked="f">
            <v:fill o:detectmouseclick="t"/>
            <v:stroke linestyle="single"/>
            <v:imagedata r:id="rId2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（1）实验中通过观察海绵的______来比较压力作用效果。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（2）对比______两图，可以探究压力作用效果与受力面积的关系。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（3）对比甲、乙两图可以得出结论：当受力面积一定时，______，压力作用效果越明显。请列举一个生产生活中应用该结论的事例：______。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岳阳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一个装满书的箱子，用图示三种不同方式提起并保持静止。甲图中绳子对手的拉力为</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，乙图中绳子对手的拉力为</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r>
        <w:rPr>
          <w:rFonts w:ascii="宋体" w:eastAsia="宋体" w:hAnsi="宋体" w:cs="宋体" w:hint="eastAsia"/>
          <w:color w:val="000000"/>
          <w:sz w:val="21"/>
          <w:szCs w:val="21"/>
        </w:rPr>
        <w:t>。以下说法正确的是（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24" o:spid="_x0000_i1043" type="#_x0000_t75" alt="学科网(www.zxxk.com)--教育资源门户，提供试卷、教案、课件、论文、素材以及各类教学资源下载，还有大量而丰富的教学相关资讯！" style="width:225.75pt;height:69.77pt;mso-position-horizontal-relative:page;mso-position-vertical-relative:page;mso-wrap-style:square" o:preferrelative="t" filled="f" stroked="f">
            <v:fill o:detectmouseclick="t"/>
            <v:stroke linestyle="single"/>
            <v:imagedata r:id="rId25"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&gt;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B. </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比较乙、丙两图，乙图中绳子对手的勒痕更深一些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比较乙、丙两图，丙图中绳子对手的勒痕更深一些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南京</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在</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探究影响压力作用效果因素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与</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探究影响重力势能大小因素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两个实验中，均可通过如图所示器材完成实验。以下关于两个实验的四个判断中错误的是（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8" o:spid="_x0000_i1044" type="#_x0000_t75" alt="学科网(www.zxxk.com)--教育资源门户，提供试卷、教案、课件、论文、素材以及各类教学资源下载，还有大量而丰富的教学相关资讯！" style="width:124.52pt;height:66.75pt;mso-position-horizontal-relative:page;mso-position-vertical-relative:page;mso-wrap-style:square" o:preferrelative="t" filled="f" stroked="f">
            <v:fill o:detectmouseclick="t"/>
            <v:stroke linestyle="single"/>
            <v:imagedata r:id="rId26"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都选用大小不同的木块是为了改变相同的物理量</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都需要观察小桌陷入沙中的深度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前者实验不需要将木块从小桌正上方一定高度自由释放</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后者实验中小桌不需要倒放</w:t>
      </w:r>
    </w:p>
    <w:p>
      <w:pPr>
        <w:pStyle w:val="Heading3"/>
        <w:spacing w:before="0" w:after="0"/>
        <w:ind w:firstLine="420" w:firstLineChars="200"/>
        <w:rPr>
          <w:rFonts w:ascii="宋体" w:eastAsia="宋体" w:hAnsi="宋体" w:cs="宋体" w:hint="default"/>
          <w:b/>
          <w:bCs/>
          <w:sz w:val="21"/>
          <w:szCs w:val="21"/>
          <w:lang w:val="en-US" w:eastAsia="zh-CN"/>
        </w:rPr>
      </w:pPr>
      <w:bookmarkStart w:id="34" w:name="_Toc7903"/>
      <w:bookmarkStart w:id="35" w:name="_Toc18701"/>
      <w:bookmarkStart w:id="36" w:name="_Toc12485"/>
      <w:bookmarkStart w:id="37" w:name="_Toc23122"/>
      <w:r>
        <w:rPr>
          <w:rFonts w:ascii="宋体" w:eastAsia="宋体" w:hAnsi="宋体" w:cs="宋体" w:hint="eastAsia"/>
          <w:b/>
          <w:bCs/>
          <w:sz w:val="21"/>
          <w:szCs w:val="21"/>
        </w:rPr>
        <w:t xml:space="preserve">考向02 </w:t>
      </w:r>
      <w:bookmarkEnd w:id="30"/>
      <w:bookmarkEnd w:id="31"/>
      <w:bookmarkEnd w:id="32"/>
      <w:bookmarkEnd w:id="33"/>
      <w:bookmarkEnd w:id="34"/>
      <w:bookmarkEnd w:id="35"/>
      <w:bookmarkEnd w:id="36"/>
      <w:r>
        <w:rPr>
          <w:rFonts w:ascii="宋体" w:eastAsia="宋体" w:hAnsi="宋体" w:cs="宋体" w:hint="eastAsia"/>
          <w:b/>
          <w:bCs/>
          <w:sz w:val="21"/>
          <w:szCs w:val="21"/>
          <w:lang w:val="en-US" w:eastAsia="zh-CN"/>
        </w:rPr>
        <w:t xml:space="preserve"> 压力、压强及其计算</w:t>
      </w:r>
      <w:bookmarkEnd w:id="37"/>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45" type="#_x0000_t202" style="width:469.3pt;height:195.8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line="240" w:lineRule="auto"/>
                    <w:rPr>
                      <w:rFonts w:ascii="楷体" w:eastAsia="楷体" w:hAnsi="楷体"/>
                      <w:color w:val="0070C0"/>
                      <w:szCs w:val="24"/>
                    </w:rPr>
                  </w:pPr>
                  <w:r>
                    <w:pict>
                      <v:shape id="图片 365" o:spid="_x0000_i1046" type="#_x0000_t75" style="width:74.9pt;height:18pt;mso-position-horizontal-relative:page;mso-position-vertical-relative:page;mso-wrap-style:square" o:preferrelative="t" filled="f" stroked="f">
                        <v:stroke linestyle="single"/>
                        <v:imagedata r:id="rId27"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（1）叠加体压强的计算：1）单独的长方体放在水平面上，对地面的压强可用p=</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ρ</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gh计算；2）叠加后对地面的压力都等于二者重力之和，用</w:t>
                  </w:r>
                  <w:r>
                    <w:rPr>
                      <w:rFonts w:ascii="宋体" w:eastAsia="宋体" w:hAnsi="宋体" w:cs="宋体" w:hint="eastAsia"/>
                      <w:b w:val="0"/>
                      <w:bCs w:val="0"/>
                      <w:i w:val="0"/>
                      <w:iCs w:val="0"/>
                      <w:caps w:val="0"/>
                      <w:shadow w:val="0"/>
                      <w:color w:val="auto"/>
                      <w:spacing w:val="0"/>
                      <w:position w:val="-22"/>
                      <w:sz w:val="18"/>
                      <w:szCs w:val="18"/>
                      <w:shd w:val="clear" w:color="auto" w:fill="FFFFFF"/>
                      <w:lang w:val="en-US" w:eastAsia="zh-CN"/>
                    </w:rPr>
                    <w:object>
                      <v:shape id="Object 814" o:spid="_x0000_i1047" type="#_x0000_t75" style="width:29.98pt;height:28.01pt;mso-position-horizontal-relative:page;mso-position-vertical-relative:page;mso-wrap-style:square" o:ole="" o:preferrelative="t" filled="f" stroked="f">
                        <v:stroke linestyle="single"/>
                        <v:imagedata r:id="rId28" o:title=""/>
                        <v:path o:extrusionok="f"/>
                        <o:lock v:ext="edit" aspectratio="t"/>
                      </v:shape>
                      <o:OLEObject Type="Embed" ProgID="Equation.KSEE3" ShapeID="Object 814" DrawAspect="Content" ObjectID="_1234567896" r:id="rId29"/>
                    </w:objec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比较计算。</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（2）压力、压强的比较：1）比较固体压力、压强时，一般先比较压力的大小，再结合受力面积比较压强的大小；2）对于密度均匀的水平面上的柱状物体，也可以用公式p=</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ρ</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gh比较压强，再利用F=pS比较压力。</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（3）压强、质量与密度综合：1）对于密度均匀的柱状物体，放立在水平面上时，对地面的压强可以用公式p=</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ρ</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gh计算；2）由压强相等受力面积不等，根据公式F=pS判断压力的大小，从而比较重力的大小和质量的大小。</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（4）压力、压强与图像的结合：1）首先找出图像所表示的含义；2）观察图像特点，找出关键信息；3）根据找出的特点，利用所学知识和公式进行计算。</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【例2】</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怀化</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把装满水的矿泉水瓶从正立变为倒立下列物理量大小改变的是（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22" o:spid="_x0000_i1048" type="#_x0000_t75" alt="学科网(www.zxxk.com)--教育资源门户，提供试卷、教案、课件、论文、素材以及各类教学资源下载，还有大量而丰富的教学相关资讯！" style="width:105.75pt;height:82.5pt;mso-position-horizontal-relative:page;mso-position-vertical-relative:page;mso-wrap-style:square" o:preferrelative="t" filled="f" stroked="f">
            <v:fill o:detectmouseclick="t"/>
            <v:stroke linestyle="single"/>
            <v:imagedata r:id="rId30"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桌面的受力面积大小</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B. 矿泉水瓶的重力大小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矿泉水瓶对桌面的压力大小</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D. 矿泉水瓶对桌面的压强大小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衡阳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如图所示是北京冬奥会中国女子冰壶比赛时的情景。冰壶由花岗岩凿磨而成，质量为20kg，体积为</w:t>
      </w:r>
      <w:r>
        <w:rPr>
          <w:rFonts w:ascii="宋体" w:eastAsia="宋体" w:hAnsi="宋体" w:cs="宋体" w:hint="eastAsia"/>
          <w:sz w:val="21"/>
          <w:szCs w:val="21"/>
        </w:rPr>
        <w:object>
          <v:shape id="Object 822" o:spid="_x0000_i1049" type="#_x0000_t75" alt="学科网(www.zxxk.com)--教育资源门户，提供试卷、教案、课件、论文、素材以及各类教学资源下载，还有大量而丰富的教学相关资讯！" style="width:50.95pt;height:16.3pt;mso-position-horizontal-relative:page;mso-position-vertical-relative:page;mso-wrap-style:square" o:ole="" o:preferrelative="t" filled="f" stroked="f">
            <v:stroke joinstyle="miter" linestyle="single"/>
            <v:imagedata r:id="rId31" o:title="eqId4c8ff2339bca46ac5e0e9e004e22c838"/>
            <v:path o:extrusionok="f"/>
            <o:lock v:ext="edit" aspectratio="t"/>
          </v:shape>
          <o:OLEObject Type="Embed" ProgID="Equation.DSMT4" ShapeID="Object 822" DrawAspect="Content" ObjectID="_1234567897" r:id="rId32"/>
        </w:object>
      </w:r>
      <w:r>
        <w:rPr>
          <w:rFonts w:ascii="宋体" w:eastAsia="宋体" w:hAnsi="宋体" w:cs="宋体" w:hint="eastAsia"/>
          <w:color w:val="000000"/>
          <w:sz w:val="21"/>
          <w:szCs w:val="21"/>
        </w:rPr>
        <w:t>，停在冰面上时冰壶与冰面的接触面积为0.02m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。某次比赛中，投掷手将冰壶推出，冰壶在12s内向前滑行了18m。求：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（1）冰壶在滑行过程中的平均速度；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（2）冰壶的密度；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（3）冰壶停在水平冰面上时，冰壶对冰面的压强。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77" o:spid="_x0000_i1050" type="#_x0000_t75" alt="学科网(www.zxxk.com)--教育资源门户，提供试卷、教案、课件、论文、素材以及各类教学资源下载，还有大量而丰富的教学相关资讯！" style="width:94.5pt;height:90pt;mso-position-horizontal-relative:page;mso-position-vertical-relative:page;mso-wrap-style:square" o:preferrelative="t" filled="f" stroked="f">
            <v:fill o:detectmouseclick="t"/>
            <v:stroke linestyle="single"/>
            <v:imagedata r:id="rId3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color w:val="0000FF"/>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恩施州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如图所示，每块砖的质量相等，长、宽、高分别是40cm、20cm、10cm，以三种方式摆放在水平地面上。比较地面受到压强</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乙</w:t>
      </w:r>
      <w:r>
        <w:rPr>
          <w:rFonts w:ascii="宋体" w:eastAsia="宋体" w:hAnsi="宋体" w:cs="宋体" w:hint="eastAsia"/>
          <w:color w:val="000000"/>
          <w:sz w:val="21"/>
          <w:szCs w:val="21"/>
        </w:rPr>
        <w:t>、</w:t>
      </w:r>
      <w:r>
        <w:rPr>
          <w:rFonts w:ascii="宋体" w:eastAsia="宋体" w:hAnsi="宋体" w:cs="宋体" w:hint="eastAsia"/>
          <w:i/>
          <w:color w:val="000000"/>
          <w:sz w:val="21"/>
          <w:szCs w:val="21"/>
        </w:rPr>
        <w:t>p</w:t>
      </w:r>
      <w:r>
        <w:rPr>
          <w:rFonts w:ascii="宋体" w:eastAsia="宋体" w:hAnsi="宋体" w:cs="宋体" w:hint="eastAsia"/>
          <w:color w:val="000000"/>
          <w:sz w:val="21"/>
          <w:szCs w:val="21"/>
          <w:vertAlign w:val="subscript"/>
        </w:rPr>
        <w:t>丙</w:t>
      </w:r>
      <w:r>
        <w:rPr>
          <w:rFonts w:ascii="宋体" w:eastAsia="宋体" w:hAnsi="宋体" w:cs="宋体" w:hint="eastAsia"/>
          <w:color w:val="000000"/>
          <w:sz w:val="21"/>
          <w:szCs w:val="21"/>
        </w:rPr>
        <w:t>的大小，正确的是（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9" o:spid="_x0000_i1051" type="#_x0000_t75" alt="学科网(www.zxxk.com)--教育资源门户，提供试卷、教案、课件、论文、素材以及各类教学资源下载，还有大量而丰富的教学相关资讯！" style="width:339.75pt;height:75.75pt;mso-position-horizontal-relative:page;mso-position-vertical-relative:page;mso-wrap-style:square" o:preferrelative="t" filled="f" stroked="f">
            <v:fill o:detectmouseclick="t"/>
            <v:stroke linestyle="single"/>
            <v:imagedata r:id="rId3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sz w:val="21"/>
          <w:szCs w:val="21"/>
        </w:rPr>
        <w:object>
          <v:shape id="Object 827" o:spid="_x0000_i1052" type="#_x0000_t75" alt="学科网(www.zxxk.com)--教育资源门户，提供试卷、教案、课件、论文、素材以及各类教学资源下载，还有大量而丰富的教学相关资讯！" style="width:69pt;height:17.99pt;mso-position-horizontal-relative:page;mso-position-vertical-relative:page;mso-wrap-style:square" o:ole="" o:preferrelative="t" filled="f" stroked="f">
            <v:stroke joinstyle="miter" linestyle="single"/>
            <v:imagedata r:id="rId35" o:title="eqIdb6c1f006e11d50198b48556301c9686f"/>
            <v:path o:extrusionok="f"/>
            <o:lock v:ext="edit" aspectratio="t"/>
          </v:shape>
          <o:OLEObject Type="Embed" ProgID="Equation.DSMT4" ShapeID="Object 827" DrawAspect="Content" ObjectID="_1234567898" r:id="rId36"/>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sz w:val="21"/>
          <w:szCs w:val="21"/>
        </w:rPr>
        <w:object>
          <v:shape id="Object 828" o:spid="_x0000_i1053" type="#_x0000_t75" alt="学科网(www.zxxk.com)--教育资源门户，提供试卷、教案、课件、论文、素材以及各类教学资源下载，还有大量而丰富的教学相关资讯！" style="width:71.23pt;height:18pt;mso-position-horizontal-relative:page;mso-position-vertical-relative:page;mso-wrap-style:square" o:ole="" o:preferrelative="t" filled="f" stroked="f">
            <v:stroke joinstyle="miter" linestyle="single"/>
            <v:imagedata r:id="rId37" o:title="eqId471cd5bbf5b02301c2bae5575c375e8f"/>
            <v:path o:extrusionok="f"/>
            <o:lock v:ext="edit" aspectratio="t"/>
          </v:shape>
          <o:OLEObject Type="Embed" ProgID="Equation.DSMT4" ShapeID="Object 828" DrawAspect="Content" ObjectID="_1234567899" r:id="rId38"/>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C. </w:t>
      </w:r>
      <w:r>
        <w:rPr>
          <w:rFonts w:ascii="宋体" w:eastAsia="宋体" w:hAnsi="宋体" w:cs="宋体" w:hint="eastAsia"/>
          <w:sz w:val="21"/>
          <w:szCs w:val="21"/>
        </w:rPr>
        <w:object>
          <v:shape id="Object 829" o:spid="_x0000_i1054" type="#_x0000_t75" alt="学科网(www.zxxk.com)--教育资源门户，提供试卷、教案、课件、论文、素材以及各类教学资源下载，还有大量而丰富的教学相关资讯！" style="width:69pt;height:17.99pt;mso-position-horizontal-relative:page;mso-position-vertical-relative:page;mso-wrap-style:square" o:ole="" o:preferrelative="t" filled="f" stroked="f">
            <v:stroke joinstyle="miter" linestyle="single"/>
            <v:imagedata r:id="rId39" o:title="eqId925a24678984d22e0129ee1a1b018473"/>
            <v:path o:extrusionok="f"/>
            <o:lock v:ext="edit" aspectratio="t"/>
          </v:shape>
          <o:OLEObject Type="Embed" ProgID="Equation.DSMT4" ShapeID="Object 829" DrawAspect="Content" ObjectID="_1234567900" r:id="rId40"/>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sz w:val="21"/>
          <w:szCs w:val="21"/>
        </w:rPr>
        <w:object>
          <v:shape id="Object 830" o:spid="_x0000_i1055" type="#_x0000_t75" alt="学科网(www.zxxk.com)--教育资源门户，提供试卷、教案、课件、论文、素材以及各类教学资源下载，还有大量而丰富的教学相关资讯！" style="width:83.98pt;height:20.25pt;mso-position-horizontal-relative:page;mso-position-vertical-relative:page;mso-wrap-style:square" o:ole="" o:preferrelative="t" filled="f" stroked="f">
            <v:stroke joinstyle="miter" linestyle="single"/>
            <v:imagedata r:id="rId41" o:title="eqId82a922339c511d8ee8649cdd10b4e6fe"/>
            <v:path o:extrusionok="f"/>
            <o:lock v:ext="edit" aspectratio="t"/>
          </v:shape>
          <o:OLEObject Type="Embed" ProgID="Equation.DSMT4" ShapeID="Object 830" DrawAspect="Content" ObjectID="_1234567901" r:id="rId42"/>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-3</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广西</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质量分布均匀的实心正方体A、B置于水平桌面上，如图甲。将B沿水平方向截取高为</w:t>
      </w:r>
      <w:r>
        <w:rPr>
          <w:rFonts w:ascii="宋体" w:eastAsia="宋体" w:hAnsi="宋体" w:cs="宋体" w:hint="eastAsia"/>
          <w:i/>
          <w:color w:val="000000"/>
          <w:sz w:val="21"/>
          <w:szCs w:val="21"/>
        </w:rPr>
        <w:t>h</w:t>
      </w:r>
      <w:r>
        <w:rPr>
          <w:rFonts w:ascii="宋体" w:eastAsia="宋体" w:hAnsi="宋体" w:cs="宋体" w:hint="eastAsia"/>
          <w:color w:val="000000"/>
          <w:sz w:val="21"/>
          <w:szCs w:val="21"/>
        </w:rPr>
        <w:t>的柱体，并将该柱体叠放在A上，A、B剩余部分对桌面的压强</w:t>
      </w:r>
      <w:r>
        <w:rPr>
          <w:rFonts w:ascii="宋体" w:eastAsia="宋体" w:hAnsi="宋体" w:cs="宋体" w:hint="eastAsia"/>
          <w:i/>
          <w:color w:val="000000"/>
          <w:sz w:val="21"/>
          <w:szCs w:val="21"/>
        </w:rPr>
        <w:t>p</w:t>
      </w:r>
      <w:r>
        <w:rPr>
          <w:rFonts w:ascii="宋体" w:eastAsia="宋体" w:hAnsi="宋体" w:cs="宋体" w:hint="eastAsia"/>
          <w:color w:val="000000"/>
          <w:sz w:val="21"/>
          <w:szCs w:val="21"/>
        </w:rPr>
        <w:t>随截取高度</w:t>
      </w:r>
      <w:r>
        <w:rPr>
          <w:rFonts w:ascii="宋体" w:eastAsia="宋体" w:hAnsi="宋体" w:cs="宋体" w:hint="eastAsia"/>
          <w:i/>
          <w:color w:val="000000"/>
          <w:sz w:val="21"/>
          <w:szCs w:val="21"/>
        </w:rPr>
        <w:t>h</w:t>
      </w:r>
      <w:r>
        <w:rPr>
          <w:rFonts w:ascii="宋体" w:eastAsia="宋体" w:hAnsi="宋体" w:cs="宋体" w:hint="eastAsia"/>
          <w:color w:val="000000"/>
          <w:sz w:val="21"/>
          <w:szCs w:val="21"/>
        </w:rPr>
        <w:t>的变化关系如图乙，则B的密度为___________</w:t>
      </w:r>
      <w:r>
        <w:rPr>
          <w:rFonts w:ascii="宋体" w:eastAsia="宋体" w:hAnsi="宋体" w:cs="宋体" w:hint="eastAsia"/>
          <w:sz w:val="21"/>
          <w:szCs w:val="21"/>
        </w:rPr>
        <w:object>
          <v:shape id="Object 833" o:spid="_x0000_i1056" type="#_x0000_t75" alt="学科网(www.zxxk.com)--教育资源门户，提供试卷、教案、课件、论文、素材以及各类教学资源下载，还有大量而丰富的教学相关资讯！" style="width:29.01pt;height:17pt;mso-position-horizontal-relative:page;mso-position-vertical-relative:page;mso-wrap-style:square" o:ole="" o:preferrelative="t" filled="f" stroked="f">
            <v:stroke joinstyle="miter" linestyle="single"/>
            <v:imagedata r:id="rId43" o:title="eqIdf510da85ef3323f59307624ca8b0d675"/>
            <v:path o:extrusionok="f"/>
            <o:lock v:ext="edit" aspectratio="t"/>
          </v:shape>
          <o:OLEObject Type="Embed" ProgID="Equation.DSMT4" ShapeID="Object 833" DrawAspect="Content" ObjectID="_1234567902" r:id="rId44"/>
        </w:object>
      </w:r>
      <w:r>
        <w:rPr>
          <w:rFonts w:ascii="宋体" w:eastAsia="宋体" w:hAnsi="宋体" w:cs="宋体" w:hint="eastAsia"/>
          <w:color w:val="000000"/>
          <w:sz w:val="21"/>
          <w:szCs w:val="21"/>
        </w:rPr>
        <w:t>，A的重力为___________N（</w:t>
      </w:r>
      <w:r>
        <w:rPr>
          <w:rFonts w:ascii="宋体" w:eastAsia="宋体" w:hAnsi="宋体" w:cs="宋体" w:hint="eastAsia"/>
          <w:i/>
          <w:color w:val="000000"/>
          <w:sz w:val="21"/>
          <w:szCs w:val="21"/>
        </w:rPr>
        <w:t>g</w:t>
      </w:r>
      <w:r>
        <w:rPr>
          <w:rFonts w:ascii="宋体" w:eastAsia="宋体" w:hAnsi="宋体" w:cs="宋体" w:hint="eastAsia"/>
          <w:color w:val="000000"/>
          <w:sz w:val="21"/>
          <w:szCs w:val="21"/>
        </w:rPr>
        <w:t>取10N/kg）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54" o:spid="_x0000_i1057" type="#_x0000_t75" alt="学科网(www.zxxk.com)--教育资源门户，提供试卷、教案、课件、论文、素材以及各类教学资源下载，还有大量而丰富的教学相关资讯！" style="width:230.25pt;height:105pt;mso-position-horizontal-relative:page;mso-position-vertical-relative:page;mso-wrap-style:square" o:preferrelative="t" filled="f" stroked="f">
            <v:fill o:detectmouseclick="t"/>
            <v:stroke linestyle="single"/>
            <v:imagedata r:id="rId45" o:title="学科网(www.zxxk.com)--教育资源门户，提供试卷、教案、课件、论文、素材以及各类教学资源下载，还有大量而丰富的教学相关资讯！"/>
            <v:path o:extrusionok="f"/>
            <o:lock v:ext="edit" aspectratio="t"/>
          </v:shape>
        </w:pict>
      </w:r>
    </w:p>
    <w:p>
      <w:pPr>
        <w:pStyle w:val="Heading3"/>
        <w:spacing w:before="0" w:after="0"/>
        <w:ind w:firstLine="420" w:firstLineChars="200"/>
        <w:rPr>
          <w:rFonts w:ascii="宋体" w:eastAsia="宋体" w:hAnsi="宋体" w:cs="宋体" w:hint="default"/>
          <w:b/>
          <w:bCs/>
          <w:sz w:val="21"/>
          <w:szCs w:val="21"/>
          <w:lang w:val="en-US" w:eastAsia="zh-CN"/>
        </w:rPr>
      </w:pPr>
      <w:bookmarkStart w:id="38" w:name="_Toc25646"/>
      <w:bookmarkStart w:id="39" w:name="_Toc21749"/>
      <w:bookmarkStart w:id="40" w:name="_Toc20791"/>
      <w:r>
        <w:rPr>
          <w:rFonts w:ascii="宋体" w:eastAsia="宋体" w:hAnsi="宋体" w:cs="宋体" w:hint="eastAsia"/>
          <w:b/>
          <w:bCs/>
          <w:sz w:val="21"/>
          <w:szCs w:val="21"/>
        </w:rPr>
        <w:t>考向0</w:t>
      </w:r>
      <w:r>
        <w:rPr>
          <w:rFonts w:ascii="宋体" w:eastAsia="宋体" w:hAnsi="宋体" w:cs="宋体" w:hint="eastAsia"/>
          <w:b/>
          <w:bCs/>
          <w:sz w:val="21"/>
          <w:szCs w:val="21"/>
          <w:lang w:val="en-US" w:eastAsia="zh-CN"/>
        </w:rPr>
        <w:t>3</w:t>
      </w:r>
      <w:r>
        <w:rPr>
          <w:rFonts w:ascii="宋体" w:eastAsia="宋体" w:hAnsi="宋体" w:cs="宋体" w:hint="eastAsia"/>
          <w:b/>
          <w:bCs/>
          <w:sz w:val="21"/>
          <w:szCs w:val="21"/>
        </w:rPr>
        <w:t xml:space="preserve"> </w:t>
      </w:r>
      <w:bookmarkEnd w:id="38"/>
      <w:bookmarkEnd w:id="39"/>
      <w:r>
        <w:rPr>
          <w:rFonts w:ascii="宋体" w:eastAsia="宋体" w:hAnsi="宋体" w:cs="宋体" w:hint="eastAsia"/>
          <w:b/>
          <w:bCs/>
          <w:sz w:val="21"/>
          <w:szCs w:val="21"/>
          <w:lang w:val="en-US" w:eastAsia="zh-CN"/>
        </w:rPr>
        <w:t>减小或增大压强的方法</w:t>
      </w:r>
      <w:bookmarkEnd w:id="4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w:t>
      </w:r>
      <w:r>
        <w:rPr>
          <w:rFonts w:ascii="宋体" w:hAnsi="宋体" w:cs="宋体" w:hint="eastAsia"/>
          <w:b/>
          <w:bCs/>
          <w:color w:val="0070C0"/>
          <w:szCs w:val="21"/>
          <w:lang w:val="en-US" w:eastAsia="zh-CN"/>
        </w:rPr>
        <w:t>3</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徐州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下列实例中，属于减小压强的是（　　）</w:t>
      </w:r>
      <w:r>
        <w:rPr>
          <w:rFonts w:ascii="宋体" w:eastAsia="宋体" w:hAnsi="宋体" w:cs="宋体" w:hint="eastAsia"/>
          <w:color w:val="000000"/>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篆刻刀的锋利刀口</w:t>
      </w:r>
      <w:r>
        <w:rPr>
          <w:rFonts w:ascii="宋体" w:eastAsia="宋体" w:hAnsi="宋体" w:cs="宋体" w:hint="eastAsia"/>
          <w:color w:val="000000"/>
          <w:sz w:val="21"/>
          <w:szCs w:val="21"/>
        </w:rPr>
        <w:tab/>
      </w:r>
      <w:r>
        <w:rPr>
          <w:rFonts w:ascii="宋体" w:eastAsia="宋体" w:hAnsi="宋体" w:cs="宋体" w:hint="eastAsia"/>
          <w:color w:val="000000"/>
          <w:sz w:val="21"/>
          <w:szCs w:val="21"/>
        </w:rPr>
        <w:t>B. 骆驼的宽大脚掌</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注射器的尖锐针头</w:t>
      </w:r>
      <w:r>
        <w:rPr>
          <w:rFonts w:ascii="宋体" w:eastAsia="宋体" w:hAnsi="宋体" w:cs="宋体" w:hint="eastAsia"/>
          <w:color w:val="000000"/>
          <w:sz w:val="21"/>
          <w:szCs w:val="21"/>
        </w:rPr>
        <w:tab/>
      </w:r>
      <w:r>
        <w:rPr>
          <w:rFonts w:ascii="宋体" w:eastAsia="宋体" w:hAnsi="宋体" w:cs="宋体" w:hint="eastAsia"/>
          <w:color w:val="000000"/>
          <w:sz w:val="21"/>
          <w:szCs w:val="21"/>
        </w:rPr>
        <w:t>D. 压路机质量很大的碾子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bookmarkStart w:id="41" w:name="_Toc22121"/>
      <w:bookmarkStart w:id="42" w:name="_Toc10936"/>
      <w:r>
        <w:rPr>
          <w:rFonts w:ascii="宋体" w:hAnsi="宋体" w:cs="宋体" w:hint="eastAsia"/>
          <w:b/>
          <w:bCs/>
          <w:color w:val="0070C0"/>
          <w:szCs w:val="21"/>
        </w:rPr>
        <w:t>【</w:t>
      </w:r>
      <w:r>
        <w:rPr>
          <w:rFonts w:ascii="宋体" w:hAnsi="宋体" w:cs="宋体" w:hint="eastAsia"/>
          <w:b/>
          <w:bCs/>
          <w:color w:val="0070C0"/>
          <w:szCs w:val="21"/>
          <w:lang w:val="en-US" w:eastAsia="zh-CN"/>
        </w:rPr>
        <w:t>变式3-1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小明买了一个方便移动</w:t>
      </w:r>
      <w:r>
        <w:rPr>
          <w:rFonts w:ascii="宋体" w:eastAsia="宋体" w:hAnsi="宋体" w:cs="宋体" w:hint="eastAsia"/>
          <w:color w:val="000000"/>
          <w:position w:val="0"/>
          <w:sz w:val="21"/>
          <w:szCs w:val="21"/>
        </w:rPr>
        <w:pict>
          <v:shape id="图片 598444" o:spid="_x0000_i1058" type="#_x0000_t75" style="width:10.5pt;height:13.99pt;mso-position-horizontal-relative:page;mso-position-vertical-relative:page;mso-wrap-style:square" o:preferrelative="t" filled="f" stroked="f">
            <v:fill o:detectmouseclick="t"/>
            <v:stroke linestyle="single"/>
            <v:imagedata r:id="rId46" o:title=""/>
            <v:path o:extrusionok="f"/>
            <o:lock v:ext="edit" aspectratio="t"/>
          </v:shape>
        </w:pict>
      </w:r>
      <w:r>
        <w:rPr>
          <w:rFonts w:ascii="宋体" w:eastAsia="宋体" w:hAnsi="宋体" w:cs="宋体" w:hint="eastAsia"/>
          <w:color w:val="000000"/>
          <w:sz w:val="21"/>
          <w:szCs w:val="21"/>
        </w:rPr>
        <w:t>储物箱，如题图所示。储物箱安装轮子的目的是（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05" o:spid="_x0000_i1059" type="#_x0000_t75" alt="学科网(www.zxxk.com)--教育资源门户，提供试卷、教案、课件、论文、素材以及各类教学资源下载，还有大量而丰富的教学相关资讯！" style="width:88.48pt;height:87.74pt;mso-position-horizontal-relative:page;mso-position-vertical-relative:page;mso-wrap-style:square" o:preferrelative="t" filled="f" stroked="f">
            <v:fill o:detectmouseclick="t"/>
            <v:stroke linestyle="single"/>
            <v:imagedata r:id="rId47"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增大摩擦</w:t>
      </w:r>
      <w:r>
        <w:rPr>
          <w:rFonts w:ascii="宋体" w:eastAsia="宋体" w:hAnsi="宋体" w:cs="宋体" w:hint="eastAsia"/>
          <w:color w:val="000000"/>
          <w:sz w:val="21"/>
          <w:szCs w:val="21"/>
        </w:rPr>
        <w:tab/>
      </w:r>
      <w:r>
        <w:rPr>
          <w:rFonts w:ascii="宋体" w:eastAsia="宋体" w:hAnsi="宋体" w:cs="宋体" w:hint="eastAsia"/>
          <w:color w:val="000000"/>
          <w:sz w:val="21"/>
          <w:szCs w:val="21"/>
        </w:rPr>
        <w:t>B. 减小摩擦</w:t>
      </w:r>
      <w:r>
        <w:rPr>
          <w:rFonts w:ascii="宋体" w:eastAsia="宋体" w:hAnsi="宋体" w:cs="宋体" w:hint="eastAsia"/>
          <w:color w:val="000000"/>
          <w:sz w:val="21"/>
          <w:szCs w:val="21"/>
        </w:rPr>
        <w:tab/>
      </w:r>
      <w:r>
        <w:rPr>
          <w:rFonts w:ascii="宋体" w:eastAsia="宋体" w:hAnsi="宋体" w:cs="宋体" w:hint="eastAsia"/>
          <w:color w:val="000000"/>
          <w:sz w:val="21"/>
          <w:szCs w:val="21"/>
        </w:rPr>
        <w:t>C. 增大压强</w:t>
      </w:r>
      <w:r>
        <w:rPr>
          <w:rFonts w:ascii="宋体" w:eastAsia="宋体" w:hAnsi="宋体" w:cs="宋体" w:hint="eastAsia"/>
          <w:color w:val="000000"/>
          <w:sz w:val="21"/>
          <w:szCs w:val="21"/>
        </w:rPr>
        <w:tab/>
      </w:r>
      <w:r>
        <w:rPr>
          <w:rFonts w:ascii="宋体" w:eastAsia="宋体" w:hAnsi="宋体" w:cs="宋体" w:hint="eastAsia"/>
          <w:color w:val="000000"/>
          <w:sz w:val="21"/>
          <w:szCs w:val="21"/>
        </w:rPr>
        <w:t>D. 减小压强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变式3-2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烟台</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在2023年的央视春晚上，来自烟台的金娃艺术团表演的具有浓郁</w:t>
      </w:r>
      <w:r>
        <w:rPr>
          <w:rFonts w:ascii="宋体" w:eastAsia="宋体" w:hAnsi="宋体" w:cs="宋体" w:hint="eastAsia"/>
          <w:color w:val="000000"/>
          <w:sz w:val="21"/>
          <w:szCs w:val="21"/>
        </w:rPr>
        <w:t>“</w:t>
      </w:r>
      <w:r>
        <w:rPr>
          <w:rFonts w:ascii="宋体" w:eastAsia="宋体" w:hAnsi="宋体" w:cs="宋体" w:hint="eastAsia"/>
          <w:color w:val="000000"/>
          <w:sz w:val="21"/>
          <w:szCs w:val="21"/>
        </w:rPr>
        <w:t>海阳大秧歌</w:t>
      </w:r>
      <w:r>
        <w:rPr>
          <w:rFonts w:ascii="宋体" w:eastAsia="宋体" w:hAnsi="宋体" w:cs="宋体" w:hint="eastAsia"/>
          <w:color w:val="000000"/>
          <w:sz w:val="21"/>
          <w:szCs w:val="21"/>
        </w:rPr>
        <w:t>”</w:t>
      </w:r>
      <w:r>
        <w:rPr>
          <w:rFonts w:ascii="宋体" w:eastAsia="宋体" w:hAnsi="宋体" w:cs="宋体" w:hint="eastAsia"/>
          <w:color w:val="000000"/>
          <w:sz w:val="21"/>
          <w:szCs w:val="21"/>
        </w:rPr>
        <w:t>特色的儿童舞蹈《我和爷爷踩高跷》在全球华人面前华彩绽放。当小朋友踩在高跷(如图所示)上竖直站立不动时，下列说法正确的是（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03" o:spid="_x0000_i1060" type="#_x0000_t75" alt="学科网(www.zxxk.com)--教育资源门户，提供试卷、教案、课件、论文、素材以及各类教学资源下载，还有大量而丰富的教学相关资讯！" style="width:93.91pt;height:94.39pt;mso-position-horizontal-relative:page;mso-position-vertical-relative:page;mso-wrap-style:square" o:preferrelative="t" filled="f" stroked="f">
            <v:fill o:detectmouseclick="t"/>
            <v:stroke linestyle="single"/>
            <v:imagedata r:id="rId48"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高跷对地面的压力与地面对高跷的支持力是一对平衡力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小朋友所受的重力与小朋友对踏板的压力是一对平衡力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小朋友单腿站立比双腿站立时对地面的压强小</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缠绕高跷和小朋友腿的绑带比较宽大是为了减小压强</w:t>
      </w:r>
    </w:p>
    <w:p>
      <w:pPr>
        <w:pStyle w:val="paragraph"/>
        <w:spacing w:before="0" w:beforeAutospacing="0" w:after="0" w:afterAutospacing="0" w:line="312" w:lineRule="auto"/>
        <w:jc w:val="center"/>
        <w:outlineLvl w:val="0"/>
        <w:rPr>
          <w:rFonts w:ascii="Times New Roman" w:eastAsia="微软雅黑" w:hAnsi="Times New Roman" w:hint="default"/>
          <w:b/>
          <w:bCs/>
          <w:color w:val="76923C"/>
          <w:kern w:val="44"/>
          <w:sz w:val="36"/>
          <w:szCs w:val="44"/>
          <w:lang w:val="en-US" w:eastAsia="zh-CN"/>
        </w:rPr>
      </w:pPr>
      <w:bookmarkStart w:id="43" w:name="_Toc32482"/>
      <w:bookmarkStart w:id="44" w:name="_Toc23855"/>
      <w:bookmarkStart w:id="45" w:name="_Toc24362"/>
      <w:r>
        <w:rPr>
          <w:rFonts w:ascii="Times New Roman" w:eastAsia="微软雅黑" w:hAnsi="Times New Roman" w:hint="eastAsia"/>
          <w:b/>
          <w:bCs/>
          <w:color w:val="76923C"/>
          <w:kern w:val="44"/>
          <w:sz w:val="36"/>
          <w:szCs w:val="44"/>
        </w:rPr>
        <w:t xml:space="preserve">考点二  </w:t>
      </w:r>
      <w:bookmarkEnd w:id="41"/>
      <w:bookmarkEnd w:id="42"/>
      <w:bookmarkEnd w:id="43"/>
      <w:bookmarkEnd w:id="44"/>
      <w:r>
        <w:rPr>
          <w:rFonts w:ascii="Times New Roman" w:eastAsia="微软雅黑" w:hAnsi="Times New Roman" w:hint="eastAsia"/>
          <w:b/>
          <w:bCs/>
          <w:color w:val="76923C"/>
          <w:kern w:val="44"/>
          <w:sz w:val="36"/>
          <w:szCs w:val="44"/>
          <w:lang w:val="en-US" w:eastAsia="zh-CN"/>
        </w:rPr>
        <w:t>液体压强</w:t>
      </w:r>
      <w:bookmarkEnd w:id="45"/>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46" w:name="_Toc8099"/>
      <w:bookmarkStart w:id="47" w:name="_Toc17680"/>
      <w:bookmarkStart w:id="48" w:name="_Toc13917"/>
      <w:bookmarkStart w:id="49" w:name="_Toc8802"/>
      <w:bookmarkStart w:id="50" w:name="_Toc7695"/>
      <w:r>
        <w:rPr>
          <w:rFonts w:ascii="黑体" w:eastAsia="黑体" w:hAnsi="黑体" w:cs="宋体" w:hint="eastAsia"/>
          <w:color w:val="FF0000"/>
          <w:sz w:val="20"/>
          <w:szCs w:val="20"/>
          <w:highlight w:val="yellow"/>
        </w:rPr>
        <w:pict>
          <v:shape id="图片 88" o:spid="_x0000_i1061" type="#_x0000_t75" alt="图片2" style="width:263.34pt;height:24.09pt;mso-position-horizontal-relative:page;mso-position-vertical-relative:page;mso-wrap-style:square" o:preferrelative="t" filled="f" stroked="f">
            <v:stroke linestyle="single"/>
            <v:imagedata r:id="rId12" o:title="图片2"/>
            <v:path o:extrusionok="f"/>
            <o:lock v:ext="edit" aspectratio="t"/>
          </v:shape>
        </w:pict>
      </w:r>
      <w:bookmarkEnd w:id="46"/>
      <w:bookmarkEnd w:id="47"/>
      <w:bookmarkEnd w:id="48"/>
      <w:bookmarkEnd w:id="49"/>
      <w:bookmarkEnd w:id="50"/>
    </w:p>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hAnsi="宋体" w:cs="宋体" w:hint="eastAsia"/>
          <w:b/>
          <w:bCs/>
          <w:color w:val="C00000"/>
          <w:szCs w:val="21"/>
        </w:rPr>
        <w:t>一、</w:t>
      </w:r>
      <w:r>
        <w:rPr>
          <w:rFonts w:ascii="宋体" w:hAnsi="宋体" w:cs="宋体" w:hint="eastAsia"/>
          <w:b/>
          <w:bCs/>
          <w:color w:val="C00000"/>
          <w:szCs w:val="21"/>
          <w:lang w:val="en-US" w:eastAsia="zh-CN"/>
        </w:rPr>
        <w:t>液体</w:t>
      </w:r>
      <w:r>
        <w:rPr>
          <w:rFonts w:ascii="宋体" w:hAnsi="宋体" w:cs="宋体" w:hint="eastAsia"/>
          <w:b/>
          <w:bCs/>
          <w:color w:val="C00000"/>
          <w:szCs w:val="21"/>
          <w:lang w:val="en-US" w:eastAsia="zh-CN"/>
        </w:rPr>
        <w:t>压强</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552"/>
        <w:gridCol w:w="7789"/>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552"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液体压强的产生</w:t>
            </w:r>
          </w:p>
        </w:tc>
        <w:tc>
          <w:tcPr>
            <w:tcW w:w="7789"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default"/>
                <w:lang w:val="en-US" w:eastAsia="zh-CN"/>
              </w:rPr>
            </w:pPr>
            <w:r>
              <w:rPr>
                <w:rFonts w:ascii="宋体" w:eastAsia="宋体" w:hAnsi="宋体" w:cs="宋体" w:hint="eastAsia"/>
                <w:b w:val="0"/>
                <w:bCs w:val="0"/>
                <w:color w:val="000000"/>
                <w:sz w:val="18"/>
                <w:szCs w:val="18"/>
                <w:vertAlign w:val="baseline"/>
                <w:lang w:val="en-US" w:eastAsia="zh-CN"/>
              </w:rPr>
              <w:t>液体受到重力作用，液体具有流动性</w:t>
            </w:r>
          </w:p>
        </w:tc>
      </w:tr>
      <w:tr>
        <w:tblPrEx>
          <w:tblW w:w="0" w:type="auto"/>
          <w:tblInd w:w="513" w:type="dxa"/>
          <w:tblCellMar>
            <w:top w:w="0" w:type="dxa"/>
            <w:left w:w="108" w:type="dxa"/>
            <w:bottom w:w="0" w:type="dxa"/>
            <w:right w:w="108" w:type="dxa"/>
          </w:tblCellMar>
          <w:tblLook w:val="0000"/>
        </w:tblPrEx>
        <w:tc>
          <w:tcPr>
            <w:tcW w:w="15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探究液体内部压强的特点</w:t>
            </w: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color w:val="000000"/>
                <w:sz w:val="18"/>
                <w:szCs w:val="18"/>
                <w:vertAlign w:val="baseline"/>
                <w:lang w:val="en-US" w:eastAsia="zh-CN"/>
              </w:rPr>
            </w:pPr>
            <w:r>
              <w:rPr>
                <w:rFonts w:ascii="宋体" w:eastAsia="宋体" w:hAnsi="宋体" w:cs="宋体" w:hint="eastAsia"/>
                <w:b w:val="0"/>
                <w:bCs w:val="0"/>
                <w:color w:val="000000"/>
                <w:sz w:val="18"/>
                <w:szCs w:val="18"/>
                <w:vertAlign w:val="baseline"/>
                <w:lang w:val="en-US" w:eastAsia="zh-CN"/>
              </w:rPr>
              <w:t>（1）U型管压强计：当将压强计的探头放入液体内部时，探头上的橡皮膜受到液体压强的作用会发生形变，使U性管两侧液面产生高度差。两侧液面的高度差越大，表明探头处橡皮膜受到的压强越大</w:t>
            </w:r>
          </w:p>
        </w:tc>
      </w:tr>
      <w:tr>
        <w:tblPrEx>
          <w:tblW w:w="0" w:type="auto"/>
          <w:tblInd w:w="513" w:type="dxa"/>
          <w:tblCellMar>
            <w:top w:w="0" w:type="dxa"/>
            <w:left w:w="108" w:type="dxa"/>
            <w:bottom w:w="0" w:type="dxa"/>
            <w:right w:w="108" w:type="dxa"/>
          </w:tblCellMar>
          <w:tblLook w:val="0000"/>
        </w:tblPrEx>
        <w:tc>
          <w:tcPr>
            <w:tcW w:w="1552" w:type="dxa"/>
            <w:vMerge w:val="restart"/>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物理方法</w:t>
            </w: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color w:val="000000"/>
                <w:sz w:val="18"/>
                <w:szCs w:val="18"/>
                <w:vertAlign w:val="baseline"/>
                <w:lang w:val="en-US" w:eastAsia="zh-CN"/>
              </w:rPr>
            </w:pPr>
            <w:r>
              <w:rPr>
                <w:rFonts w:ascii="宋体" w:eastAsia="宋体" w:hAnsi="宋体" w:cs="宋体" w:hint="eastAsia"/>
                <w:b/>
                <w:bCs/>
                <w:color w:val="000000"/>
                <w:sz w:val="18"/>
                <w:szCs w:val="18"/>
                <w:lang w:val="en-US" w:eastAsia="zh-CN"/>
              </w:rPr>
              <w:t>控制变量法：</w:t>
            </w:r>
            <w:r>
              <w:rPr>
                <w:rFonts w:ascii="宋体" w:eastAsia="宋体" w:hAnsi="宋体" w:cs="宋体" w:hint="eastAsia"/>
                <w:b w:val="0"/>
                <w:bCs w:val="0"/>
                <w:color w:val="000000"/>
                <w:kern w:val="2"/>
                <w:sz w:val="18"/>
                <w:szCs w:val="18"/>
                <w:lang w:val="en-US" w:eastAsia="zh-CN" w:bidi="ar-SA"/>
              </w:rPr>
              <w:t>（1）控制探头的深度、液体的密度相同，改变压强计探头的方向；（2）控制液体的密度、探头的方向相同，改变探头的深度；（3）控制探头在液体中的深度、方向相同，改变液体的密度</w:t>
            </w:r>
          </w:p>
        </w:tc>
      </w:tr>
      <w:tr>
        <w:tblPrEx>
          <w:tblW w:w="0" w:type="auto"/>
          <w:tblInd w:w="513" w:type="dxa"/>
          <w:tblCellMar>
            <w:top w:w="0" w:type="dxa"/>
            <w:left w:w="108" w:type="dxa"/>
            <w:bottom w:w="0" w:type="dxa"/>
            <w:right w:w="108" w:type="dxa"/>
          </w:tblCellMar>
          <w:tblLook w:val="0000"/>
        </w:tblPrEx>
        <w:tc>
          <w:tcPr>
            <w:tcW w:w="1552"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color w:val="000000"/>
                <w:sz w:val="18"/>
                <w:szCs w:val="18"/>
                <w:lang w:val="en-US" w:eastAsia="zh-CN"/>
              </w:rPr>
            </w:pPr>
            <w:r>
              <w:rPr>
                <w:rFonts w:ascii="宋体" w:eastAsia="宋体" w:hAnsi="宋体" w:cs="宋体" w:hint="eastAsia"/>
                <w:b/>
                <w:bCs/>
                <w:color w:val="000000"/>
                <w:sz w:val="18"/>
                <w:szCs w:val="18"/>
                <w:lang w:val="en-US" w:eastAsia="zh-CN"/>
              </w:rPr>
              <w:t>转换法：</w:t>
            </w:r>
            <w:r>
              <w:rPr>
                <w:rFonts w:ascii="宋体" w:eastAsia="宋体" w:hAnsi="宋体" w:cs="宋体" w:hint="eastAsia"/>
                <w:b w:val="0"/>
                <w:bCs w:val="0"/>
                <w:color w:val="000000"/>
                <w:kern w:val="2"/>
                <w:sz w:val="18"/>
                <w:szCs w:val="18"/>
                <w:lang w:val="en-US" w:eastAsia="zh-CN" w:bidi="ar-SA"/>
              </w:rPr>
              <w:t>研究内部压强的规律时，通过压强计中U型管两侧液面的高度差来反映液体压强的大小</w:t>
            </w:r>
          </w:p>
        </w:tc>
      </w:tr>
      <w:tr>
        <w:tblPrEx>
          <w:tblW w:w="0" w:type="auto"/>
          <w:tblInd w:w="513" w:type="dxa"/>
          <w:tblCellMar>
            <w:top w:w="0" w:type="dxa"/>
            <w:left w:w="108" w:type="dxa"/>
            <w:bottom w:w="0" w:type="dxa"/>
            <w:right w:w="108" w:type="dxa"/>
          </w:tblCellMar>
          <w:tblLook w:val="0000"/>
        </w:tblPrEx>
        <w:tc>
          <w:tcPr>
            <w:tcW w:w="1552" w:type="dxa"/>
            <w:vMerge w:val="restart"/>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液体内部压强的特点</w:t>
            </w: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液体内部向各个方向都有压强，在同种液体的同一深度，向各个方向的压强都相等</w:t>
            </w:r>
          </w:p>
        </w:tc>
      </w:tr>
      <w:tr>
        <w:tblPrEx>
          <w:tblW w:w="0" w:type="auto"/>
          <w:tblInd w:w="513" w:type="dxa"/>
          <w:tblCellMar>
            <w:top w:w="0" w:type="dxa"/>
            <w:left w:w="108" w:type="dxa"/>
            <w:bottom w:w="0" w:type="dxa"/>
            <w:right w:w="108" w:type="dxa"/>
          </w:tblCellMar>
          <w:tblLook w:val="0000"/>
        </w:tblPrEx>
        <w:tc>
          <w:tcPr>
            <w:tcW w:w="1552"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同种液体内部的压强随深度的增大而增大</w:t>
            </w:r>
          </w:p>
        </w:tc>
      </w:tr>
      <w:tr>
        <w:tblPrEx>
          <w:tblW w:w="0" w:type="auto"/>
          <w:tblInd w:w="513" w:type="dxa"/>
          <w:tblCellMar>
            <w:top w:w="0" w:type="dxa"/>
            <w:left w:w="108" w:type="dxa"/>
            <w:bottom w:w="0" w:type="dxa"/>
            <w:right w:w="108" w:type="dxa"/>
          </w:tblCellMar>
          <w:tblLook w:val="0000"/>
        </w:tblPrEx>
        <w:tc>
          <w:tcPr>
            <w:tcW w:w="1552" w:type="dxa"/>
            <w:vMerge/>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789"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液体内部压强的大小还跟液体密度有关，在深度相同时，液体的密度越大，压强越大</w:t>
            </w:r>
          </w:p>
        </w:tc>
      </w:tr>
    </w:tbl>
    <w:p>
      <w:pPr>
        <w:snapToGrid w:val="0"/>
        <w:spacing w:line="360" w:lineRule="auto"/>
        <w:ind w:firstLine="420" w:firstLineChars="200"/>
        <w:rPr>
          <w:rFonts w:ascii="宋体" w:eastAsia="宋体" w:hAnsi="宋体" w:cs="宋体" w:hint="eastAsia"/>
          <w:b/>
          <w:bCs/>
          <w:color w:val="C00000"/>
          <w:szCs w:val="21"/>
          <w:lang w:val="en-US" w:eastAsia="zh-CN"/>
        </w:rPr>
      </w:pPr>
      <w:r>
        <w:rPr>
          <w:rFonts w:ascii="宋体" w:eastAsia="宋体" w:hAnsi="宋体" w:cs="宋体" w:hint="eastAsia"/>
          <w:b/>
          <w:bCs/>
          <w:color w:val="C00000"/>
          <w:szCs w:val="21"/>
          <w:lang w:val="en-US" w:eastAsia="zh-CN"/>
        </w:rPr>
        <w:t>二、液体压强的大小</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color w:val="C00000"/>
          <w:szCs w:val="21"/>
          <w:lang w:val="en-US" w:eastAsia="zh-CN"/>
        </w:rPr>
      </w:pPr>
      <w:r>
        <w:rPr>
          <w:rFonts w:ascii="宋体" w:eastAsia="宋体" w:hAnsi="宋体" w:cs="宋体" w:hint="eastAsia"/>
          <w:b/>
          <w:bCs w:val="0"/>
          <w:shadow w:val="0"/>
          <w:color w:val="00B050"/>
          <w:sz w:val="21"/>
          <w:szCs w:val="21"/>
          <w:lang w:val="en-US" w:eastAsia="zh-CN"/>
        </w:rPr>
        <w:t>1.液体压强的大小</w:t>
      </w:r>
    </w:p>
    <w:tbl>
      <w:tblPr>
        <w:tblStyle w:val="TableGrid"/>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327"/>
        <w:gridCol w:w="8100"/>
      </w:tblGrid>
      <w:tr>
        <w:tblPrEx>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公式</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kern w:val="0"/>
                <w:sz w:val="21"/>
                <w:szCs w:val="21"/>
                <w:lang w:val="en-US" w:eastAsia="zh-CN"/>
              </w:rPr>
              <w:t>p=</w:t>
            </w:r>
            <w:r>
              <w:rPr>
                <w:rFonts w:ascii="宋体" w:eastAsia="宋体" w:hAnsi="宋体" w:cs="宋体" w:hint="eastAsia"/>
                <w:kern w:val="0"/>
                <w:sz w:val="21"/>
                <w:szCs w:val="21"/>
                <w:lang w:val="en-US" w:eastAsia="zh-CN"/>
              </w:rPr>
              <w:t>ρ</w:t>
            </w:r>
            <w:r>
              <w:rPr>
                <w:rFonts w:ascii="宋体" w:eastAsia="宋体" w:hAnsi="宋体" w:cs="宋体" w:hint="eastAsia"/>
                <w:kern w:val="0"/>
                <w:sz w:val="21"/>
                <w:szCs w:val="21"/>
                <w:lang w:val="en-US" w:eastAsia="zh-CN"/>
              </w:rPr>
              <w:t>gh</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物理量与单位</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（1）压强：用p表示，单位帕斯卡（Pa）；</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w:t>
            </w:r>
            <w:r>
              <w:rPr>
                <w:rFonts w:ascii="宋体" w:eastAsia="宋体" w:hAnsi="宋体" w:cs="宋体" w:hint="eastAsia"/>
                <w:kern w:val="0"/>
                <w:sz w:val="18"/>
                <w:szCs w:val="18"/>
                <w:vertAlign w:val="baseline"/>
                <w:lang w:val="en-US" w:eastAsia="zh-CN"/>
              </w:rPr>
              <w:t>液体的密度：用</w:t>
            </w:r>
            <w:r>
              <w:rPr>
                <w:rFonts w:ascii="宋体" w:eastAsia="宋体" w:hAnsi="宋体" w:cs="宋体" w:hint="eastAsia"/>
                <w:kern w:val="0"/>
                <w:sz w:val="18"/>
                <w:szCs w:val="18"/>
                <w:vertAlign w:val="baseline"/>
                <w:lang w:val="en-US" w:eastAsia="zh-CN"/>
              </w:rPr>
              <w:t>ρ</w:t>
            </w:r>
            <w:r>
              <w:rPr>
                <w:rFonts w:ascii="宋体" w:eastAsia="宋体" w:hAnsi="宋体" w:cs="宋体" w:hint="eastAsia"/>
                <w:kern w:val="0"/>
                <w:sz w:val="18"/>
                <w:szCs w:val="18"/>
                <w:vertAlign w:val="baseline"/>
                <w:lang w:val="en-US" w:eastAsia="zh-CN"/>
              </w:rPr>
              <w:t>表示，单位千克每立方米（</w:t>
            </w:r>
            <w:r>
              <w:rPr>
                <w:rFonts w:ascii="宋体" w:eastAsia="宋体" w:hAnsi="宋体" w:cs="宋体" w:hint="eastAsia"/>
                <w:kern w:val="0"/>
                <w:sz w:val="18"/>
                <w:szCs w:val="18"/>
                <w:vertAlign w:val="baseline"/>
                <w:lang w:val="en-US" w:eastAsia="zh-CN"/>
              </w:rPr>
              <w:t>kg/m</w:t>
            </w:r>
            <w:r>
              <w:rPr>
                <w:rFonts w:ascii="宋体" w:eastAsia="宋体" w:hAnsi="宋体" w:cs="宋体" w:hint="eastAsia"/>
                <w:kern w:val="0"/>
                <w:sz w:val="18"/>
                <w:szCs w:val="18"/>
                <w:vertAlign w:val="superscript"/>
                <w:lang w:val="en-US" w:eastAsia="zh-CN"/>
              </w:rPr>
              <w:t>3</w:t>
            </w:r>
            <w:r>
              <w:rPr>
                <w:rFonts w:ascii="宋体" w:eastAsia="宋体" w:hAnsi="宋体" w:cs="宋体" w:hint="eastAsia"/>
                <w:kern w:val="0"/>
                <w:sz w:val="18"/>
                <w:szCs w:val="18"/>
                <w:vertAlign w:val="baseline"/>
                <w:lang w:val="en-US" w:eastAsia="zh-CN"/>
              </w:rPr>
              <w:t>）；</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（3）重力常数：用g表示，单位牛顿每千克（N/kg）；</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（4）液体的深度：用h表示，单位米（m）</w:t>
            </w:r>
          </w:p>
        </w:tc>
      </w:tr>
      <w:tr>
        <w:tblPrEx>
          <w:tblW w:w="0" w:type="auto"/>
          <w:tblInd w:w="541" w:type="dxa"/>
          <w:tblCellMar>
            <w:top w:w="0" w:type="dxa"/>
            <w:left w:w="108" w:type="dxa"/>
            <w:bottom w:w="0" w:type="dxa"/>
            <w:right w:w="108" w:type="dxa"/>
          </w:tblCellMar>
          <w:tblLook w:val="0000"/>
        </w:tblPrEx>
        <w:tc>
          <w:tcPr>
            <w:tcW w:w="1327" w:type="dxa"/>
            <w:vMerge w:val="restart"/>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对液体压强的理解</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w:t>
            </w:r>
            <w:r>
              <w:rPr>
                <w:rFonts w:ascii="宋体" w:eastAsia="宋体" w:hAnsi="宋体" w:cs="宋体" w:hint="eastAsia"/>
                <w:kern w:val="0"/>
                <w:sz w:val="18"/>
                <w:szCs w:val="18"/>
                <w:lang w:val="en-US" w:eastAsia="zh-CN"/>
              </w:rPr>
              <w:t>由公式p=</w:t>
            </w:r>
            <w:r>
              <w:rPr>
                <w:rFonts w:ascii="宋体" w:eastAsia="宋体" w:hAnsi="宋体" w:cs="宋体" w:hint="eastAsia"/>
                <w:kern w:val="0"/>
                <w:sz w:val="18"/>
                <w:szCs w:val="18"/>
                <w:lang w:val="en-US" w:eastAsia="zh-CN"/>
              </w:rPr>
              <w:t>ρ</w:t>
            </w:r>
            <w:r>
              <w:rPr>
                <w:rFonts w:ascii="宋体" w:eastAsia="宋体" w:hAnsi="宋体" w:cs="宋体" w:hint="eastAsia"/>
                <w:kern w:val="0"/>
                <w:sz w:val="18"/>
                <w:szCs w:val="18"/>
                <w:lang w:val="en-US" w:eastAsia="zh-CN"/>
              </w:rPr>
              <w:t>gh可知，在g值不变的情况下，</w:t>
            </w:r>
            <w:r>
              <w:rPr>
                <w:rFonts w:ascii="宋体" w:eastAsia="宋体" w:hAnsi="宋体" w:cs="宋体" w:hint="eastAsia"/>
                <w:kern w:val="0"/>
                <w:sz w:val="18"/>
                <w:szCs w:val="18"/>
                <w:highlight w:val="yellow"/>
                <w:lang w:val="en-US" w:eastAsia="zh-CN"/>
              </w:rPr>
              <w:t>液体压强只与密度和深度有关，与质量、体积无关</w:t>
            </w:r>
          </w:p>
        </w:tc>
      </w:tr>
      <w:tr>
        <w:tblPrEx>
          <w:tblW w:w="0" w:type="auto"/>
          <w:tblInd w:w="541" w:type="dxa"/>
          <w:tblCellMar>
            <w:top w:w="0" w:type="dxa"/>
            <w:left w:w="108" w:type="dxa"/>
            <w:bottom w:w="0" w:type="dxa"/>
            <w:right w:w="108" w:type="dxa"/>
          </w:tblCellMar>
          <w:tblLook w:val="0000"/>
        </w:tblPrEx>
        <w:tc>
          <w:tcPr>
            <w:tcW w:w="1327" w:type="dxa"/>
            <w:vMerge/>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kern w:val="0"/>
                <w:sz w:val="18"/>
                <w:szCs w:val="18"/>
                <w:lang w:val="en-US" w:eastAsia="zh-CN"/>
              </w:rPr>
              <w:t>（2）液体深度是指液体中被研究的点到液体自由液面的竖直距离</w:t>
            </w:r>
          </w:p>
        </w:tc>
      </w:tr>
      <w:tr>
        <w:tblPrEx>
          <w:tblW w:w="0" w:type="auto"/>
          <w:tblInd w:w="541" w:type="dxa"/>
          <w:tblCellMar>
            <w:top w:w="0" w:type="dxa"/>
            <w:left w:w="108" w:type="dxa"/>
            <w:bottom w:w="0" w:type="dxa"/>
            <w:right w:w="108" w:type="dxa"/>
          </w:tblCellMar>
          <w:tblLook w:val="0000"/>
        </w:tblPrEx>
        <w:tc>
          <w:tcPr>
            <w:tcW w:w="1327" w:type="dxa"/>
            <w:vMerge/>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kern w:val="0"/>
                <w:sz w:val="18"/>
                <w:szCs w:val="18"/>
                <w:lang w:eastAsia="zh-CN"/>
              </w:rPr>
              <w:t>（</w:t>
            </w:r>
            <w:r>
              <w:rPr>
                <w:rFonts w:ascii="宋体" w:eastAsia="宋体" w:hAnsi="宋体" w:cs="宋体" w:hint="eastAsia"/>
                <w:kern w:val="0"/>
                <w:sz w:val="18"/>
                <w:szCs w:val="18"/>
                <w:lang w:val="en-US" w:eastAsia="zh-CN"/>
              </w:rPr>
              <w:t>3</w:t>
            </w:r>
            <w:r>
              <w:rPr>
                <w:rFonts w:ascii="宋体" w:eastAsia="宋体" w:hAnsi="宋体" w:cs="宋体" w:hint="eastAsia"/>
                <w:kern w:val="0"/>
                <w:sz w:val="18"/>
                <w:szCs w:val="18"/>
                <w:lang w:eastAsia="zh-CN"/>
              </w:rPr>
              <w:t>）</w:t>
            </w:r>
            <w:r>
              <w:rPr>
                <w:rFonts w:ascii="宋体" w:eastAsia="宋体" w:hAnsi="宋体" w:cs="宋体" w:hint="eastAsia"/>
                <w:kern w:val="0"/>
                <w:sz w:val="18"/>
                <w:szCs w:val="18"/>
                <w:lang w:val="en-US" w:eastAsia="zh-CN"/>
              </w:rPr>
              <w:t>公式p=</w:t>
            </w:r>
            <w:r>
              <w:rPr>
                <w:rFonts w:ascii="宋体" w:eastAsia="宋体" w:hAnsi="宋体" w:cs="宋体" w:hint="eastAsia"/>
                <w:kern w:val="0"/>
                <w:sz w:val="18"/>
                <w:szCs w:val="18"/>
                <w:lang w:val="en-US" w:eastAsia="zh-CN"/>
              </w:rPr>
              <w:t>ρ</w:t>
            </w:r>
            <w:r>
              <w:rPr>
                <w:rFonts w:ascii="宋体" w:eastAsia="宋体" w:hAnsi="宋体" w:cs="宋体" w:hint="eastAsia"/>
                <w:kern w:val="0"/>
                <w:sz w:val="18"/>
                <w:szCs w:val="18"/>
                <w:lang w:val="en-US" w:eastAsia="zh-CN"/>
              </w:rPr>
              <w:t>gh适用于静止、均一的液体，不适用于流动的液体</w:t>
            </w:r>
          </w:p>
        </w:tc>
      </w:tr>
      <w:tr>
        <w:tblPrEx>
          <w:tblW w:w="0" w:type="auto"/>
          <w:tblInd w:w="541" w:type="dxa"/>
          <w:tblCellMar>
            <w:top w:w="0" w:type="dxa"/>
            <w:left w:w="108" w:type="dxa"/>
            <w:bottom w:w="0" w:type="dxa"/>
            <w:right w:w="108" w:type="dxa"/>
          </w:tblCellMar>
          <w:tblLook w:val="0000"/>
        </w:tblPrEx>
        <w:tc>
          <w:tcPr>
            <w:tcW w:w="1327" w:type="dxa"/>
            <w:vMerge/>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kern w:val="0"/>
                <w:sz w:val="18"/>
                <w:szCs w:val="18"/>
                <w:lang w:eastAsia="zh-CN"/>
              </w:rPr>
              <w:t>（</w:t>
            </w:r>
            <w:r>
              <w:rPr>
                <w:rFonts w:ascii="宋体" w:eastAsia="宋体" w:hAnsi="宋体" w:cs="宋体" w:hint="eastAsia"/>
                <w:kern w:val="0"/>
                <w:sz w:val="18"/>
                <w:szCs w:val="18"/>
                <w:lang w:val="en-US" w:eastAsia="zh-CN"/>
              </w:rPr>
              <w:t>4</w:t>
            </w:r>
            <w:r>
              <w:rPr>
                <w:rFonts w:ascii="宋体" w:eastAsia="宋体" w:hAnsi="宋体" w:cs="宋体" w:hint="eastAsia"/>
                <w:kern w:val="0"/>
                <w:sz w:val="18"/>
                <w:szCs w:val="18"/>
                <w:lang w:eastAsia="zh-CN"/>
              </w:rPr>
              <w:t>）</w:t>
            </w:r>
            <w:r>
              <w:rPr>
                <w:rFonts w:ascii="宋体" w:eastAsia="宋体" w:hAnsi="宋体" w:cs="宋体" w:hint="eastAsia"/>
                <w:kern w:val="0"/>
                <w:sz w:val="18"/>
                <w:szCs w:val="18"/>
                <w:lang w:val="en-US" w:eastAsia="zh-CN"/>
              </w:rPr>
              <w:t>均质、实心、竖直的柱状固体（如长方体、正方体、圆柱体、棱柱体等）对水平面的压强p=</w:t>
            </w:r>
            <w:r>
              <w:rPr>
                <w:rFonts w:ascii="宋体" w:eastAsia="宋体" w:hAnsi="宋体" w:cs="宋体" w:hint="eastAsia"/>
                <w:kern w:val="0"/>
                <w:sz w:val="18"/>
                <w:szCs w:val="18"/>
                <w:lang w:val="en-US" w:eastAsia="zh-CN"/>
              </w:rPr>
              <w:t>ρ</w:t>
            </w:r>
            <w:r>
              <w:rPr>
                <w:rFonts w:ascii="宋体" w:eastAsia="宋体" w:hAnsi="宋体" w:cs="宋体" w:hint="eastAsia"/>
                <w:kern w:val="0"/>
                <w:sz w:val="18"/>
                <w:szCs w:val="18"/>
                <w:vertAlign w:val="subscript"/>
                <w:lang w:val="en-US" w:eastAsia="zh-CN"/>
              </w:rPr>
              <w:t>固</w:t>
            </w:r>
            <w:r>
              <w:rPr>
                <w:rFonts w:ascii="宋体" w:eastAsia="宋体" w:hAnsi="宋体" w:cs="宋体" w:hint="eastAsia"/>
                <w:kern w:val="0"/>
                <w:sz w:val="18"/>
                <w:szCs w:val="18"/>
                <w:lang w:val="en-US" w:eastAsia="zh-CN"/>
              </w:rPr>
              <w:t>gh是求固体压强的已知特殊情况，而液体压强公式p=</w:t>
            </w:r>
            <w:r>
              <w:rPr>
                <w:rFonts w:ascii="宋体" w:eastAsia="宋体" w:hAnsi="宋体" w:cs="宋体" w:hint="eastAsia"/>
                <w:kern w:val="0"/>
                <w:sz w:val="18"/>
                <w:szCs w:val="18"/>
                <w:lang w:val="en-US" w:eastAsia="zh-CN"/>
              </w:rPr>
              <w:t>ρ</w:t>
            </w:r>
            <w:r>
              <w:rPr>
                <w:rFonts w:ascii="宋体" w:eastAsia="宋体" w:hAnsi="宋体" w:cs="宋体" w:hint="eastAsia"/>
                <w:kern w:val="0"/>
                <w:sz w:val="18"/>
                <w:szCs w:val="18"/>
                <w:lang w:val="en-US" w:eastAsia="zh-CN"/>
              </w:rPr>
              <w:t>gh适用于计算任何静止、均一的液体产生的压强</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color w:val="00B050"/>
          <w:szCs w:val="21"/>
          <w:lang w:val="en-US" w:eastAsia="zh-CN"/>
        </w:rPr>
      </w:pPr>
      <w:r>
        <w:rPr>
          <w:rFonts w:ascii="宋体" w:eastAsia="宋体" w:hAnsi="宋体" w:cs="宋体" w:hint="eastAsia"/>
          <w:b/>
          <w:bCs w:val="0"/>
          <w:shadow w:val="0"/>
          <w:color w:val="00B050"/>
          <w:sz w:val="21"/>
          <w:szCs w:val="21"/>
          <w:lang w:val="en-US" w:eastAsia="zh-CN"/>
        </w:rPr>
        <w:t>2.液体对容器底的压力与液体自身重力的关系</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outlineLvl w:val="0"/>
        <w:rPr>
          <w:rFonts w:ascii="宋体" w:eastAsia="宋体" w:hAnsi="宋体" w:cs="宋体" w:hint="default"/>
          <w:b w:val="0"/>
          <w:bCs w:val="0"/>
          <w:i w:val="0"/>
          <w:iCs w:val="0"/>
          <w:caps w:val="0"/>
          <w:color w:val="000000"/>
          <w:spacing w:val="0"/>
          <w:kern w:val="0"/>
          <w:sz w:val="21"/>
          <w:szCs w:val="21"/>
          <w:shd w:val="clear" w:color="auto" w:fill="FFFFFF"/>
          <w:lang w:val="en-US" w:eastAsia="zh-CN" w:bidi="ar-SA"/>
        </w:rPr>
      </w:pPr>
      <w:bookmarkStart w:id="51" w:name="_Toc25297"/>
      <w:r>
        <w:rPr>
          <w:rFonts w:ascii="宋体" w:eastAsia="宋体" w:hAnsi="宋体" w:cs="宋体" w:hint="eastAsia"/>
          <w:b w:val="0"/>
          <w:bCs w:val="0"/>
          <w:i w:val="0"/>
          <w:iCs w:val="0"/>
          <w:caps w:val="0"/>
          <w:color w:val="000000"/>
          <w:spacing w:val="0"/>
          <w:kern w:val="0"/>
          <w:sz w:val="21"/>
          <w:szCs w:val="21"/>
          <w:shd w:val="clear" w:color="auto" w:fill="FFFFFF"/>
          <w:lang w:val="en-US" w:eastAsia="zh-CN" w:bidi="ar-SA"/>
        </w:rPr>
        <w:t>容器的形状是多种多样的，但可以归纳为如图所示三种基本类型。在求液体对容器底部的压力或压强时，我们可以根据需要，灵活运用相应公式进行计算。</w:t>
      </w:r>
      <w:bookmarkEnd w:id="51"/>
    </w:p>
    <w:tbl>
      <w:tblPr>
        <w:tblStyle w:val="TableGrid"/>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945"/>
        <w:gridCol w:w="4232"/>
        <w:gridCol w:w="3294"/>
      </w:tblGrid>
      <w:tr>
        <w:tblPrEx>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945"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default"/>
                <w:b/>
                <w:bCs w:val="0"/>
                <w:shadow w:val="0"/>
                <w:sz w:val="18"/>
                <w:szCs w:val="18"/>
                <w:vertAlign w:val="baseline"/>
                <w:lang w:val="en-US" w:eastAsia="zh-CN"/>
              </w:rPr>
            </w:pPr>
            <w:bookmarkStart w:id="52" w:name="_Toc26556"/>
            <w:r>
              <w:rPr>
                <w:rFonts w:ascii="宋体" w:eastAsia="宋体" w:hAnsi="宋体" w:cs="宋体" w:hint="eastAsia"/>
                <w:b/>
                <w:bCs w:val="0"/>
                <w:shadow w:val="0"/>
                <w:sz w:val="18"/>
                <w:szCs w:val="18"/>
                <w:vertAlign w:val="baseline"/>
                <w:lang w:val="en-US" w:eastAsia="zh-CN"/>
              </w:rPr>
              <w:t>容器类型</w:t>
            </w:r>
            <w:bookmarkEnd w:id="52"/>
          </w:p>
        </w:tc>
        <w:tc>
          <w:tcPr>
            <w:tcW w:w="4232" w:type="dxa"/>
            <w:tcBorders>
              <w:top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default"/>
                <w:b/>
                <w:bCs w:val="0"/>
                <w:shadow w:val="0"/>
                <w:sz w:val="18"/>
                <w:szCs w:val="18"/>
                <w:vertAlign w:val="baseline"/>
                <w:lang w:val="en-US" w:eastAsia="zh-CN"/>
              </w:rPr>
            </w:pPr>
            <w:bookmarkStart w:id="53" w:name="_Toc6355"/>
            <w:r>
              <w:rPr>
                <w:rFonts w:ascii="宋体" w:eastAsia="宋体" w:hAnsi="宋体" w:cs="宋体" w:hint="eastAsia"/>
                <w:b/>
                <w:bCs w:val="0"/>
                <w:shadow w:val="0"/>
                <w:sz w:val="18"/>
                <w:szCs w:val="18"/>
                <w:vertAlign w:val="baseline"/>
                <w:lang w:val="en-US" w:eastAsia="zh-CN"/>
              </w:rPr>
              <w:t>容器底部受到液体压力的定性分析</w:t>
            </w:r>
            <w:bookmarkEnd w:id="53"/>
          </w:p>
        </w:tc>
        <w:tc>
          <w:tcPr>
            <w:tcW w:w="3294" w:type="dxa"/>
            <w:tcBorders>
              <w:top w:val="single" w:sz="8" w:space="0" w:color="auto"/>
              <w:righ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default"/>
                <w:b/>
                <w:bCs w:val="0"/>
                <w:shadow w:val="0"/>
                <w:sz w:val="18"/>
                <w:szCs w:val="18"/>
                <w:vertAlign w:val="baseline"/>
                <w:lang w:val="en-US" w:eastAsia="zh-CN"/>
              </w:rPr>
            </w:pPr>
            <w:bookmarkStart w:id="54" w:name="_Toc27127"/>
            <w:r>
              <w:rPr>
                <w:rFonts w:ascii="宋体" w:eastAsia="宋体" w:hAnsi="宋体" w:cs="宋体" w:hint="eastAsia"/>
                <w:b/>
                <w:bCs w:val="0"/>
                <w:shadow w:val="0"/>
                <w:sz w:val="18"/>
                <w:szCs w:val="18"/>
                <w:vertAlign w:val="baseline"/>
                <w:lang w:val="en-US" w:eastAsia="zh-CN"/>
              </w:rPr>
              <w:t>容器底部受到液体压力的等量分析</w:t>
            </w:r>
            <w:bookmarkEnd w:id="54"/>
          </w:p>
        </w:tc>
      </w:tr>
      <w:tr>
        <w:tblPrEx>
          <w:tblW w:w="0" w:type="auto"/>
          <w:tblInd w:w="497" w:type="dxa"/>
          <w:tblCellMar>
            <w:top w:w="0" w:type="dxa"/>
            <w:left w:w="108" w:type="dxa"/>
            <w:bottom w:w="0" w:type="dxa"/>
            <w:right w:w="108" w:type="dxa"/>
          </w:tblCellMar>
          <w:tblLook w:val="0000"/>
        </w:tblPrEx>
        <w:trPr>
          <w:trHeight w:val="359"/>
        </w:trPr>
        <w:tc>
          <w:tcPr>
            <w:tcW w:w="1945"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eastAsia"/>
                <w:b w:val="0"/>
                <w:bCs/>
                <w:shadow w:val="0"/>
                <w:sz w:val="18"/>
                <w:szCs w:val="18"/>
                <w:vertAlign w:val="baseline"/>
                <w:lang w:val="en-US" w:eastAsia="zh-CN"/>
              </w:rPr>
            </w:pPr>
            <w:bookmarkStart w:id="55" w:name="_Toc7557"/>
            <w:r>
              <w:pict>
                <v:shape id="图片 846" o:spid="_x0000_i1062" type="#_x0000_t75" style="width:39.06pt;height:56.4pt;mso-position-horizontal-relative:page;mso-position-vertical-relative:page;mso-wrap-style:square" o:preferrelative="t" filled="f" stroked="f">
                  <v:stroke linestyle="single"/>
                  <v:imagedata r:id="rId49" o:title=""/>
                  <v:path o:extrusionok="f"/>
                  <o:lock v:ext="edit" aspectratio="t"/>
                </v:shape>
              </w:pict>
            </w:r>
            <w:bookmarkEnd w:id="55"/>
          </w:p>
        </w:tc>
        <w:tc>
          <w:tcPr>
            <w:tcW w:w="4232"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default"/>
                <w:b w:val="0"/>
                <w:bCs/>
                <w:shadow w:val="0"/>
                <w:sz w:val="18"/>
                <w:szCs w:val="18"/>
                <w:vertAlign w:val="baseline"/>
                <w:lang w:val="en-US" w:eastAsia="zh-CN"/>
              </w:rPr>
            </w:pPr>
            <w:bookmarkStart w:id="56" w:name="_Toc20827"/>
            <w:r>
              <w:rPr>
                <w:rFonts w:ascii="宋体" w:eastAsia="宋体" w:hAnsi="宋体" w:cs="宋体" w:hint="eastAsia"/>
                <w:b w:val="0"/>
                <w:bCs/>
                <w:shadow w:val="0"/>
                <w:sz w:val="18"/>
                <w:szCs w:val="18"/>
                <w:vertAlign w:val="baseline"/>
                <w:lang w:val="en-US" w:eastAsia="zh-CN"/>
              </w:rPr>
              <w:t>由于液体所受重力的方向是竖直向下的，可以认为柱状容器中液体重力全部作用在容器底部，所以F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液</w:t>
            </w:r>
            <w:bookmarkEnd w:id="56"/>
          </w:p>
        </w:tc>
        <w:tc>
          <w:tcPr>
            <w:tcW w:w="3294"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default"/>
                <w:b w:val="0"/>
                <w:bCs/>
                <w:shadow w:val="0"/>
                <w:sz w:val="18"/>
                <w:szCs w:val="18"/>
                <w:vertAlign w:val="baseline"/>
                <w:lang w:val="en-US" w:eastAsia="zh-CN"/>
              </w:rPr>
            </w:pPr>
            <w:bookmarkStart w:id="57" w:name="_Toc16388"/>
            <w:r>
              <w:rPr>
                <w:rFonts w:ascii="宋体" w:eastAsia="宋体" w:hAnsi="宋体" w:cs="宋体" w:hint="eastAsia"/>
                <w:b w:val="0"/>
                <w:bCs/>
                <w:shadow w:val="0"/>
                <w:sz w:val="18"/>
                <w:szCs w:val="18"/>
                <w:vertAlign w:val="baseline"/>
                <w:lang w:val="en-US" w:eastAsia="zh-CN"/>
              </w:rPr>
              <w:t>液体对容器底部的压力：F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=pS=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ghS=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，即F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液</w:t>
            </w:r>
            <w:r>
              <w:rPr>
                <w:rFonts w:ascii="宋体" w:eastAsia="宋体" w:hAnsi="宋体" w:cs="宋体" w:hint="eastAsia"/>
                <w:b w:val="0"/>
                <w:bCs/>
                <w:shadow w:val="0"/>
                <w:sz w:val="18"/>
                <w:szCs w:val="18"/>
                <w:vertAlign w:val="baseline"/>
                <w:lang w:val="en-US" w:eastAsia="zh-CN"/>
              </w:rPr>
              <w:t>（V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指液柱的体积）</w:t>
            </w:r>
            <w:bookmarkEnd w:id="57"/>
          </w:p>
        </w:tc>
      </w:tr>
      <w:tr>
        <w:tblPrEx>
          <w:tblW w:w="0" w:type="auto"/>
          <w:tblInd w:w="497" w:type="dxa"/>
          <w:tblCellMar>
            <w:top w:w="0" w:type="dxa"/>
            <w:left w:w="108" w:type="dxa"/>
            <w:bottom w:w="0" w:type="dxa"/>
            <w:right w:w="108" w:type="dxa"/>
          </w:tblCellMar>
          <w:tblLook w:val="0000"/>
        </w:tblPrEx>
        <w:tc>
          <w:tcPr>
            <w:tcW w:w="1945"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eastAsia"/>
                <w:b w:val="0"/>
                <w:bCs/>
                <w:shadow w:val="0"/>
                <w:sz w:val="18"/>
                <w:szCs w:val="18"/>
                <w:vertAlign w:val="baseline"/>
                <w:lang w:val="en-US" w:eastAsia="zh-CN"/>
              </w:rPr>
            </w:pPr>
            <w:bookmarkStart w:id="58" w:name="_Toc13434"/>
            <w:r>
              <w:pict>
                <v:shape id="图片 847" o:spid="_x0000_i1063" type="#_x0000_t75" style="width:60.55pt;height:57.71pt;mso-position-horizontal-relative:page;mso-position-vertical-relative:page;mso-wrap-style:square" o:preferrelative="t" filled="f" stroked="f">
                  <v:stroke linestyle="single"/>
                  <v:imagedata r:id="rId50" o:title=""/>
                  <v:path o:extrusionok="f"/>
                  <o:lock v:ext="edit" aspectratio="t"/>
                </v:shape>
              </w:pict>
            </w:r>
            <w:bookmarkEnd w:id="58"/>
          </w:p>
        </w:tc>
        <w:tc>
          <w:tcPr>
            <w:tcW w:w="4232"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default"/>
                <w:b w:val="0"/>
                <w:bCs/>
                <w:shadow w:val="0"/>
                <w:sz w:val="18"/>
                <w:szCs w:val="18"/>
                <w:vertAlign w:val="baseline"/>
                <w:lang w:val="en-US" w:eastAsia="zh-CN"/>
              </w:rPr>
            </w:pPr>
            <w:bookmarkStart w:id="59" w:name="_Toc14587"/>
            <w:r>
              <w:rPr>
                <w:rFonts w:ascii="宋体" w:eastAsia="宋体" w:hAnsi="宋体" w:cs="宋体" w:hint="eastAsia"/>
                <w:b w:val="0"/>
                <w:bCs/>
                <w:shadow w:val="0"/>
                <w:sz w:val="18"/>
                <w:szCs w:val="18"/>
                <w:vertAlign w:val="baseline"/>
                <w:lang w:val="en-US" w:eastAsia="zh-CN"/>
              </w:rPr>
              <w:t>在口大底小的敞口容器中，柱状线外部一部分液体的重力作用在斜面的侧壁上，液体对容器底的压力只等于以其底面积大小形成的柱状的重力，所以F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&lt;G</w:t>
            </w:r>
            <w:r>
              <w:rPr>
                <w:rFonts w:ascii="宋体" w:eastAsia="宋体" w:hAnsi="宋体" w:cs="宋体" w:hint="eastAsia"/>
                <w:b w:val="0"/>
                <w:bCs/>
                <w:shadow w:val="0"/>
                <w:sz w:val="18"/>
                <w:szCs w:val="18"/>
                <w:vertAlign w:val="subscript"/>
                <w:lang w:val="en-US" w:eastAsia="zh-CN"/>
              </w:rPr>
              <w:t>液</w:t>
            </w:r>
            <w:bookmarkEnd w:id="59"/>
          </w:p>
        </w:tc>
        <w:tc>
          <w:tcPr>
            <w:tcW w:w="3294"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default"/>
                <w:b w:val="0"/>
                <w:bCs/>
                <w:shadow w:val="0"/>
                <w:sz w:val="18"/>
                <w:szCs w:val="18"/>
                <w:vertAlign w:val="baseline"/>
                <w:lang w:val="en-US" w:eastAsia="zh-CN"/>
              </w:rPr>
            </w:pPr>
            <w:bookmarkStart w:id="60" w:name="_Toc23616"/>
            <w:r>
              <w:rPr>
                <w:rFonts w:ascii="宋体" w:eastAsia="宋体" w:hAnsi="宋体" w:cs="宋体" w:hint="eastAsia"/>
                <w:b w:val="0"/>
                <w:bCs/>
                <w:shadow w:val="0"/>
                <w:sz w:val="18"/>
                <w:szCs w:val="18"/>
                <w:vertAlign w:val="baseline"/>
                <w:lang w:val="en-US" w:eastAsia="zh-CN"/>
              </w:rPr>
              <w:t>液体对容器底的压力：F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=pS=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ghS=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&lt;G</w:t>
            </w:r>
            <w:r>
              <w:rPr>
                <w:rFonts w:ascii="宋体" w:eastAsia="宋体" w:hAnsi="宋体" w:cs="宋体" w:hint="eastAsia"/>
                <w:b w:val="0"/>
                <w:bCs/>
                <w:shadow w:val="0"/>
                <w:sz w:val="18"/>
                <w:szCs w:val="18"/>
                <w:vertAlign w:val="subscript"/>
                <w:lang w:val="en-US" w:eastAsia="zh-CN"/>
              </w:rPr>
              <w:t>液</w:t>
            </w:r>
            <w:r>
              <w:rPr>
                <w:rFonts w:ascii="宋体" w:eastAsia="宋体" w:hAnsi="宋体" w:cs="宋体" w:hint="eastAsia"/>
                <w:b w:val="0"/>
                <w:bCs/>
                <w:shadow w:val="0"/>
                <w:sz w:val="18"/>
                <w:szCs w:val="18"/>
                <w:vertAlign w:val="baseline"/>
                <w:lang w:val="en-US" w:eastAsia="zh-CN"/>
              </w:rPr>
              <w:t>，即F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&lt;G</w:t>
            </w:r>
            <w:r>
              <w:rPr>
                <w:rFonts w:ascii="宋体" w:eastAsia="宋体" w:hAnsi="宋体" w:cs="宋体" w:hint="eastAsia"/>
                <w:b w:val="0"/>
                <w:bCs/>
                <w:shadow w:val="0"/>
                <w:sz w:val="18"/>
                <w:szCs w:val="18"/>
                <w:vertAlign w:val="subscript"/>
                <w:lang w:val="en-US" w:eastAsia="zh-CN"/>
              </w:rPr>
              <w:t>液</w:t>
            </w:r>
            <w:r>
              <w:rPr>
                <w:rFonts w:ascii="宋体" w:eastAsia="宋体" w:hAnsi="宋体" w:cs="宋体" w:hint="eastAsia"/>
                <w:b w:val="0"/>
                <w:bCs/>
                <w:shadow w:val="0"/>
                <w:sz w:val="18"/>
                <w:szCs w:val="18"/>
                <w:vertAlign w:val="baseline"/>
                <w:lang w:val="en-US" w:eastAsia="zh-CN"/>
              </w:rPr>
              <w:t>，（V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指以容器底面积大小形成的液柱的体积和重力）</w:t>
            </w:r>
            <w:bookmarkEnd w:id="60"/>
          </w:p>
        </w:tc>
      </w:tr>
      <w:tr>
        <w:tblPrEx>
          <w:tblW w:w="0" w:type="auto"/>
          <w:tblInd w:w="497" w:type="dxa"/>
          <w:tblCellMar>
            <w:top w:w="0" w:type="dxa"/>
            <w:left w:w="108" w:type="dxa"/>
            <w:bottom w:w="0" w:type="dxa"/>
            <w:right w:w="108" w:type="dxa"/>
          </w:tblCellMar>
          <w:tblLook w:val="0000"/>
        </w:tblPrEx>
        <w:tc>
          <w:tcPr>
            <w:tcW w:w="1945" w:type="dxa"/>
            <w:tcBorders>
              <w:left w:val="nil"/>
              <w:bottom w:val="single" w:sz="8" w:space="0" w:color="auto"/>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outlineLvl w:val="0"/>
              <w:rPr>
                <w:rFonts w:ascii="宋体" w:eastAsia="宋体" w:hAnsi="宋体" w:cs="宋体" w:hint="eastAsia"/>
                <w:b w:val="0"/>
                <w:bCs/>
                <w:shadow w:val="0"/>
                <w:sz w:val="18"/>
                <w:szCs w:val="18"/>
                <w:vertAlign w:val="baseline"/>
                <w:lang w:val="en-US" w:eastAsia="zh-CN"/>
              </w:rPr>
            </w:pPr>
            <w:bookmarkStart w:id="61" w:name="_Toc7370"/>
            <w:r>
              <w:pict>
                <v:shape id="图片 848" o:spid="_x0000_i1064" type="#_x0000_t75" style="width:48.96pt;height:67.94pt;mso-position-horizontal-relative:page;mso-position-vertical-relative:page;mso-wrap-style:square" o:preferrelative="t" filled="f" stroked="f">
                  <v:stroke linestyle="single"/>
                  <v:imagedata r:id="rId51" o:title=""/>
                  <v:path o:extrusionok="f"/>
                  <o:lock v:ext="edit" aspectratio="t"/>
                </v:shape>
              </w:pict>
            </w:r>
            <w:bookmarkEnd w:id="61"/>
          </w:p>
        </w:tc>
        <w:tc>
          <w:tcPr>
            <w:tcW w:w="4232" w:type="dxa"/>
            <w:tcBorders>
              <w:bottom w:val="single" w:sz="8" w:space="0" w:color="auto"/>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default"/>
                <w:b w:val="0"/>
                <w:bCs/>
                <w:shadow w:val="0"/>
                <w:sz w:val="18"/>
                <w:szCs w:val="18"/>
                <w:vertAlign w:val="baseline"/>
                <w:lang w:val="en-US" w:eastAsia="zh-CN"/>
              </w:rPr>
            </w:pPr>
            <w:bookmarkStart w:id="62" w:name="_Toc26125"/>
            <w:r>
              <w:rPr>
                <w:rFonts w:ascii="宋体" w:eastAsia="宋体" w:hAnsi="宋体" w:cs="宋体" w:hint="eastAsia"/>
                <w:b w:val="0"/>
                <w:bCs/>
                <w:shadow w:val="0"/>
                <w:sz w:val="18"/>
                <w:szCs w:val="18"/>
                <w:vertAlign w:val="baseline"/>
                <w:lang w:val="en-US" w:eastAsia="zh-CN"/>
              </w:rPr>
              <w:t>口小底大的缩口容器中，侧壁会受到液体垂直侧面斜向上的压力，因为物体间力的作用是相互的，所以侧壁不但不起支持液体的作用，反而给液体施加了一个斜向下的压力，于是容器底部不但要承受液体的重力，而且还要承受侧壁对液体施加的向下的压力，所以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&gt;G</w:t>
            </w:r>
            <w:r>
              <w:rPr>
                <w:rFonts w:ascii="宋体" w:eastAsia="宋体" w:hAnsi="宋体" w:cs="宋体" w:hint="eastAsia"/>
                <w:b w:val="0"/>
                <w:bCs/>
                <w:shadow w:val="0"/>
                <w:sz w:val="18"/>
                <w:szCs w:val="18"/>
                <w:vertAlign w:val="subscript"/>
                <w:lang w:val="en-US" w:eastAsia="zh-CN"/>
              </w:rPr>
              <w:t>液</w:t>
            </w:r>
            <w:bookmarkEnd w:id="62"/>
          </w:p>
        </w:tc>
        <w:tc>
          <w:tcPr>
            <w:tcW w:w="3294"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outlineLvl w:val="0"/>
              <w:rPr>
                <w:rFonts w:ascii="宋体" w:eastAsia="宋体" w:hAnsi="宋体" w:cs="宋体" w:hint="eastAsia"/>
                <w:b w:val="0"/>
                <w:bCs/>
                <w:shadow w:val="0"/>
                <w:sz w:val="18"/>
                <w:szCs w:val="18"/>
                <w:vertAlign w:val="baseline"/>
                <w:lang w:val="en-US" w:eastAsia="zh-CN"/>
              </w:rPr>
            </w:pPr>
            <w:bookmarkStart w:id="63" w:name="_Toc3022"/>
            <w:r>
              <w:rPr>
                <w:rFonts w:ascii="宋体" w:eastAsia="宋体" w:hAnsi="宋体" w:cs="宋体" w:hint="eastAsia"/>
                <w:b w:val="0"/>
                <w:bCs/>
                <w:shadow w:val="0"/>
                <w:sz w:val="18"/>
                <w:szCs w:val="18"/>
                <w:vertAlign w:val="baseline"/>
                <w:lang w:val="en-US" w:eastAsia="zh-CN"/>
              </w:rPr>
              <w:t>液体对容器底的压力：F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=pS=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ghS=</w:t>
            </w:r>
            <w:r>
              <w:rPr>
                <w:rFonts w:ascii="宋体" w:eastAsia="宋体" w:hAnsi="宋体" w:cs="宋体" w:hint="eastAsia"/>
                <w:b w:val="0"/>
                <w:bCs/>
                <w:shadow w:val="0"/>
                <w:sz w:val="18"/>
                <w:szCs w:val="18"/>
                <w:vertAlign w:val="baseline"/>
                <w:lang w:val="en-US" w:eastAsia="zh-CN"/>
              </w:rPr>
              <w:t>ρ</w:t>
            </w:r>
            <w:r>
              <w:rPr>
                <w:rFonts w:ascii="宋体" w:eastAsia="宋体" w:hAnsi="宋体" w:cs="宋体" w:hint="eastAsia"/>
                <w:b w:val="0"/>
                <w:bCs/>
                <w:shadow w:val="0"/>
                <w:sz w:val="18"/>
                <w:szCs w:val="18"/>
                <w:vertAlign w:val="baseline"/>
                <w:lang w:val="en-US" w:eastAsia="zh-CN"/>
              </w:rPr>
              <w:t>gV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&gt;G</w:t>
            </w:r>
            <w:r>
              <w:rPr>
                <w:rFonts w:ascii="宋体" w:eastAsia="宋体" w:hAnsi="宋体" w:cs="宋体" w:hint="eastAsia"/>
                <w:b w:val="0"/>
                <w:bCs/>
                <w:shadow w:val="0"/>
                <w:sz w:val="18"/>
                <w:szCs w:val="18"/>
                <w:vertAlign w:val="subscript"/>
                <w:lang w:val="en-US" w:eastAsia="zh-CN"/>
              </w:rPr>
              <w:t>液</w:t>
            </w:r>
            <w:r>
              <w:rPr>
                <w:rFonts w:ascii="宋体" w:eastAsia="宋体" w:hAnsi="宋体" w:cs="宋体" w:hint="eastAsia"/>
                <w:b w:val="0"/>
                <w:bCs/>
                <w:shadow w:val="0"/>
                <w:sz w:val="18"/>
                <w:szCs w:val="18"/>
                <w:vertAlign w:val="baseline"/>
                <w:lang w:val="en-US" w:eastAsia="zh-CN"/>
              </w:rPr>
              <w:t>，即F</w:t>
            </w:r>
            <w:r>
              <w:rPr>
                <w:rFonts w:ascii="宋体" w:eastAsia="宋体" w:hAnsi="宋体" w:cs="宋体" w:hint="eastAsia"/>
                <w:b w:val="0"/>
                <w:bCs/>
                <w:shadow w:val="0"/>
                <w:sz w:val="18"/>
                <w:szCs w:val="18"/>
                <w:vertAlign w:val="subscript"/>
                <w:lang w:val="en-US" w:eastAsia="zh-CN"/>
              </w:rPr>
              <w:t>压</w:t>
            </w:r>
            <w:r>
              <w:rPr>
                <w:rFonts w:ascii="宋体" w:eastAsia="宋体" w:hAnsi="宋体" w:cs="宋体" w:hint="eastAsia"/>
                <w:b w:val="0"/>
                <w:bCs/>
                <w:shadow w:val="0"/>
                <w:sz w:val="18"/>
                <w:szCs w:val="18"/>
                <w:vertAlign w:val="baseline"/>
                <w:lang w:val="en-US" w:eastAsia="zh-CN"/>
              </w:rPr>
              <w:t>&gt;G</w:t>
            </w:r>
            <w:r>
              <w:rPr>
                <w:rFonts w:ascii="宋体" w:eastAsia="宋体" w:hAnsi="宋体" w:cs="宋体" w:hint="eastAsia"/>
                <w:b w:val="0"/>
                <w:bCs/>
                <w:shadow w:val="0"/>
                <w:sz w:val="18"/>
                <w:szCs w:val="18"/>
                <w:vertAlign w:val="subscript"/>
                <w:lang w:val="en-US" w:eastAsia="zh-CN"/>
              </w:rPr>
              <w:t>液</w:t>
            </w:r>
            <w:r>
              <w:rPr>
                <w:rFonts w:ascii="宋体" w:eastAsia="宋体" w:hAnsi="宋体" w:cs="宋体" w:hint="eastAsia"/>
                <w:b w:val="0"/>
                <w:bCs/>
                <w:shadow w:val="0"/>
                <w:sz w:val="18"/>
                <w:szCs w:val="18"/>
                <w:vertAlign w:val="baseline"/>
                <w:lang w:val="en-US" w:eastAsia="zh-CN"/>
              </w:rPr>
              <w:t>，（V</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、G</w:t>
            </w:r>
            <w:r>
              <w:rPr>
                <w:rFonts w:ascii="宋体" w:eastAsia="宋体" w:hAnsi="宋体" w:cs="宋体" w:hint="eastAsia"/>
                <w:b w:val="0"/>
                <w:bCs/>
                <w:shadow w:val="0"/>
                <w:sz w:val="18"/>
                <w:szCs w:val="18"/>
                <w:vertAlign w:val="subscript"/>
                <w:lang w:val="en-US" w:eastAsia="zh-CN"/>
              </w:rPr>
              <w:t>柱</w:t>
            </w:r>
            <w:r>
              <w:rPr>
                <w:rFonts w:ascii="宋体" w:eastAsia="宋体" w:hAnsi="宋体" w:cs="宋体" w:hint="eastAsia"/>
                <w:b w:val="0"/>
                <w:bCs/>
                <w:shadow w:val="0"/>
                <w:sz w:val="18"/>
                <w:szCs w:val="18"/>
                <w:vertAlign w:val="baseline"/>
                <w:lang w:val="en-US" w:eastAsia="zh-CN"/>
              </w:rPr>
              <w:t>指以容器底面积大小形成的液柱的体积和重力）</w:t>
            </w:r>
            <w:bookmarkEnd w:id="63"/>
          </w:p>
        </w:tc>
      </w:tr>
    </w:tbl>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eastAsia="宋体" w:hAnsi="宋体" w:cs="宋体" w:hint="eastAsia"/>
          <w:b/>
          <w:bCs/>
          <w:color w:val="C00000"/>
          <w:szCs w:val="21"/>
          <w:lang w:val="en-US" w:eastAsia="zh-CN"/>
        </w:rPr>
        <w:t>三、连通器</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D61CD4"/>
          <w:sz w:val="21"/>
          <w:szCs w:val="21"/>
          <w:lang w:val="en-US" w:eastAsia="zh-CN"/>
        </w:rPr>
      </w:pPr>
      <w:bookmarkStart w:id="64" w:name="_Toc12126"/>
      <w:bookmarkStart w:id="65" w:name="_Toc9498"/>
      <w:bookmarkStart w:id="66" w:name="_Toc12015"/>
      <w:bookmarkStart w:id="67" w:name="_Toc11956"/>
      <w:r>
        <w:rPr>
          <w:rFonts w:ascii="宋体" w:eastAsia="宋体" w:hAnsi="宋体" w:cs="宋体" w:hint="eastAsia"/>
          <w:b/>
          <w:bCs w:val="0"/>
          <w:shadow w:val="0"/>
          <w:color w:val="00B050"/>
          <w:sz w:val="21"/>
          <w:szCs w:val="21"/>
          <w:lang w:val="en-US" w:eastAsia="zh-CN"/>
        </w:rPr>
        <w:t>1.连通器：</w:t>
      </w:r>
      <w:r>
        <w:rPr>
          <w:rFonts w:ascii="宋体" w:eastAsia="宋体" w:hAnsi="宋体" w:cs="宋体" w:hint="eastAsia"/>
          <w:szCs w:val="21"/>
          <w:lang w:val="en-US" w:eastAsia="zh-CN"/>
        </w:rPr>
        <w:t>上端开口、下端连通的容器叫做连通器。</w:t>
      </w:r>
    </w:p>
    <w:p>
      <w:pPr>
        <w:spacing w:line="360" w:lineRule="auto"/>
        <w:ind w:firstLine="420" w:firstLineChars="200"/>
        <w:rPr>
          <w:rFonts w:ascii="宋体" w:eastAsia="宋体" w:hAnsi="宋体" w:cs="宋体" w:hint="default"/>
          <w:b/>
          <w:bCs/>
          <w:color w:val="0070C0"/>
          <w:szCs w:val="21"/>
          <w:lang w:val="en-US" w:eastAsia="zh-CN"/>
        </w:rPr>
      </w:pPr>
      <w:r>
        <w:rPr>
          <w:rFonts w:ascii="宋体" w:eastAsia="宋体" w:hAnsi="宋体" w:cs="宋体" w:hint="eastAsia"/>
          <w:b/>
          <w:bCs w:val="0"/>
          <w:shadow w:val="0"/>
          <w:color w:val="00B050"/>
          <w:sz w:val="21"/>
          <w:szCs w:val="21"/>
          <w:lang w:val="en-US" w:eastAsia="zh-CN"/>
        </w:rPr>
        <w:t>2.连通器的特点：</w:t>
      </w:r>
      <w:r>
        <w:rPr>
          <w:rFonts w:ascii="宋体" w:eastAsia="宋体" w:hAnsi="宋体" w:cs="宋体" w:hint="eastAsia"/>
          <w:szCs w:val="21"/>
          <w:lang w:val="en-US" w:eastAsia="zh-CN"/>
        </w:rPr>
        <w:t>连通器里装入同种液体，</w:t>
      </w:r>
      <w:r>
        <w:rPr>
          <w:rFonts w:ascii="宋体" w:eastAsia="宋体" w:hAnsi="宋体" w:cs="宋体" w:hint="eastAsia"/>
          <w:szCs w:val="21"/>
          <w:highlight w:val="yellow"/>
          <w:lang w:val="en-US" w:eastAsia="zh-CN"/>
        </w:rPr>
        <w:t>当液体部流动时，连通器各部分中的液面高度总是相同的</w:t>
      </w:r>
      <w:r>
        <w:rPr>
          <w:rFonts w:ascii="宋体" w:eastAsia="宋体" w:hAnsi="宋体" w:cs="宋体" w:hint="eastAsia"/>
          <w:szCs w:val="21"/>
          <w:lang w:val="en-US" w:eastAsia="zh-CN"/>
        </w:rPr>
        <w:t>，如图所示。</w:t>
      </w:r>
    </w:p>
    <w:p>
      <w:pPr>
        <w:spacing w:line="360" w:lineRule="auto"/>
        <w:ind w:firstLine="420" w:firstLineChars="200"/>
        <w:jc w:val="center"/>
        <w:rPr>
          <w:rFonts w:ascii="宋体" w:eastAsia="宋体" w:hAnsi="宋体" w:cs="宋体" w:hint="eastAsia"/>
          <w:b/>
          <w:bCs w:val="0"/>
          <w:shadow w:val="0"/>
          <w:color w:val="D61CD4"/>
          <w:sz w:val="21"/>
          <w:szCs w:val="21"/>
          <w:lang w:val="en-US" w:eastAsia="zh-CN"/>
        </w:rPr>
      </w:pPr>
      <w:r>
        <w:pict>
          <v:shape id="图片 849" o:spid="_x0000_i1065" type="#_x0000_t75" style="width:73.4pt;height:78.85pt;mso-position-horizontal-relative:page;mso-position-vertical-relative:page;mso-wrap-style:square" o:preferrelative="t" filled="f" stroked="f">
            <v:stroke linestyle="single"/>
            <v:imagedata r:id="rId52" o:title=""/>
            <v:path o:extrusionok="f"/>
            <o:lock v:ext="edit" aspectratio="t"/>
          </v:shape>
        </w:pic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45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9455" w:type="dxa"/>
            <w:tcBorders>
              <w:top w:val="single" w:sz="8" w:space="0" w:color="548DD4"/>
              <w:left w:val="single" w:sz="8" w:space="0" w:color="548DD4"/>
              <w:bottom w:val="single" w:sz="8" w:space="0" w:color="548DD4"/>
              <w:right w:val="single" w:sz="8" w:space="0" w:color="548DD4"/>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textAlignment w:val="auto"/>
              <w:rPr>
                <w:rFonts w:hint="eastAsia"/>
                <w:b/>
                <w:bCs/>
                <w:color w:val="C00000"/>
                <w:lang w:val="en-US" w:eastAsia="zh-CN"/>
              </w:rPr>
            </w:pPr>
            <w:r>
              <w:rPr>
                <w:rFonts w:ascii="宋体" w:eastAsia="宋体" w:hAnsi="宋体" w:cs="宋体" w:hint="eastAsia"/>
                <w:b/>
                <w:bCs/>
                <w:color w:val="C00000"/>
                <w:lang w:val="en-US" w:eastAsia="zh-CN"/>
              </w:rPr>
              <w:t>★</w:t>
            </w:r>
            <w:r>
              <w:rPr>
                <w:rFonts w:hint="eastAsia"/>
                <w:b/>
                <w:bCs/>
                <w:color w:val="C00000"/>
                <w:lang w:val="en-US" w:eastAsia="zh-CN"/>
              </w:rPr>
              <w:t>特别提醒</w:t>
            </w:r>
          </w:p>
          <w:p>
            <w:pPr>
              <w:pStyle w:val="BodyText"/>
              <w:rPr>
                <w:rFonts w:hint="default"/>
                <w:lang w:val="en-US" w:eastAsia="zh-CN"/>
              </w:rPr>
            </w:pPr>
            <w:r>
              <w:rPr>
                <w:rFonts w:ascii="宋体" w:eastAsia="宋体" w:hAnsi="宋体" w:cs="宋体" w:hint="eastAsia"/>
                <w:b w:val="0"/>
                <w:bCs w:val="0"/>
                <w:color w:val="000000"/>
                <w:kern w:val="2"/>
                <w:sz w:val="18"/>
                <w:szCs w:val="18"/>
                <w:lang w:val="en-US" w:eastAsia="zh-CN" w:bidi="ar-SA"/>
              </w:rPr>
              <w:t>连通器各部分中的液面高度相同时的条件：一、连通器中的液体是同种液体；二、液面静止。</w:t>
            </w:r>
          </w:p>
        </w:tc>
      </w:tr>
    </w:tbl>
    <w:p>
      <w:pPr>
        <w:spacing w:line="360" w:lineRule="auto"/>
        <w:ind w:firstLine="420" w:firstLineChars="200"/>
        <w:rPr>
          <w:rFonts w:ascii="宋体" w:eastAsia="宋体" w:hAnsi="宋体" w:cs="宋体" w:hint="eastAsia"/>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3.连通器的应用</w:t>
      </w:r>
    </w:p>
    <w:tbl>
      <w:tblPr>
        <w:tblStyle w:val="TableGrid"/>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
      <w:tblGrid>
        <w:gridCol w:w="2935"/>
        <w:gridCol w:w="217"/>
        <w:gridCol w:w="2170"/>
        <w:gridCol w:w="982"/>
        <w:gridCol w:w="1229"/>
        <w:gridCol w:w="1925"/>
      </w:tblGrid>
      <w:tr>
        <w:tblPrEx>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Ex>
        <w:tc>
          <w:tcPr>
            <w:tcW w:w="2935" w:type="dxa"/>
            <w:tcBorders>
              <w:top w:val="single" w:sz="8" w:space="0" w:color="auto"/>
              <w:left w:val="nil"/>
            </w:tcBorders>
            <w:vAlign w:val="center"/>
          </w:tcPr>
          <w:p>
            <w:pPr>
              <w:spacing w:line="360" w:lineRule="auto"/>
              <w:jc w:val="center"/>
              <w:rPr>
                <w:rFonts w:ascii="宋体" w:eastAsia="宋体" w:hAnsi="宋体" w:cs="宋体" w:hint="eastAsia"/>
                <w:szCs w:val="21"/>
                <w:vertAlign w:val="baseline"/>
                <w:lang w:val="en-US" w:eastAsia="zh-CN"/>
              </w:rPr>
            </w:pPr>
            <w:r>
              <w:pict>
                <v:shape id="图片 852" o:spid="_x0000_i1066" type="#_x0000_t75" style="width:79.49pt;height:57.96pt;mso-position-horizontal-relative:page;mso-position-vertical-relative:page;mso-wrap-style:square" o:preferrelative="t" filled="f" stroked="f">
                  <v:stroke linestyle="single"/>
                  <v:imagedata r:id="rId53" o:title=""/>
                  <v:path o:extrusionok="f"/>
                  <o:lock v:ext="edit" aspectratio="t"/>
                </v:shape>
              </w:pict>
            </w:r>
          </w:p>
        </w:tc>
        <w:tc>
          <w:tcPr>
            <w:tcW w:w="2387" w:type="dxa"/>
            <w:gridSpan w:val="2"/>
            <w:tcBorders>
              <w:top w:val="single" w:sz="8" w:space="0" w:color="auto"/>
            </w:tcBorders>
            <w:vAlign w:val="center"/>
          </w:tcPr>
          <w:p>
            <w:pPr>
              <w:spacing w:line="360" w:lineRule="auto"/>
              <w:jc w:val="center"/>
              <w:rPr>
                <w:rFonts w:ascii="宋体" w:eastAsia="宋体" w:hAnsi="宋体" w:cs="宋体" w:hint="eastAsia"/>
                <w:szCs w:val="21"/>
                <w:vertAlign w:val="baseline"/>
                <w:lang w:val="en-US" w:eastAsia="zh-CN"/>
              </w:rPr>
            </w:pPr>
            <w:r>
              <w:pict>
                <v:shape id="图片 853" o:spid="_x0000_i1067" type="#_x0000_t75" style="width:56.41pt;height:57.4pt;mso-position-horizontal-relative:page;mso-position-vertical-relative:page;mso-wrap-style:square" o:preferrelative="t" filled="f" stroked="f">
                  <v:stroke linestyle="single"/>
                  <v:imagedata r:id="rId54" o:title=""/>
                  <v:path o:extrusionok="f"/>
                  <o:lock v:ext="edit" aspectratio="t"/>
                </v:shape>
              </w:pict>
            </w:r>
          </w:p>
        </w:tc>
        <w:tc>
          <w:tcPr>
            <w:tcW w:w="2211" w:type="dxa"/>
            <w:gridSpan w:val="2"/>
            <w:tcBorders>
              <w:top w:val="single" w:sz="8" w:space="0" w:color="auto"/>
            </w:tcBorders>
            <w:vAlign w:val="center"/>
          </w:tcPr>
          <w:p>
            <w:pPr>
              <w:spacing w:line="360" w:lineRule="auto"/>
              <w:jc w:val="center"/>
              <w:rPr>
                <w:rFonts w:ascii="宋体" w:eastAsia="宋体" w:hAnsi="宋体" w:cs="宋体" w:hint="eastAsia"/>
                <w:szCs w:val="21"/>
                <w:vertAlign w:val="baseline"/>
                <w:lang w:val="en-US" w:eastAsia="zh-CN"/>
              </w:rPr>
            </w:pPr>
            <w:r>
              <w:pict>
                <v:shape id="图片 854" o:spid="_x0000_i1068" type="#_x0000_t75" style="width:65.25pt;height:60.75pt;mso-position-horizontal-relative:page;mso-position-vertical-relative:page;mso-wrap-style:square" o:preferrelative="t" filled="f" stroked="f">
                  <v:stroke linestyle="single"/>
                  <v:imagedata r:id="rId55" o:title=""/>
                  <v:path o:extrusionok="f"/>
                  <o:lock v:ext="edit" aspectratio="t"/>
                </v:shape>
              </w:pict>
            </w:r>
          </w:p>
        </w:tc>
        <w:tc>
          <w:tcPr>
            <w:tcW w:w="1925" w:type="dxa"/>
            <w:tcBorders>
              <w:top w:val="single" w:sz="8" w:space="0" w:color="auto"/>
              <w:right w:val="nil"/>
            </w:tcBorders>
            <w:vAlign w:val="center"/>
          </w:tcPr>
          <w:p>
            <w:pPr>
              <w:spacing w:line="360" w:lineRule="auto"/>
              <w:jc w:val="center"/>
              <w:rPr>
                <w:rFonts w:ascii="宋体" w:eastAsia="宋体" w:hAnsi="宋体" w:cs="宋体" w:hint="eastAsia"/>
                <w:szCs w:val="21"/>
                <w:vertAlign w:val="baseline"/>
                <w:lang w:val="en-US" w:eastAsia="zh-CN"/>
              </w:rPr>
            </w:pPr>
            <w:r>
              <w:pict>
                <v:shape id="图片 855" o:spid="_x0000_i1069" type="#_x0000_t75" style="width:50.9pt;height:60.2pt;mso-position-horizontal-relative:page;mso-position-vertical-relative:page;mso-wrap-style:square" o:preferrelative="t" filled="f" stroked="f">
                  <v:stroke linestyle="single"/>
                  <v:imagedata r:id="rId56" o:title=""/>
                  <v:path o:extrusionok="f"/>
                  <o:lock v:ext="edit" aspectratio="t"/>
                </v:shape>
              </w:pict>
            </w:r>
          </w:p>
        </w:tc>
      </w:tr>
      <w:tr>
        <w:tblPrEx>
          <w:tblW w:w="0" w:type="auto"/>
          <w:tblInd w:w="510" w:type="dxa"/>
          <w:tblLayout w:type="fixed"/>
          <w:tblCellMar>
            <w:top w:w="0" w:type="dxa"/>
            <w:left w:w="108" w:type="dxa"/>
            <w:bottom w:w="0" w:type="dxa"/>
            <w:right w:w="108" w:type="dxa"/>
          </w:tblCellMar>
          <w:tblLook w:val="0000"/>
        </w:tblPrEx>
        <w:tc>
          <w:tcPr>
            <w:tcW w:w="2935" w:type="dxa"/>
            <w:tcBorders>
              <w:left w:val="nil"/>
              <w:bottom w:val="double" w:sz="4" w:space="0" w:color="auto"/>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茶壶的壶身和壶嘴构成连通器，方便倒水</w:t>
            </w:r>
          </w:p>
        </w:tc>
        <w:tc>
          <w:tcPr>
            <w:tcW w:w="2387" w:type="dxa"/>
            <w:gridSpan w:val="2"/>
            <w:tcBorders>
              <w:bottom w:val="double" w:sz="4" w:space="0" w:color="auto"/>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下水弯的U型</w:t>
            </w:r>
            <w:r>
              <w:rPr>
                <w:rFonts w:ascii="宋体" w:eastAsia="宋体" w:hAnsi="宋体" w:cs="宋体" w:hint="eastAsia"/>
                <w:sz w:val="18"/>
                <w:szCs w:val="18"/>
                <w:vertAlign w:val="baseline"/>
                <w:lang w:val="en-US" w:eastAsia="zh-CN"/>
              </w:rPr>
              <w:t>“</w:t>
            </w:r>
            <w:r>
              <w:rPr>
                <w:rFonts w:ascii="宋体" w:eastAsia="宋体" w:hAnsi="宋体" w:cs="宋体" w:hint="eastAsia"/>
                <w:sz w:val="18"/>
                <w:szCs w:val="18"/>
                <w:vertAlign w:val="baseline"/>
                <w:lang w:val="en-US" w:eastAsia="zh-CN"/>
              </w:rPr>
              <w:t>反水弯</w:t>
            </w:r>
            <w:r>
              <w:rPr>
                <w:rFonts w:ascii="宋体" w:eastAsia="宋体" w:hAnsi="宋体" w:cs="宋体" w:hint="eastAsia"/>
                <w:sz w:val="18"/>
                <w:szCs w:val="18"/>
                <w:vertAlign w:val="baseline"/>
                <w:lang w:val="en-US" w:eastAsia="zh-CN"/>
              </w:rPr>
              <w:t>”</w:t>
            </w:r>
            <w:r>
              <w:rPr>
                <w:rFonts w:ascii="宋体" w:eastAsia="宋体" w:hAnsi="宋体" w:cs="宋体" w:hint="eastAsia"/>
                <w:sz w:val="18"/>
                <w:szCs w:val="18"/>
                <w:vertAlign w:val="baseline"/>
                <w:lang w:val="en-US" w:eastAsia="zh-CN"/>
              </w:rPr>
              <w:t>是一个连通器，阻挡下水道的异味进入室内</w:t>
            </w:r>
          </w:p>
        </w:tc>
        <w:tc>
          <w:tcPr>
            <w:tcW w:w="2211" w:type="dxa"/>
            <w:gridSpan w:val="2"/>
            <w:tcBorders>
              <w:bottom w:val="double" w:sz="4" w:space="0" w:color="auto"/>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锅炉水位计的玻璃管和锅炉构成连通器，可显示锅炉内的水位</w:t>
            </w:r>
          </w:p>
        </w:tc>
        <w:tc>
          <w:tcPr>
            <w:tcW w:w="1925" w:type="dxa"/>
            <w:tcBorders>
              <w:bottom w:val="double" w:sz="4" w:space="0" w:color="auto"/>
              <w:right w:val="nil"/>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水塔和自来水管构成连通器，将水送到千家万户</w:t>
            </w:r>
          </w:p>
        </w:tc>
      </w:tr>
      <w:tr>
        <w:tblPrEx>
          <w:tblW w:w="0" w:type="auto"/>
          <w:tblInd w:w="510" w:type="dxa"/>
          <w:tblLayout w:type="fixed"/>
          <w:tblCellMar>
            <w:top w:w="0" w:type="dxa"/>
            <w:left w:w="108" w:type="dxa"/>
            <w:bottom w:w="0" w:type="dxa"/>
            <w:right w:w="108" w:type="dxa"/>
          </w:tblCellMar>
          <w:tblLook w:val="0000"/>
        </w:tblPrEx>
        <w:tc>
          <w:tcPr>
            <w:tcW w:w="3152" w:type="dxa"/>
            <w:gridSpan w:val="2"/>
            <w:tcBorders>
              <w:top w:val="double" w:sz="4" w:space="0" w:color="auto"/>
              <w:left w:val="nil"/>
            </w:tcBorders>
            <w:vAlign w:val="center"/>
          </w:tcPr>
          <w:p>
            <w:pPr>
              <w:spacing w:line="360" w:lineRule="auto"/>
              <w:jc w:val="center"/>
              <w:rPr>
                <w:rFonts w:ascii="宋体" w:eastAsia="宋体" w:hAnsi="宋体" w:cs="宋体" w:hint="eastAsia"/>
                <w:szCs w:val="21"/>
                <w:vertAlign w:val="baseline"/>
                <w:lang w:val="en-US" w:eastAsia="zh-CN"/>
              </w:rPr>
            </w:pPr>
            <w:r>
              <w:pict>
                <v:shape id="图片 856" o:spid="_x0000_i1070" type="#_x0000_t75" style="width:117.75pt;height:50.34pt;mso-position-horizontal-relative:page;mso-position-vertical-relative:page;mso-wrap-style:square" o:preferrelative="t" filled="f" stroked="f">
                  <v:stroke linestyle="single"/>
                  <v:imagedata r:id="rId57" o:title=""/>
                  <v:path o:extrusionok="f"/>
                  <o:lock v:ext="edit" aspectratio="t"/>
                </v:shape>
              </w:pict>
            </w:r>
          </w:p>
        </w:tc>
        <w:tc>
          <w:tcPr>
            <w:tcW w:w="3152" w:type="dxa"/>
            <w:gridSpan w:val="2"/>
            <w:tcBorders>
              <w:top w:val="double" w:sz="4" w:space="0" w:color="auto"/>
            </w:tcBorders>
            <w:vAlign w:val="center"/>
          </w:tcPr>
          <w:p>
            <w:pPr>
              <w:spacing w:line="360" w:lineRule="auto"/>
              <w:jc w:val="center"/>
              <w:rPr>
                <w:rFonts w:ascii="宋体" w:eastAsia="宋体" w:hAnsi="宋体" w:cs="宋体" w:hint="eastAsia"/>
                <w:szCs w:val="21"/>
                <w:vertAlign w:val="baseline"/>
                <w:lang w:val="en-US" w:eastAsia="zh-CN"/>
              </w:rPr>
            </w:pPr>
            <w:r>
              <w:pict>
                <v:shape id="图片 857" o:spid="_x0000_i1071" type="#_x0000_t75" style="width:109.51pt;height:66.16pt;mso-position-horizontal-relative:page;mso-position-vertical-relative:page;mso-wrap-style:square" o:preferrelative="t" filled="f" stroked="f">
                  <v:stroke linestyle="single"/>
                  <v:imagedata r:id="rId58" o:title=""/>
                  <v:path o:extrusionok="f"/>
                  <o:lock v:ext="edit" aspectratio="t"/>
                </v:shape>
              </w:pict>
            </w:r>
          </w:p>
        </w:tc>
        <w:tc>
          <w:tcPr>
            <w:tcW w:w="3154" w:type="dxa"/>
            <w:gridSpan w:val="2"/>
            <w:tcBorders>
              <w:top w:val="double" w:sz="4" w:space="0" w:color="auto"/>
              <w:right w:val="nil"/>
            </w:tcBorders>
            <w:vAlign w:val="center"/>
          </w:tcPr>
          <w:p>
            <w:pPr>
              <w:spacing w:line="360" w:lineRule="auto"/>
              <w:jc w:val="center"/>
              <w:rPr>
                <w:rFonts w:ascii="宋体" w:eastAsia="宋体" w:hAnsi="宋体" w:cs="宋体" w:hint="eastAsia"/>
                <w:szCs w:val="21"/>
                <w:vertAlign w:val="baseline"/>
                <w:lang w:val="en-US" w:eastAsia="zh-CN"/>
              </w:rPr>
            </w:pPr>
            <w:r>
              <w:rPr>
                <w:rFonts w:ascii="宋体" w:eastAsia="宋体" w:hAnsi="宋体" w:cs="宋体"/>
                <w:sz w:val="24"/>
                <w:szCs w:val="24"/>
              </w:rPr>
              <w:pict>
                <v:shape id="图片 858" o:spid="_x0000_i1072" type="#_x0000_t75" alt="IMG_256" style="width:121.3pt;height:60.64pt;mso-position-horizontal-relative:page;mso-position-vertical-relative:page;mso-wrap-style:square" o:preferrelative="t" filled="f" stroked="f">
                  <v:stroke linestyle="single"/>
                  <v:imagedata r:id="rId59" o:title="IMG_256"/>
                  <v:path o:extrusionok="f"/>
                  <o:lock v:ext="edit" aspectratio="t"/>
                </v:shape>
              </w:pict>
            </w:r>
          </w:p>
        </w:tc>
      </w:tr>
      <w:tr>
        <w:tblPrEx>
          <w:tblW w:w="0" w:type="auto"/>
          <w:tblInd w:w="510" w:type="dxa"/>
          <w:tblLayout w:type="fixed"/>
          <w:tblCellMar>
            <w:top w:w="0" w:type="dxa"/>
            <w:left w:w="108" w:type="dxa"/>
            <w:bottom w:w="0" w:type="dxa"/>
            <w:right w:w="108" w:type="dxa"/>
          </w:tblCellMar>
          <w:tblLook w:val="0000"/>
        </w:tblPrEx>
        <w:tc>
          <w:tcPr>
            <w:tcW w:w="3152" w:type="dxa"/>
            <w:gridSpan w:val="2"/>
            <w:tcBorders>
              <w:left w:val="nil"/>
              <w:bottom w:val="single" w:sz="8" w:space="0" w:color="auto"/>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过路涵洞是一个连通器，使水从道路一侧流到另一侧</w:t>
            </w:r>
          </w:p>
        </w:tc>
        <w:tc>
          <w:tcPr>
            <w:tcW w:w="3152" w:type="dxa"/>
            <w:gridSpan w:val="2"/>
            <w:tcBorders>
              <w:bottom w:val="single" w:sz="8" w:space="0" w:color="auto"/>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养殖场的自动加水器实质上也是一个连通器，可保持饮水槽内水位不变</w:t>
            </w:r>
          </w:p>
        </w:tc>
        <w:tc>
          <w:tcPr>
            <w:tcW w:w="3154" w:type="dxa"/>
            <w:gridSpan w:val="2"/>
            <w:tcBorders>
              <w:bottom w:val="single" w:sz="8" w:space="0" w:color="auto"/>
              <w:right w:val="nil"/>
            </w:tcBorders>
            <w:vAlign w:val="center"/>
          </w:tcPr>
          <w:p>
            <w:pPr>
              <w:spacing w:line="360" w:lineRule="auto"/>
              <w:jc w:val="center"/>
              <w:rPr>
                <w:rFonts w:ascii="宋体" w:eastAsia="宋体" w:hAnsi="宋体" w:cs="宋体" w:hint="default"/>
                <w:sz w:val="18"/>
                <w:szCs w:val="18"/>
                <w:vertAlign w:val="baseline"/>
                <w:lang w:val="en-US" w:eastAsia="zh-CN"/>
              </w:rPr>
            </w:pPr>
            <w:r>
              <w:rPr>
                <w:rFonts w:ascii="宋体" w:eastAsia="宋体" w:hAnsi="宋体" w:cs="宋体" w:hint="eastAsia"/>
                <w:sz w:val="18"/>
                <w:szCs w:val="18"/>
                <w:vertAlign w:val="baseline"/>
                <w:lang w:val="en-US" w:eastAsia="zh-CN"/>
              </w:rPr>
              <w:t>船闸利用连通器原理实现船只通航</w:t>
            </w:r>
          </w:p>
        </w:tc>
      </w:tr>
    </w:tbl>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68" w:name="_Toc28515"/>
      <w:r>
        <w:rPr>
          <w:rFonts w:ascii="宋体" w:eastAsia="宋体" w:hAnsi="宋体" w:cs="宋体" w:hint="eastAsia"/>
          <w:sz w:val="21"/>
          <w:szCs w:val="21"/>
        </w:rPr>
        <w:pict>
          <v:shape id="图片 133" o:spid="_x0000_i1073" type="#_x0000_t75" style="width:0.73pt;height:0.73pt;mso-position-horizontal-relative:page;mso-position-vertical-relative:page;mso-wrap-style:square" filled="f" stroked="f">
            <v:stroke linestyle="single"/>
            <v:imagedata r:id="rId8" o:title=""/>
            <v:path o:extrusionok="f"/>
            <o:lock v:ext="edit" aspectratio="t"/>
          </v:shape>
        </w:pict>
      </w:r>
      <w:r>
        <w:rPr>
          <w:rFonts w:ascii="黑体" w:eastAsia="黑体" w:hAnsi="黑体" w:cs="宋体" w:hint="eastAsia"/>
          <w:color w:val="FF0000"/>
          <w:sz w:val="20"/>
          <w:szCs w:val="20"/>
          <w:highlight w:val="yellow"/>
        </w:rPr>
        <w:pict>
          <v:shape id="图片 100" o:spid="_x0000_i1074" type="#_x0000_t75" alt="图片4" style="width:273.9pt;height:26.21pt;mso-position-horizontal-relative:page;mso-position-vertical-relative:page;mso-wrap-style:square" o:preferrelative="t" filled="f" stroked="f">
            <v:stroke linestyle="single"/>
            <v:imagedata r:id="rId23" o:title="图片4"/>
            <v:path o:extrusionok="f"/>
            <o:lock v:ext="edit" aspectratio="t"/>
          </v:shape>
        </w:pict>
      </w:r>
      <w:bookmarkEnd w:id="64"/>
      <w:bookmarkEnd w:id="65"/>
      <w:bookmarkEnd w:id="66"/>
      <w:bookmarkEnd w:id="67"/>
      <w:bookmarkEnd w:id="68"/>
    </w:p>
    <w:p>
      <w:pPr>
        <w:pStyle w:val="Heading3"/>
        <w:spacing w:before="0" w:after="0"/>
        <w:ind w:firstLine="420" w:firstLineChars="200"/>
        <w:rPr>
          <w:rFonts w:ascii="宋体" w:eastAsia="宋体" w:hAnsi="宋体" w:cs="宋体" w:hint="default"/>
          <w:sz w:val="21"/>
          <w:szCs w:val="21"/>
          <w:lang w:val="en-US" w:eastAsia="zh-CN"/>
        </w:rPr>
      </w:pPr>
      <w:bookmarkStart w:id="69" w:name="_Toc3918"/>
      <w:bookmarkStart w:id="70" w:name="_Toc23507"/>
      <w:bookmarkStart w:id="71" w:name="_Toc6605"/>
      <w:bookmarkStart w:id="72" w:name="_Toc23209"/>
      <w:bookmarkStart w:id="73" w:name="_Toc2803"/>
      <w:bookmarkStart w:id="74" w:name="_Toc25403"/>
      <w:bookmarkStart w:id="75" w:name="_Toc24635"/>
      <w:bookmarkStart w:id="76" w:name="_Toc31175"/>
      <w:r>
        <w:rPr>
          <w:rFonts w:ascii="宋体" w:eastAsia="宋体" w:hAnsi="宋体" w:cs="宋体" w:hint="eastAsia"/>
          <w:sz w:val="21"/>
          <w:szCs w:val="21"/>
        </w:rPr>
        <w:t xml:space="preserve">考向01 </w:t>
      </w:r>
      <w:bookmarkEnd w:id="69"/>
      <w:bookmarkEnd w:id="70"/>
      <w:bookmarkEnd w:id="71"/>
      <w:r>
        <w:rPr>
          <w:rFonts w:ascii="宋体" w:eastAsia="宋体" w:hAnsi="宋体" w:cs="宋体"/>
          <w:sz w:val="21"/>
          <w:szCs w:val="21"/>
        </w:rPr>
        <w:t xml:space="preserve"> </w:t>
      </w:r>
      <w:bookmarkEnd w:id="72"/>
      <w:bookmarkEnd w:id="73"/>
      <w:bookmarkEnd w:id="74"/>
      <w:bookmarkEnd w:id="75"/>
      <w:r>
        <w:rPr>
          <w:rFonts w:ascii="宋体" w:eastAsia="宋体" w:hAnsi="宋体" w:cs="宋体" w:hint="eastAsia"/>
          <w:sz w:val="21"/>
          <w:szCs w:val="21"/>
          <w:lang w:val="en-US" w:eastAsia="zh-CN"/>
        </w:rPr>
        <w:t>液体内部压强的特点</w:t>
      </w:r>
      <w:bookmarkEnd w:id="76"/>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val="0"/>
          <w:iCs w:val="0"/>
          <w:color w:val="000000"/>
          <w:sz w:val="21"/>
          <w:szCs w:val="21"/>
          <w:lang w:eastAsia="zh-CN"/>
        </w:rPr>
      </w:pPr>
      <w:r>
        <w:rPr>
          <w:rFonts w:ascii="宋体" w:hAnsi="宋体" w:cs="宋体" w:hint="eastAsia"/>
          <w:b/>
          <w:bCs/>
          <w:color w:val="0070C0"/>
          <w:szCs w:val="21"/>
        </w:rPr>
        <w:t>【例1】</w:t>
      </w:r>
      <w:bookmarkStart w:id="77" w:name="_Toc25548"/>
      <w:r>
        <w:rPr>
          <w:rFonts w:ascii="宋体" w:eastAsia="宋体" w:hAnsi="宋体" w:cs="宋体" w:hint="eastAsia"/>
          <w:i w:val="0"/>
          <w:iCs w:val="0"/>
          <w:caps w:val="0"/>
          <w:color w:val="000000"/>
          <w:spacing w:val="0"/>
          <w:sz w:val="21"/>
          <w:szCs w:val="21"/>
          <w:shd w:val="clear" w:color="auto" w:fill="FFFFFF"/>
        </w:rPr>
        <w:t>如图所示，将一长方体从水中匀速提起直至下表面刚好离开水面，此过程容器底受到水的压强p随时间t变化的图像大致为（　　）</w:t>
      </w:r>
      <w:r>
        <w:rPr>
          <w:rFonts w:ascii="宋体" w:eastAsia="宋体" w:hAnsi="宋体" w:cs="宋体" w:hint="eastAsia"/>
          <w:i w:val="0"/>
          <w:iCs w:val="0"/>
          <w:caps w:val="0"/>
          <w:color w:val="000000"/>
          <w:spacing w:val="0"/>
          <w:sz w:val="21"/>
          <w:szCs w:val="21"/>
          <w:shd w:val="clear" w:color="auto" w:fill="FFFFFF"/>
          <w:lang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center"/>
        <w:rPr>
          <w:rFonts w:ascii="宋体" w:eastAsia="宋体" w:hAnsi="宋体" w:cs="宋体" w:hint="eastAsia"/>
          <w:i w:val="0"/>
          <w:iCs w:val="0"/>
          <w:color w:val="000000"/>
          <w:sz w:val="21"/>
          <w:szCs w:val="21"/>
        </w:rPr>
      </w:pPr>
      <w:r>
        <w:rPr>
          <w:rFonts w:ascii="宋体" w:eastAsia="宋体" w:hAnsi="宋体" w:cs="宋体" w:hint="eastAsia"/>
          <w:i w:val="0"/>
          <w:iCs w:val="0"/>
          <w:caps w:val="0"/>
          <w:color w:val="000000"/>
          <w:spacing w:val="0"/>
          <w:sz w:val="21"/>
          <w:szCs w:val="21"/>
          <w:shd w:val="clear" w:color="auto" w:fill="FFFFFF"/>
        </w:rPr>
        <w:pict>
          <v:shape id="图片 859" o:spid="_x0000_i1075" type="#_x0000_t75" alt="IMG_256" style="width:55.66pt;height:69.87pt;mso-position-horizontal-relative:page;mso-position-vertical-relative:page;mso-wrap-style:square" o:preferrelative="t" filled="f" stroked="f">
            <v:stroke linestyle="single"/>
            <v:imagedata r:id="rId60" o:title="IMG_256"/>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i w:val="0"/>
          <w:iCs w:val="0"/>
          <w:color w:val="000000"/>
          <w:sz w:val="21"/>
          <w:szCs w:val="21"/>
        </w:rPr>
      </w:pPr>
      <w:r>
        <w:rPr>
          <w:rFonts w:ascii="宋体" w:eastAsia="宋体" w:hAnsi="宋体" w:cs="宋体" w:hint="eastAsia"/>
          <w:i w:val="0"/>
          <w:iCs w:val="0"/>
          <w:caps w:val="0"/>
          <w:color w:val="000000"/>
          <w:spacing w:val="0"/>
          <w:sz w:val="21"/>
          <w:szCs w:val="21"/>
          <w:shd w:val="clear" w:color="auto" w:fill="FFFFFF"/>
        </w:rPr>
        <w:t>A．</w:t>
      </w:r>
      <w:r>
        <w:rPr>
          <w:rFonts w:ascii="宋体" w:eastAsia="宋体" w:hAnsi="宋体" w:cs="宋体" w:hint="eastAsia"/>
          <w:i w:val="0"/>
          <w:iCs w:val="0"/>
          <w:color w:val="000000"/>
          <w:sz w:val="21"/>
          <w:szCs w:val="21"/>
        </w:rPr>
        <w:pict>
          <v:shape id="图片 860" o:spid="_x0000_i1076" type="#_x0000_t75" style="width:98.32pt;height:81.67pt;mso-position-horizontal-relative:page;mso-position-vertical-relative:page;mso-wrap-style:square" o:preferrelative="t" filled="f" stroked="f">
            <v:stroke linestyle="single"/>
            <v:imagedata r:id="rId61" o:title=""/>
            <v:path o:extrusionok="f"/>
            <o:lock v:ext="edit" aspectratio="t"/>
          </v:shape>
        </w:pict>
      </w:r>
      <w:r>
        <w:rPr>
          <w:rFonts w:ascii="宋体" w:eastAsia="宋体" w:hAnsi="宋体" w:cs="宋体" w:hint="eastAsia"/>
          <w:i w:val="0"/>
          <w:iCs w:val="0"/>
          <w:caps w:val="0"/>
          <w:color w:val="000000"/>
          <w:spacing w:val="0"/>
          <w:sz w:val="21"/>
          <w:szCs w:val="21"/>
          <w:shd w:val="clear" w:color="auto" w:fill="FFFFFF"/>
        </w:rPr>
        <w:t>B．</w:t>
      </w:r>
      <w:r>
        <w:rPr>
          <w:rFonts w:ascii="宋体" w:eastAsia="宋体" w:hAnsi="宋体" w:cs="宋体" w:hint="eastAsia"/>
          <w:i w:val="0"/>
          <w:iCs w:val="0"/>
          <w:caps w:val="0"/>
          <w:color w:val="000000"/>
          <w:spacing w:val="0"/>
          <w:sz w:val="21"/>
          <w:szCs w:val="21"/>
          <w:shd w:val="clear" w:color="auto" w:fill="FFFFFF"/>
        </w:rPr>
        <w:pict>
          <v:shape id="图片 861" o:spid="_x0000_i1077" type="#_x0000_t75" alt="IMG_258" style="width:81.61pt;height:73.69pt;mso-position-horizontal-relative:page;mso-position-vertical-relative:page;mso-wrap-style:square" o:preferrelative="t" filled="f" stroked="f">
            <v:stroke linestyle="single"/>
            <v:imagedata r:id="rId62" o:title="IMG_258"/>
            <v:path o:extrusionok="f"/>
            <o:lock v:ext="edit" aspectratio="t"/>
          </v:shape>
        </w:pict>
      </w:r>
      <w:r>
        <w:rPr>
          <w:rFonts w:ascii="宋体" w:eastAsia="宋体" w:hAnsi="宋体" w:cs="宋体" w:hint="eastAsia"/>
          <w:i w:val="0"/>
          <w:iCs w:val="0"/>
          <w:caps w:val="0"/>
          <w:color w:val="000000"/>
          <w:spacing w:val="0"/>
          <w:sz w:val="21"/>
          <w:szCs w:val="21"/>
          <w:shd w:val="clear" w:color="auto" w:fill="FFFFFF"/>
        </w:rPr>
        <w:t>C．</w:t>
      </w:r>
      <w:r>
        <w:rPr>
          <w:rFonts w:ascii="宋体" w:eastAsia="宋体" w:hAnsi="宋体" w:cs="宋体" w:hint="eastAsia"/>
          <w:i w:val="0"/>
          <w:iCs w:val="0"/>
          <w:caps w:val="0"/>
          <w:color w:val="000000"/>
          <w:spacing w:val="0"/>
          <w:sz w:val="21"/>
          <w:szCs w:val="21"/>
          <w:shd w:val="clear" w:color="auto" w:fill="FFFFFF"/>
        </w:rPr>
        <w:pict>
          <v:shape id="图片 862" o:spid="_x0000_i1078" type="#_x0000_t75" alt="IMG_259" style="width:95.3pt;height:85.96pt;mso-position-horizontal-relative:page;mso-position-vertical-relative:page;mso-wrap-style:square" o:preferrelative="t" filled="f" stroked="f">
            <v:stroke linestyle="single"/>
            <v:imagedata r:id="rId63" o:title="IMG_259"/>
            <v:path o:extrusionok="f"/>
            <o:lock v:ext="edit" aspectratio="t"/>
          </v:shape>
        </w:pict>
      </w:r>
      <w:r>
        <w:rPr>
          <w:rFonts w:ascii="宋体" w:eastAsia="宋体" w:hAnsi="宋体" w:cs="宋体" w:hint="eastAsia"/>
          <w:i w:val="0"/>
          <w:iCs w:val="0"/>
          <w:caps w:val="0"/>
          <w:color w:val="000000"/>
          <w:spacing w:val="0"/>
          <w:sz w:val="21"/>
          <w:szCs w:val="21"/>
          <w:shd w:val="clear" w:color="auto" w:fill="FFFFFF"/>
        </w:rPr>
        <w:t>D．</w:t>
      </w:r>
      <w:r>
        <w:rPr>
          <w:rFonts w:ascii="宋体" w:eastAsia="宋体" w:hAnsi="宋体" w:cs="宋体" w:hint="eastAsia"/>
          <w:i w:val="0"/>
          <w:iCs w:val="0"/>
          <w:caps w:val="0"/>
          <w:color w:val="000000"/>
          <w:spacing w:val="0"/>
          <w:sz w:val="21"/>
          <w:szCs w:val="21"/>
          <w:shd w:val="clear" w:color="auto" w:fill="FFFFFF"/>
        </w:rPr>
        <w:pict>
          <v:shape id="图片 863" o:spid="_x0000_i1079" type="#_x0000_t75" alt="IMG_260" style="width:96.4pt;height:87.69pt;mso-position-horizontal-relative:page;mso-position-vertical-relative:page;mso-wrap-style:square" o:preferrelative="t" filled="f" stroked="f">
            <v:stroke linestyle="single"/>
            <v:imagedata r:id="rId64" o:title="IMG_260"/>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-1</w:t>
      </w:r>
      <w:r>
        <w:rPr>
          <w:rFonts w:ascii="宋体" w:eastAsia="宋体" w:hAnsi="宋体" w:cs="宋体" w:hint="eastAsia"/>
          <w:b/>
          <w:bCs/>
          <w:color w:val="0070C0"/>
          <w:sz w:val="21"/>
          <w:szCs w:val="21"/>
        </w:rPr>
        <w:t>】</w:t>
      </w:r>
      <w:r>
        <w:rPr>
          <w:rFonts w:ascii="宋体" w:eastAsia="宋体" w:hAnsi="宋体" w:cs="宋体" w:hint="eastAsia"/>
          <w:i w:val="0"/>
          <w:iCs w:val="0"/>
          <w:caps w:val="0"/>
          <w:color w:val="000000"/>
          <w:spacing w:val="0"/>
          <w:sz w:val="21"/>
          <w:szCs w:val="21"/>
          <w:shd w:val="clear" w:color="auto" w:fill="FFFFFF"/>
        </w:rPr>
        <w:t>如图所示，在</w:t>
      </w:r>
      <w:r>
        <w:rPr>
          <w:rFonts w:ascii="宋体" w:eastAsia="宋体" w:hAnsi="宋体" w:cs="宋体" w:hint="eastAsia"/>
          <w:i w:val="0"/>
          <w:iCs w:val="0"/>
          <w:caps w:val="0"/>
          <w:color w:val="000000"/>
          <w:spacing w:val="0"/>
          <w:sz w:val="21"/>
          <w:szCs w:val="21"/>
          <w:shd w:val="clear" w:color="auto" w:fill="FFFFFF"/>
        </w:rPr>
        <w:t>“</w:t>
      </w:r>
      <w:r>
        <w:rPr>
          <w:rFonts w:ascii="宋体" w:eastAsia="宋体" w:hAnsi="宋体" w:cs="宋体" w:hint="eastAsia"/>
          <w:i w:val="0"/>
          <w:iCs w:val="0"/>
          <w:caps w:val="0"/>
          <w:color w:val="000000"/>
          <w:spacing w:val="0"/>
          <w:sz w:val="21"/>
          <w:szCs w:val="21"/>
          <w:shd w:val="clear" w:color="auto" w:fill="FFFFFF"/>
        </w:rPr>
        <w:t>探究液体内部压强</w:t>
      </w:r>
      <w:r>
        <w:rPr>
          <w:rFonts w:ascii="宋体" w:eastAsia="宋体" w:hAnsi="宋体" w:cs="宋体" w:hint="eastAsia"/>
          <w:i w:val="0"/>
          <w:iCs w:val="0"/>
          <w:caps w:val="0"/>
          <w:color w:val="000000"/>
          <w:spacing w:val="0"/>
          <w:sz w:val="21"/>
          <w:szCs w:val="21"/>
          <w:shd w:val="clear" w:color="auto" w:fill="FFFFFF"/>
        </w:rPr>
        <w:t>”</w:t>
      </w:r>
      <w:r>
        <w:rPr>
          <w:rFonts w:ascii="宋体" w:eastAsia="宋体" w:hAnsi="宋体" w:cs="宋体" w:hint="eastAsia"/>
          <w:i w:val="0"/>
          <w:iCs w:val="0"/>
          <w:caps w:val="0"/>
          <w:color w:val="000000"/>
          <w:spacing w:val="0"/>
          <w:sz w:val="21"/>
          <w:szCs w:val="21"/>
          <w:shd w:val="clear" w:color="auto" w:fill="FFFFFF"/>
        </w:rPr>
        <w:t>的实验中：</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center"/>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pict>
          <v:shape id="图片 867" o:spid="_x0000_i1080" type="#_x0000_t75" alt="IMG_256" style="width:364.5pt;height:92.25pt;mso-position-horizontal-relative:page;mso-position-vertical-relative:page;mso-wrap-style:square" o:preferrelative="t" filled="f" stroked="f">
            <v:stroke linestyle="single"/>
            <v:imagedata r:id="rId65" o:title="IMG_256"/>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（1）图A所示压强计在使用前，需观察U形管两边液面是否相平，要检查装置的气密性。请简述检查气密性的方法：_______。实验中通过_________显示液体内部压强的大小。</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（2）某同学实验的情形如图B、C、D所示。</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①</w:t>
      </w:r>
      <w:r>
        <w:rPr>
          <w:rFonts w:ascii="宋体" w:eastAsia="宋体" w:hAnsi="宋体" w:cs="宋体" w:hint="eastAsia"/>
          <w:i w:val="0"/>
          <w:iCs w:val="0"/>
          <w:caps w:val="0"/>
          <w:color w:val="000000"/>
          <w:spacing w:val="0"/>
          <w:sz w:val="21"/>
          <w:szCs w:val="21"/>
          <w:shd w:val="clear" w:color="auto" w:fill="FFFFFF"/>
        </w:rPr>
        <w:t>比较图B和图C可以探究的问题是___________。</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②</w:t>
      </w:r>
      <w:r>
        <w:rPr>
          <w:rFonts w:ascii="宋体" w:eastAsia="宋体" w:hAnsi="宋体" w:cs="宋体" w:hint="eastAsia"/>
          <w:i w:val="0"/>
          <w:iCs w:val="0"/>
          <w:caps w:val="0"/>
          <w:color w:val="000000"/>
          <w:spacing w:val="0"/>
          <w:sz w:val="21"/>
          <w:szCs w:val="21"/>
          <w:shd w:val="clear" w:color="auto" w:fill="FFFFFF"/>
        </w:rPr>
        <w:t>保持探头在水中的深度不变，改变它的方向如图C、D所示，根据实验现象可以初步得出结论：______。</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（3）该同学在实验过程中发现：在同种液体内部同一深度处，使用不同的压强计，U形管两侧液面的高度差不完全相同。他认为可能与探头橡皮膜安装的松紧有关。请你设计实验证明他的观点_________。</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textAlignment w:val="auto"/>
        <w:rPr>
          <w:rFonts w:ascii="宋体" w:eastAsia="宋体" w:hAnsi="宋体" w:cs="宋体" w:hint="eastAsia"/>
          <w:color w:val="auto"/>
          <w:sz w:val="21"/>
          <w:szCs w:val="21"/>
          <w:lang w:eastAsia="zh-CN"/>
        </w:rPr>
      </w:pPr>
      <w:bookmarkStart w:id="78" w:name="_Toc30435"/>
      <w:bookmarkStart w:id="79" w:name="_Toc17902"/>
      <w:bookmarkStart w:id="80" w:name="_Toc759"/>
      <w:bookmarkStart w:id="81" w:name="_Toc27710"/>
      <w:bookmarkStart w:id="82" w:name="_Toc11886"/>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color w:val="auto"/>
          <w:sz w:val="21"/>
          <w:szCs w:val="21"/>
        </w:rPr>
        <w:t>如图所示，水平桌面上放有底面积和质量都相同的甲、乙两平底容器，分别装有深度相同、质量相等的不同液体。下列说法正确的是（　　）</w:t>
      </w:r>
      <w:r>
        <w:rPr>
          <w:rFonts w:ascii="宋体" w:eastAsia="宋体" w:hAnsi="宋体" w:cs="宋体" w:hint="eastAsia"/>
          <w:color w:val="auto"/>
          <w:sz w:val="21"/>
          <w:szCs w:val="21"/>
          <w:lang w:eastAsia="zh-CN"/>
        </w:rPr>
        <w:t>。</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t>①</w:t>
      </w:r>
      <w:r>
        <w:rPr>
          <w:rFonts w:ascii="宋体" w:eastAsia="宋体" w:hAnsi="宋体" w:cs="宋体" w:hint="eastAsia"/>
          <w:color w:val="auto"/>
          <w:sz w:val="21"/>
          <w:szCs w:val="21"/>
        </w:rPr>
        <w:t>容器对桌面的压力：F</w:t>
      </w:r>
      <w:r>
        <w:rPr>
          <w:rFonts w:ascii="宋体" w:eastAsia="宋体" w:hAnsi="宋体" w:cs="宋体" w:hint="eastAsia"/>
          <w:color w:val="auto"/>
          <w:sz w:val="21"/>
          <w:szCs w:val="21"/>
          <w:vertAlign w:val="subscript"/>
        </w:rPr>
        <w:t>甲</w:t>
      </w:r>
      <w:r>
        <w:rPr>
          <w:rFonts w:ascii="宋体" w:eastAsia="宋体" w:hAnsi="宋体" w:cs="宋体" w:hint="eastAsia"/>
          <w:color w:val="auto"/>
          <w:sz w:val="21"/>
          <w:szCs w:val="21"/>
        </w:rPr>
        <w:t>＞F</w:t>
      </w:r>
      <w:r>
        <w:rPr>
          <w:rFonts w:ascii="宋体" w:eastAsia="宋体" w:hAnsi="宋体" w:cs="宋体" w:hint="eastAsia"/>
          <w:color w:val="auto"/>
          <w:sz w:val="21"/>
          <w:szCs w:val="21"/>
          <w:vertAlign w:val="subscript"/>
        </w:rPr>
        <w:t>乙</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t>②</w:t>
      </w:r>
      <w:r>
        <w:rPr>
          <w:rFonts w:ascii="宋体" w:eastAsia="宋体" w:hAnsi="宋体" w:cs="宋体" w:hint="eastAsia"/>
          <w:color w:val="auto"/>
          <w:sz w:val="21"/>
          <w:szCs w:val="21"/>
        </w:rPr>
        <w:t>液体的密度：</w:t>
      </w:r>
      <w:r>
        <w:rPr>
          <w:rFonts w:ascii="宋体" w:eastAsia="宋体" w:hAnsi="宋体" w:cs="宋体" w:hint="eastAsia"/>
          <w:color w:val="auto"/>
          <w:sz w:val="21"/>
          <w:szCs w:val="21"/>
        </w:rPr>
        <w:t>ρ</w:t>
      </w:r>
      <w:r>
        <w:rPr>
          <w:rFonts w:ascii="宋体" w:eastAsia="宋体" w:hAnsi="宋体" w:cs="宋体" w:hint="eastAsia"/>
          <w:color w:val="auto"/>
          <w:sz w:val="21"/>
          <w:szCs w:val="21"/>
          <w:vertAlign w:val="subscript"/>
        </w:rPr>
        <w:t>甲</w:t>
      </w:r>
      <w:r>
        <w:rPr>
          <w:rFonts w:ascii="宋体" w:eastAsia="宋体" w:hAnsi="宋体" w:cs="宋体" w:hint="eastAsia"/>
          <w:color w:val="auto"/>
          <w:sz w:val="21"/>
          <w:szCs w:val="21"/>
        </w:rPr>
        <w:t>＝</w:t>
      </w:r>
      <w:r>
        <w:rPr>
          <w:rFonts w:ascii="宋体" w:eastAsia="宋体" w:hAnsi="宋体" w:cs="宋体" w:hint="eastAsia"/>
          <w:color w:val="auto"/>
          <w:sz w:val="21"/>
          <w:szCs w:val="21"/>
        </w:rPr>
        <w:t>ρ</w:t>
      </w:r>
      <w:r>
        <w:rPr>
          <w:rFonts w:ascii="宋体" w:eastAsia="宋体" w:hAnsi="宋体" w:cs="宋体" w:hint="eastAsia"/>
          <w:color w:val="auto"/>
          <w:sz w:val="21"/>
          <w:szCs w:val="21"/>
          <w:vertAlign w:val="subscript"/>
        </w:rPr>
        <w:t>乙</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t>③</w:t>
      </w:r>
      <w:r>
        <w:rPr>
          <w:rFonts w:ascii="宋体" w:eastAsia="宋体" w:hAnsi="宋体" w:cs="宋体" w:hint="eastAsia"/>
          <w:color w:val="auto"/>
          <w:sz w:val="21"/>
          <w:szCs w:val="21"/>
        </w:rPr>
        <w:t>液体对容器底部的压强：p</w:t>
      </w:r>
      <w:r>
        <w:rPr>
          <w:rFonts w:ascii="宋体" w:eastAsia="宋体" w:hAnsi="宋体" w:cs="宋体" w:hint="eastAsia"/>
          <w:color w:val="auto"/>
          <w:sz w:val="21"/>
          <w:szCs w:val="21"/>
          <w:vertAlign w:val="subscript"/>
        </w:rPr>
        <w:t>甲</w:t>
      </w:r>
      <w:r>
        <w:rPr>
          <w:rFonts w:ascii="宋体" w:eastAsia="宋体" w:hAnsi="宋体" w:cs="宋体" w:hint="eastAsia"/>
          <w:color w:val="auto"/>
          <w:sz w:val="21"/>
          <w:szCs w:val="21"/>
        </w:rPr>
        <w:t>＞p</w:t>
      </w:r>
      <w:r>
        <w:rPr>
          <w:rFonts w:ascii="宋体" w:eastAsia="宋体" w:hAnsi="宋体" w:cs="宋体" w:hint="eastAsia"/>
          <w:color w:val="auto"/>
          <w:sz w:val="21"/>
          <w:szCs w:val="21"/>
          <w:vertAlign w:val="subscript"/>
        </w:rPr>
        <w:t>乙</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t>④</w:t>
      </w:r>
      <w:r>
        <w:rPr>
          <w:rFonts w:ascii="宋体" w:eastAsia="宋体" w:hAnsi="宋体" w:cs="宋体" w:hint="eastAsia"/>
          <w:color w:val="auto"/>
          <w:sz w:val="21"/>
          <w:szCs w:val="21"/>
        </w:rPr>
        <w:t>容器对桌面的压强：p</w:t>
      </w:r>
      <w:r>
        <w:rPr>
          <w:rFonts w:ascii="宋体" w:eastAsia="宋体" w:hAnsi="宋体" w:cs="宋体" w:hint="eastAsia"/>
          <w:color w:val="auto"/>
          <w:sz w:val="21"/>
          <w:szCs w:val="21"/>
          <w:vertAlign w:val="subscript"/>
        </w:rPr>
        <w:t>甲</w:t>
      </w:r>
      <w:r>
        <w:rPr>
          <w:rFonts w:ascii="宋体" w:eastAsia="宋体" w:hAnsi="宋体" w:cs="宋体" w:hint="eastAsia"/>
          <w:color w:val="auto"/>
          <w:sz w:val="21"/>
          <w:szCs w:val="21"/>
        </w:rPr>
        <w:t>′</w:t>
      </w:r>
      <w:r>
        <w:rPr>
          <w:rFonts w:ascii="宋体" w:eastAsia="宋体" w:hAnsi="宋体" w:cs="宋体" w:hint="eastAsia"/>
          <w:color w:val="auto"/>
          <w:sz w:val="21"/>
          <w:szCs w:val="21"/>
        </w:rPr>
        <w:t>＝p</w:t>
      </w:r>
      <w:r>
        <w:rPr>
          <w:rFonts w:ascii="宋体" w:eastAsia="宋体" w:hAnsi="宋体" w:cs="宋体" w:hint="eastAsia"/>
          <w:color w:val="auto"/>
          <w:sz w:val="21"/>
          <w:szCs w:val="21"/>
          <w:vertAlign w:val="subscript"/>
        </w:rPr>
        <w:t>乙</w:t>
      </w:r>
      <w:r>
        <w:rPr>
          <w:rFonts w:ascii="宋体" w:eastAsia="宋体" w:hAnsi="宋体" w:cs="宋体" w:hint="eastAsia"/>
          <w:color w:val="auto"/>
          <w:sz w:val="21"/>
          <w:szCs w:val="21"/>
        </w:rPr>
        <w:t>′</w:t>
      </w:r>
    </w:p>
    <w:p>
      <w:pPr>
        <w:keepNext w:val="0"/>
        <w:keepLines w:val="0"/>
        <w:pageBreakBefore w:val="0"/>
        <w:kinsoku/>
        <w:wordWrap/>
        <w:overflowPunct/>
        <w:topLinePunct w:val="0"/>
        <w:autoSpaceDE/>
        <w:autoSpaceDN/>
        <w:bidi w:val="0"/>
        <w:adjustRightInd/>
        <w:snapToGrid w:val="0"/>
        <w:spacing w:line="360" w:lineRule="auto"/>
        <w:ind w:left="0" w:firstLine="420" w:leftChars="0" w:firstLineChars="200"/>
        <w:jc w:val="center"/>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pict>
          <v:shape id="图片 868" o:spid="_x0000_i1081" type="#_x0000_t75" alt=" " style="width:139.36pt;height:84pt;mso-position-horizontal-relative:page;mso-position-vertical-relative:page;mso-wrap-style:square" filled="f" stroked="f">
            <v:stroke linestyle="single"/>
            <v:imagedata r:id="rId66" o:title=""/>
            <v:path o:extrusionok="f"/>
            <o:lock v:ext="edit" aspectratio="t"/>
          </v:shape>
        </w:pict>
      </w:r>
    </w:p>
    <w:p>
      <w:pPr>
        <w:keepNext w:val="0"/>
        <w:keepLines w:val="0"/>
        <w:pageBreakBefore w:val="0"/>
        <w:tabs>
          <w:tab w:val="left" w:pos="2300"/>
          <w:tab w:val="left" w:pos="4400"/>
          <w:tab w:val="left" w:pos="6400"/>
        </w:tabs>
        <w:kinsoku/>
        <w:wordWrap/>
        <w:overflowPunct/>
        <w:topLinePunct w:val="0"/>
        <w:autoSpaceDE/>
        <w:autoSpaceDN/>
        <w:bidi w:val="0"/>
        <w:adjustRightInd/>
        <w:snapToGrid w:val="0"/>
        <w:spacing w:line="360" w:lineRule="auto"/>
        <w:ind w:left="0" w:firstLine="420" w:leftChars="0" w:firstLineChars="200"/>
        <w:jc w:val="left"/>
        <w:textAlignment w:val="auto"/>
        <w:rPr>
          <w:rFonts w:ascii="宋体" w:eastAsia="宋体" w:hAnsi="宋体" w:cs="宋体" w:hint="eastAsia"/>
          <w:color w:val="auto"/>
          <w:sz w:val="21"/>
          <w:szCs w:val="21"/>
        </w:rPr>
      </w:pPr>
      <w:r>
        <w:rPr>
          <w:rFonts w:ascii="宋体" w:eastAsia="宋体" w:hAnsi="宋体" w:cs="宋体" w:hint="eastAsia"/>
          <w:color w:val="auto"/>
          <w:sz w:val="21"/>
          <w:szCs w:val="21"/>
        </w:rPr>
        <w:t>A．只有</w:t>
      </w:r>
      <w:r>
        <w:rPr>
          <w:rFonts w:ascii="宋体" w:eastAsia="宋体" w:hAnsi="宋体" w:cs="宋体" w:hint="eastAsia"/>
          <w:color w:val="auto"/>
          <w:sz w:val="21"/>
          <w:szCs w:val="21"/>
        </w:rPr>
        <w:t>①</w:t>
      </w:r>
      <w:r>
        <w:rPr>
          <w:rFonts w:ascii="宋体" w:eastAsia="宋体" w:hAnsi="宋体" w:cs="宋体" w:hint="eastAsia"/>
          <w:color w:val="auto"/>
          <w:sz w:val="21"/>
          <w:szCs w:val="21"/>
        </w:rPr>
        <w:t>和</w:t>
      </w:r>
      <w:r>
        <w:rPr>
          <w:rFonts w:ascii="宋体" w:eastAsia="宋体" w:hAnsi="宋体" w:cs="宋体" w:hint="eastAsia"/>
          <w:color w:val="auto"/>
          <w:sz w:val="21"/>
          <w:szCs w:val="21"/>
        </w:rPr>
        <w:t>③</w:t>
      </w:r>
      <w:r>
        <w:rPr>
          <w:rFonts w:ascii="宋体" w:eastAsia="宋体" w:hAnsi="宋体" w:cs="宋体" w:hint="eastAsia"/>
          <w:color w:val="auto"/>
          <w:sz w:val="21"/>
          <w:szCs w:val="21"/>
        </w:rPr>
        <w:tab/>
      </w:r>
      <w:r>
        <w:rPr>
          <w:rFonts w:ascii="宋体" w:eastAsia="宋体" w:hAnsi="宋体" w:cs="宋体" w:hint="eastAsia"/>
          <w:color w:val="auto"/>
          <w:sz w:val="21"/>
          <w:szCs w:val="21"/>
        </w:rPr>
        <w:t>B．只有</w:t>
      </w:r>
      <w:r>
        <w:rPr>
          <w:rFonts w:ascii="宋体" w:eastAsia="宋体" w:hAnsi="宋体" w:cs="宋体" w:hint="eastAsia"/>
          <w:color w:val="auto"/>
          <w:sz w:val="21"/>
          <w:szCs w:val="21"/>
        </w:rPr>
        <w:t>①</w:t>
      </w:r>
      <w:r>
        <w:rPr>
          <w:rFonts w:ascii="宋体" w:eastAsia="宋体" w:hAnsi="宋体" w:cs="宋体" w:hint="eastAsia"/>
          <w:color w:val="auto"/>
          <w:sz w:val="21"/>
          <w:szCs w:val="21"/>
        </w:rPr>
        <w:t>和</w:t>
      </w:r>
      <w:r>
        <w:rPr>
          <w:rFonts w:ascii="宋体" w:eastAsia="宋体" w:hAnsi="宋体" w:cs="宋体" w:hint="eastAsia"/>
          <w:color w:val="auto"/>
          <w:sz w:val="21"/>
          <w:szCs w:val="21"/>
        </w:rPr>
        <w:t>④</w:t>
      </w:r>
      <w:r>
        <w:rPr>
          <w:rFonts w:ascii="宋体" w:eastAsia="宋体" w:hAnsi="宋体" w:cs="宋体" w:hint="eastAsia"/>
          <w:color w:val="auto"/>
          <w:sz w:val="21"/>
          <w:szCs w:val="21"/>
        </w:rPr>
        <w:tab/>
      </w:r>
      <w:r>
        <w:rPr>
          <w:rFonts w:ascii="宋体" w:eastAsia="宋体" w:hAnsi="宋体" w:cs="宋体" w:hint="eastAsia"/>
          <w:color w:val="auto"/>
          <w:sz w:val="21"/>
          <w:szCs w:val="21"/>
        </w:rPr>
        <w:t>C．只有</w:t>
      </w:r>
      <w:r>
        <w:rPr>
          <w:rFonts w:ascii="宋体" w:eastAsia="宋体" w:hAnsi="宋体" w:cs="宋体" w:hint="eastAsia"/>
          <w:color w:val="auto"/>
          <w:sz w:val="21"/>
          <w:szCs w:val="21"/>
        </w:rPr>
        <w:t>②</w:t>
      </w:r>
      <w:r>
        <w:rPr>
          <w:rFonts w:ascii="宋体" w:eastAsia="宋体" w:hAnsi="宋体" w:cs="宋体" w:hint="eastAsia"/>
          <w:color w:val="auto"/>
          <w:sz w:val="21"/>
          <w:szCs w:val="21"/>
        </w:rPr>
        <w:t>和</w:t>
      </w:r>
      <w:r>
        <w:rPr>
          <w:rFonts w:ascii="宋体" w:eastAsia="宋体" w:hAnsi="宋体" w:cs="宋体" w:hint="eastAsia"/>
          <w:color w:val="auto"/>
          <w:sz w:val="21"/>
          <w:szCs w:val="21"/>
        </w:rPr>
        <w:t>③</w:t>
      </w:r>
      <w:r>
        <w:rPr>
          <w:rFonts w:ascii="宋体" w:eastAsia="宋体" w:hAnsi="宋体" w:cs="宋体" w:hint="eastAsia"/>
          <w:color w:val="auto"/>
          <w:sz w:val="21"/>
          <w:szCs w:val="21"/>
        </w:rPr>
        <w:tab/>
      </w:r>
      <w:r>
        <w:rPr>
          <w:rFonts w:ascii="宋体" w:eastAsia="宋体" w:hAnsi="宋体" w:cs="宋体" w:hint="eastAsia"/>
          <w:color w:val="auto"/>
          <w:sz w:val="21"/>
          <w:szCs w:val="21"/>
        </w:rPr>
        <w:t>D．只有</w:t>
      </w:r>
      <w:r>
        <w:rPr>
          <w:rFonts w:ascii="宋体" w:eastAsia="宋体" w:hAnsi="宋体" w:cs="宋体" w:hint="eastAsia"/>
          <w:color w:val="auto"/>
          <w:sz w:val="21"/>
          <w:szCs w:val="21"/>
        </w:rPr>
        <w:t>③</w:t>
      </w:r>
      <w:r>
        <w:rPr>
          <w:rFonts w:ascii="宋体" w:eastAsia="宋体" w:hAnsi="宋体" w:cs="宋体" w:hint="eastAsia"/>
          <w:color w:val="auto"/>
          <w:sz w:val="21"/>
          <w:szCs w:val="21"/>
        </w:rPr>
        <w:t>和</w:t>
      </w:r>
      <w:r>
        <w:rPr>
          <w:rFonts w:ascii="宋体" w:eastAsia="宋体" w:hAnsi="宋体" w:cs="宋体" w:hint="eastAsia"/>
          <w:color w:val="auto"/>
          <w:sz w:val="21"/>
          <w:szCs w:val="21"/>
        </w:rPr>
        <w:t>④</w:t>
      </w:r>
    </w:p>
    <w:p>
      <w:pPr>
        <w:pStyle w:val="Heading3"/>
        <w:spacing w:before="0" w:after="0"/>
        <w:ind w:firstLine="420" w:firstLineChars="200"/>
        <w:rPr>
          <w:rFonts w:ascii="宋体" w:eastAsia="宋体" w:hAnsi="宋体" w:cs="宋体" w:hint="default"/>
          <w:sz w:val="21"/>
          <w:szCs w:val="21"/>
          <w:lang w:val="en-US" w:eastAsia="zh-CN"/>
        </w:rPr>
      </w:pPr>
      <w:bookmarkStart w:id="83" w:name="_Toc11601"/>
      <w:bookmarkStart w:id="84" w:name="_Toc24607"/>
      <w:r>
        <w:rPr>
          <w:rFonts w:ascii="宋体" w:eastAsia="宋体" w:hAnsi="宋体" w:cs="宋体" w:hint="eastAsia"/>
          <w:sz w:val="21"/>
          <w:szCs w:val="21"/>
        </w:rPr>
        <w:t>考向0</w:t>
      </w:r>
      <w:r>
        <w:rPr>
          <w:rFonts w:ascii="宋体" w:eastAsia="宋体" w:hAnsi="宋体" w:cs="宋体"/>
          <w:sz w:val="21"/>
          <w:szCs w:val="21"/>
        </w:rPr>
        <w:t>2</w:t>
      </w:r>
      <w:r>
        <w:rPr>
          <w:rFonts w:ascii="宋体" w:eastAsia="宋体" w:hAnsi="宋体" w:cs="宋体" w:hint="eastAsia"/>
          <w:sz w:val="21"/>
          <w:szCs w:val="21"/>
        </w:rPr>
        <w:t xml:space="preserve"> </w:t>
      </w:r>
      <w:bookmarkEnd w:id="77"/>
      <w:r>
        <w:rPr>
          <w:rFonts w:ascii="宋体" w:eastAsia="宋体" w:hAnsi="宋体" w:cs="宋体" w:hint="eastAsia"/>
          <w:sz w:val="21"/>
          <w:szCs w:val="21"/>
        </w:rPr>
        <w:t xml:space="preserve"> </w:t>
      </w:r>
      <w:bookmarkEnd w:id="78"/>
      <w:bookmarkEnd w:id="79"/>
      <w:bookmarkEnd w:id="80"/>
      <w:bookmarkEnd w:id="81"/>
      <w:bookmarkEnd w:id="82"/>
      <w:bookmarkEnd w:id="83"/>
      <w:r>
        <w:rPr>
          <w:rFonts w:ascii="宋体" w:eastAsia="宋体" w:hAnsi="宋体" w:cs="宋体" w:hint="eastAsia"/>
          <w:sz w:val="21"/>
          <w:szCs w:val="21"/>
          <w:lang w:val="en-US" w:eastAsia="zh-CN"/>
        </w:rPr>
        <w:t>液体压强相关计算</w:t>
      </w:r>
      <w:bookmarkEnd w:id="84"/>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8" o:spid="_x0000_i1082" type="#_x0000_t202" style="width:469.3pt;height:151.35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before="0" w:after="0"/>
                    <w:rPr>
                      <w:rFonts w:ascii="宋体" w:hAnsi="宋体" w:cs="宋体"/>
                      <w:b w:val="0"/>
                      <w:sz w:val="21"/>
                      <w:szCs w:val="21"/>
                      <w:shd w:val="clear" w:color="auto" w:fill="FFFFFF"/>
                    </w:rPr>
                  </w:pPr>
                  <w:r>
                    <w:pict>
                      <v:shape id="图片 870" o:spid="_x0000_i1083" type="#_x0000_t75" style="width:74.9pt;height:18pt;mso-position-horizontal-relative:page;mso-position-vertical-relative:page;mso-wrap-style:square" o:preferrelative="t" filled="f" stroked="f">
                        <v:stroke linestyle="single"/>
                        <v:imagedata r:id="rId27"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压力、压强的分析与计算顺序：</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解答关于压强的综合题时一定要注意分析、计算的是固体压强还是液体压强。</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（1）固体（先压力后压强）：一、分析、计算压力；二、由</w:t>
                  </w:r>
                  <w:r>
                    <w:rPr>
                      <w:rFonts w:ascii="宋体" w:eastAsia="宋体" w:hAnsi="宋体" w:cs="宋体" w:hint="eastAsia"/>
                      <w:b w:val="0"/>
                      <w:bCs w:val="0"/>
                      <w:i w:val="0"/>
                      <w:iCs w:val="0"/>
                      <w:caps w:val="0"/>
                      <w:shadow w:val="0"/>
                      <w:color w:val="auto"/>
                      <w:spacing w:val="0"/>
                      <w:position w:val="-22"/>
                      <w:sz w:val="18"/>
                      <w:szCs w:val="18"/>
                      <w:shd w:val="clear" w:color="auto" w:fill="FFFFFF"/>
                      <w:lang w:val="en-US" w:eastAsia="zh-CN"/>
                    </w:rPr>
                    <w:object>
                      <v:shape id="Object 871" o:spid="_x0000_i1084" type="#_x0000_t75" style="width:29.98pt;height:28.01pt;mso-position-horizontal-relative:page;mso-position-vertical-relative:page;mso-wrap-style:square" o:ole="" o:preferrelative="t" filled="f" stroked="f">
                        <v:stroke linestyle="single"/>
                        <v:imagedata r:id="rId28" o:title=""/>
                        <v:path o:extrusionok="f"/>
                        <o:lock v:ext="edit" aspectratio="t"/>
                      </v:shape>
                      <o:OLEObject Type="Embed" ProgID="Equation.KSEE3" ShapeID="Object 871" DrawAspect="Content" ObjectID="_1234567903" r:id="rId67"/>
                    </w:objec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分析计算压强。</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center"/>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（2）液体（先压强后压力）：一、根据液体压强公式p=</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ρ</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gh分析、计算液体的压强；二、根据F=pS分析、计算压力。</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bCs/>
                      <w:i w:val="0"/>
                      <w:iCs w:val="0"/>
                      <w:caps w:val="0"/>
                      <w:shadow w:val="0"/>
                      <w:color w:val="C00000"/>
                      <w:spacing w:val="0"/>
                      <w:sz w:val="18"/>
                      <w:szCs w:val="18"/>
                      <w:shd w:val="clear" w:color="auto" w:fill="FFFFFF"/>
                      <w:lang w:val="en-US" w:eastAsia="zh-CN"/>
                    </w:rPr>
                  </w:pPr>
                  <w:r>
                    <w:rPr>
                      <w:rFonts w:ascii="宋体" w:eastAsia="宋体" w:hAnsi="宋体" w:cs="宋体" w:hint="eastAsia"/>
                      <w:b/>
                      <w:bCs/>
                      <w:i w:val="0"/>
                      <w:iCs w:val="0"/>
                      <w:caps w:val="0"/>
                      <w:shadow w:val="0"/>
                      <w:color w:val="C00000"/>
                      <w:spacing w:val="0"/>
                      <w:sz w:val="18"/>
                      <w:szCs w:val="18"/>
                      <w:shd w:val="clear" w:color="auto" w:fill="FFFFFF"/>
                      <w:lang w:val="en-US" w:eastAsia="zh-CN"/>
                    </w:rPr>
                    <w:t>★</w:t>
                  </w:r>
                  <w:r>
                    <w:rPr>
                      <w:rFonts w:ascii="宋体" w:eastAsia="宋体" w:hAnsi="宋体" w:cs="宋体" w:hint="eastAsia"/>
                      <w:b/>
                      <w:bCs/>
                      <w:i w:val="0"/>
                      <w:iCs w:val="0"/>
                      <w:caps w:val="0"/>
                      <w:shadow w:val="0"/>
                      <w:color w:val="C00000"/>
                      <w:spacing w:val="0"/>
                      <w:sz w:val="18"/>
                      <w:szCs w:val="18"/>
                      <w:shd w:val="clear" w:color="auto" w:fill="FFFFFF"/>
                      <w:lang w:val="en-US" w:eastAsia="zh-CN"/>
                    </w:rPr>
                    <w:t>易错警示</w:t>
                  </w:r>
                </w:p>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center"/>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液体压力与压强的计算：对应形状不规则的容器，里面装的液体对容器底的压力F一般不等于液体的重力G</w:t>
                  </w:r>
                  <w:r>
                    <w:rPr>
                      <w:rFonts w:ascii="宋体" w:eastAsia="宋体" w:hAnsi="宋体" w:cs="宋体" w:hint="eastAsia"/>
                      <w:b w:val="0"/>
                      <w:bCs w:val="0"/>
                      <w:i w:val="0"/>
                      <w:iCs w:val="0"/>
                      <w:caps w:val="0"/>
                      <w:shadow w:val="0"/>
                      <w:color w:val="auto"/>
                      <w:spacing w:val="0"/>
                      <w:sz w:val="18"/>
                      <w:szCs w:val="18"/>
                      <w:shd w:val="clear" w:color="auto" w:fill="FFFFFF"/>
                      <w:vertAlign w:val="subscript"/>
                      <w:lang w:val="en-US" w:eastAsia="zh-CN"/>
                    </w:rPr>
                    <w:t>液</w:t>
                  </w:r>
                </w:p>
              </w:txbxContent>
            </v:textbox>
            <w10:anchorlock/>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lang w:eastAsia="zh-CN"/>
        </w:rPr>
      </w:pPr>
      <w:r>
        <w:rPr>
          <w:rFonts w:ascii="宋体" w:hAnsi="宋体" w:cs="宋体" w:hint="eastAsia"/>
          <w:b/>
          <w:bCs/>
          <w:color w:val="0070C0"/>
          <w:sz w:val="21"/>
          <w:szCs w:val="21"/>
        </w:rPr>
        <w:t>【例</w:t>
      </w:r>
      <w:r>
        <w:rPr>
          <w:rFonts w:ascii="宋体" w:hAnsi="宋体" w:cs="宋体"/>
          <w:b/>
          <w:bCs/>
          <w:color w:val="0070C0"/>
          <w:sz w:val="21"/>
          <w:szCs w:val="21"/>
        </w:rPr>
        <w:t>2</w:t>
      </w:r>
      <w:r>
        <w:rPr>
          <w:rFonts w:ascii="宋体" w:hAnsi="宋体" w:cs="宋体" w:hint="eastAsia"/>
          <w:b/>
          <w:bCs/>
          <w:color w:val="0070C0"/>
          <w:sz w:val="21"/>
          <w:szCs w:val="21"/>
        </w:rPr>
        <w:t>】</w:t>
      </w:r>
      <w:r>
        <w:rPr>
          <w:rFonts w:ascii="宋体" w:eastAsia="宋体" w:hAnsi="宋体" w:cs="宋体" w:hint="eastAsia"/>
          <w:i w:val="0"/>
          <w:iCs w:val="0"/>
          <w:caps w:val="0"/>
          <w:color w:val="000000"/>
          <w:spacing w:val="0"/>
          <w:sz w:val="21"/>
          <w:szCs w:val="21"/>
          <w:shd w:val="clear" w:color="auto" w:fill="FFFFFF"/>
        </w:rPr>
        <w:t>如图所示，将未装满水且密闭的矿泉水瓶，先正立放置在水平桌面上，再倒立放置，下列说法中正确的是（</w:t>
      </w:r>
      <w:r>
        <w:rPr>
          <w:rFonts w:ascii="宋体" w:eastAsia="宋体" w:hAnsi="宋体" w:cs="宋体" w:hint="eastAsia"/>
          <w:i w:val="0"/>
          <w:iCs w:val="0"/>
          <w:caps w:val="0"/>
          <w:color w:val="000000"/>
          <w:spacing w:val="0"/>
          <w:sz w:val="21"/>
          <w:szCs w:val="21"/>
          <w:shd w:val="clear" w:color="auto" w:fill="FFFFFF"/>
          <w:lang w:val="en-US" w:eastAsia="zh-CN"/>
        </w:rPr>
        <w:t xml:space="preserve">    </w:t>
      </w:r>
      <w:r>
        <w:rPr>
          <w:rFonts w:ascii="宋体" w:eastAsia="宋体" w:hAnsi="宋体" w:cs="宋体" w:hint="eastAsia"/>
          <w:i w:val="0"/>
          <w:iCs w:val="0"/>
          <w:caps w:val="0"/>
          <w:color w:val="000000"/>
          <w:spacing w:val="0"/>
          <w:sz w:val="21"/>
          <w:szCs w:val="21"/>
          <w:shd w:val="clear" w:color="auto" w:fill="FFFFFF"/>
        </w:rPr>
        <w:t>）</w:t>
      </w:r>
      <w:r>
        <w:rPr>
          <w:rFonts w:ascii="宋体" w:eastAsia="宋体" w:hAnsi="宋体" w:cs="宋体" w:hint="eastAsia"/>
          <w:i w:val="0"/>
          <w:iCs w:val="0"/>
          <w:caps w:val="0"/>
          <w:color w:val="000000"/>
          <w:spacing w:val="0"/>
          <w:sz w:val="21"/>
          <w:szCs w:val="21"/>
          <w:shd w:val="clear" w:color="auto" w:fill="FFFFFF"/>
          <w:lang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873" o:spid="_x0000_i1085" type="#_x0000_t75" style="width:67.2pt;height:1in;mso-position-horizontal-relative:page;mso-position-vertical-relative:page;mso-wrap-style:square" o:preferrelative="t" filled="f" stroked="f">
            <v:stroke linestyle="single"/>
            <v:imagedata r:id="rId68"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lang w:eastAsia="zh-CN"/>
        </w:rPr>
      </w:pPr>
      <w:r>
        <w:rPr>
          <w:rFonts w:ascii="宋体" w:eastAsia="宋体" w:hAnsi="宋体" w:cs="宋体" w:hint="eastAsia"/>
          <w:i w:val="0"/>
          <w:iCs w:val="0"/>
          <w:caps w:val="0"/>
          <w:color w:val="000000"/>
          <w:spacing w:val="0"/>
          <w:sz w:val="21"/>
          <w:szCs w:val="21"/>
          <w:shd w:val="clear" w:color="auto" w:fill="FFFFFF"/>
        </w:rPr>
        <w:t>A．水对容器底的压强减小，矿泉水瓶对桌面的压力增大</w:t>
      </w:r>
      <w:r>
        <w:rPr>
          <w:rFonts w:ascii="宋体" w:eastAsia="宋体" w:hAnsi="宋体" w:cs="宋体" w:hint="eastAsia"/>
          <w:i w:val="0"/>
          <w:iCs w:val="0"/>
          <w:caps w:val="0"/>
          <w:color w:val="000000"/>
          <w:spacing w:val="0"/>
          <w:sz w:val="21"/>
          <w:szCs w:val="21"/>
          <w:shd w:val="clear" w:color="auto" w:fill="FFFFFF"/>
          <w:lang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lang w:eastAsia="zh-CN"/>
        </w:rPr>
      </w:pPr>
      <w:r>
        <w:rPr>
          <w:rFonts w:ascii="宋体" w:eastAsia="宋体" w:hAnsi="宋体" w:cs="宋体" w:hint="eastAsia"/>
          <w:i w:val="0"/>
          <w:iCs w:val="0"/>
          <w:caps w:val="0"/>
          <w:color w:val="000000"/>
          <w:spacing w:val="0"/>
          <w:sz w:val="21"/>
          <w:szCs w:val="21"/>
          <w:shd w:val="clear" w:color="auto" w:fill="FFFFFF"/>
        </w:rPr>
        <w:t>B．水对容器底的压强减小，矿泉水瓶对桌面的压力减小</w:t>
      </w:r>
      <w:r>
        <w:rPr>
          <w:rFonts w:ascii="宋体" w:eastAsia="宋体" w:hAnsi="宋体" w:cs="宋体" w:hint="eastAsia"/>
          <w:i w:val="0"/>
          <w:iCs w:val="0"/>
          <w:caps w:val="0"/>
          <w:color w:val="000000"/>
          <w:spacing w:val="0"/>
          <w:sz w:val="21"/>
          <w:szCs w:val="21"/>
          <w:shd w:val="clear" w:color="auto" w:fill="FFFFFF"/>
          <w:lang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lang w:eastAsia="zh-CN"/>
        </w:rPr>
      </w:pPr>
      <w:r>
        <w:rPr>
          <w:rFonts w:ascii="宋体" w:eastAsia="宋体" w:hAnsi="宋体" w:cs="宋体" w:hint="eastAsia"/>
          <w:i w:val="0"/>
          <w:iCs w:val="0"/>
          <w:caps w:val="0"/>
          <w:color w:val="000000"/>
          <w:spacing w:val="0"/>
          <w:sz w:val="21"/>
          <w:szCs w:val="21"/>
          <w:shd w:val="clear" w:color="auto" w:fill="FFFFFF"/>
        </w:rPr>
        <w:t>C．水对容器底的压强增大，矿泉水瓶对桌面的压强减小</w:t>
      </w:r>
      <w:r>
        <w:rPr>
          <w:rFonts w:ascii="宋体" w:eastAsia="宋体" w:hAnsi="宋体" w:cs="宋体" w:hint="eastAsia"/>
          <w:i w:val="0"/>
          <w:iCs w:val="0"/>
          <w:caps w:val="0"/>
          <w:color w:val="000000"/>
          <w:spacing w:val="0"/>
          <w:sz w:val="21"/>
          <w:szCs w:val="21"/>
          <w:shd w:val="clear" w:color="auto" w:fill="FFFFFF"/>
          <w:lang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rPr>
          <w:rFonts w:ascii="宋体" w:eastAsia="宋体" w:hAnsi="宋体" w:cs="宋体" w:hint="eastAsia"/>
          <w:color w:val="000000"/>
          <w:sz w:val="21"/>
          <w:szCs w:val="21"/>
        </w:rPr>
      </w:pPr>
      <w:r>
        <w:rPr>
          <w:rFonts w:ascii="宋体" w:eastAsia="宋体" w:hAnsi="宋体" w:cs="宋体" w:hint="eastAsia"/>
          <w:i w:val="0"/>
          <w:iCs w:val="0"/>
          <w:caps w:val="0"/>
          <w:color w:val="000000"/>
          <w:spacing w:val="0"/>
          <w:sz w:val="21"/>
          <w:szCs w:val="21"/>
          <w:shd w:val="clear" w:color="auto" w:fill="FFFFFF"/>
        </w:rPr>
        <w:t>D．水对容器底的压强增大，矿泉水瓶对桌面的压强增大</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bookmarkStart w:id="85" w:name="_Toc13084"/>
      <w:bookmarkStart w:id="86" w:name="_Toc2384"/>
      <w:bookmarkStart w:id="87" w:name="_Toc10201"/>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color w:val="000000"/>
          <w:sz w:val="21"/>
          <w:szCs w:val="21"/>
        </w:rPr>
        <w:t>底面积300cm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、深度20cm的薄壁圆柱形容器重6N，放置在水平桌面上，其中盛有6cm深的水如图甲；然后将一质量为2.7kg的实心正方体铝块放入水中，如图乙。（</w:t>
      </w:r>
      <w:r>
        <w:rPr>
          <w:rFonts w:ascii="宋体" w:eastAsia="宋体" w:hAnsi="宋体" w:cs="宋体" w:hint="eastAsia"/>
          <w:i/>
          <w:color w:val="000000"/>
          <w:sz w:val="21"/>
          <w:szCs w:val="21"/>
        </w:rPr>
        <w:t>ρ</w:t>
      </w:r>
      <w:r>
        <w:rPr>
          <w:rFonts w:ascii="宋体" w:eastAsia="宋体" w:hAnsi="宋体" w:cs="宋体" w:hint="eastAsia"/>
          <w:color w:val="000000"/>
          <w:sz w:val="21"/>
          <w:szCs w:val="21"/>
          <w:vertAlign w:val="subscript"/>
        </w:rPr>
        <w:t>铝</w:t>
      </w:r>
      <w:r>
        <w:rPr>
          <w:rFonts w:ascii="宋体" w:eastAsia="宋体" w:hAnsi="宋体" w:cs="宋体" w:hint="eastAsia"/>
          <w:color w:val="000000"/>
          <w:sz w:val="21"/>
          <w:szCs w:val="21"/>
        </w:rPr>
        <w:t>=2.7</w:t>
      </w:r>
      <w:r>
        <w:rPr>
          <w:rFonts w:ascii="宋体" w:eastAsia="宋体" w:hAnsi="宋体" w:cs="宋体" w:hint="eastAsia"/>
          <w:color w:val="000000"/>
          <w:sz w:val="21"/>
          <w:szCs w:val="21"/>
        </w:rPr>
        <w:t>×</w:t>
      </w:r>
      <w:r>
        <w:rPr>
          <w:rFonts w:ascii="宋体" w:eastAsia="宋体" w:hAnsi="宋体" w:cs="宋体" w:hint="eastAsia"/>
          <w:color w:val="000000"/>
          <w:sz w:val="21"/>
          <w:szCs w:val="21"/>
        </w:rPr>
        <w:t>10</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kg/m</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）求：</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（1）铝块的体积是多少m</w:t>
      </w:r>
      <w:r>
        <w:rPr>
          <w:rFonts w:ascii="宋体" w:eastAsia="宋体" w:hAnsi="宋体" w:cs="宋体" w:hint="eastAsia"/>
          <w:color w:val="000000"/>
          <w:sz w:val="21"/>
          <w:szCs w:val="21"/>
          <w:vertAlign w:val="superscript"/>
        </w:rPr>
        <w:t>3</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（2）图甲中容器对水平桌面的压强为多少Pa？</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（3）放入铝块后，水对容器底部的压强增加了多少Pa？</w:t>
      </w:r>
    </w:p>
    <w:p>
      <w:pPr>
        <w:keepNext w:val="0"/>
        <w:keepLines w:val="0"/>
        <w:pageBreakBefore w:val="0"/>
        <w:widowControl w:val="0"/>
        <w:kinsoku/>
        <w:wordWrap/>
        <w:overflowPunct/>
        <w:topLinePunct w:val="0"/>
        <w:bidi w:val="0"/>
        <w:adjustRightInd/>
        <w:snapToGrid/>
        <w:spacing w:line="360" w:lineRule="auto"/>
        <w:ind w:firstLine="420" w:firstLineChars="200"/>
        <w:jc w:val="center"/>
        <w:textAlignment w:val="center"/>
        <w:rPr>
          <w:rFonts w:ascii="宋体" w:eastAsia="宋体" w:hAnsi="宋体" w:cs="宋体" w:hint="eastAsia"/>
          <w:sz w:val="21"/>
          <w:szCs w:val="21"/>
          <w:lang w:eastAsia="zh-CN"/>
        </w:rPr>
      </w:pPr>
      <w:r>
        <w:rPr>
          <w:rFonts w:ascii="宋体" w:eastAsia="宋体" w:hAnsi="宋体" w:cs="宋体" w:hint="eastAsia"/>
          <w:color w:val="000000"/>
          <w:sz w:val="21"/>
          <w:szCs w:val="21"/>
        </w:rPr>
        <w:pict>
          <v:shape id="图片 876" o:spid="_x0000_i1086" type="#_x0000_t75" alt="学科网(www.zxxk.com)--教育资源门户，提供试卷、教案、课件、论文、素材以及各类教学资源下载，还有大量而丰富的教学相关资讯！" style="width:164.25pt;height:93.74pt;mso-position-horizontal-relative:page;mso-position-vertical-relative:page;mso-wrap-style:square" o:preferrelative="t" filled="f" stroked="f">
            <v:stroke linestyle="single"/>
            <v:imagedata r:id="rId69"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kinsoku/>
        <w:wordWrap/>
        <w:overflowPunct/>
        <w:topLinePunct w:val="0"/>
        <w:autoSpaceDE/>
        <w:autoSpaceDN/>
        <w:bidi w:val="0"/>
        <w:spacing w:beforeAutospacing="0" w:afterAutospacing="0" w:line="360" w:lineRule="auto"/>
        <w:ind w:left="0" w:firstLine="420" w:leftChars="0" w:firstLineChars="200"/>
        <w:textAlignment w:val="auto"/>
        <w:rPr>
          <w:rFonts w:ascii="宋体" w:eastAsia="宋体" w:hAnsi="宋体" w:cs="宋体" w:hint="eastAsia"/>
          <w:b w:val="0"/>
          <w:bCs w:val="0"/>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sz w:val="21"/>
          <w:szCs w:val="21"/>
          <w:lang w:val="en-US" w:eastAsia="zh-CN"/>
        </w:rPr>
        <w:t>（多选）</w:t>
      </w:r>
      <w:r>
        <w:rPr>
          <w:rFonts w:ascii="宋体" w:eastAsia="宋体" w:hAnsi="宋体" w:cs="宋体" w:hint="eastAsia"/>
          <w:b w:val="0"/>
          <w:bCs w:val="0"/>
          <w:color w:val="000000"/>
          <w:sz w:val="21"/>
          <w:szCs w:val="21"/>
        </w:rPr>
        <w:t>有一重2N的圆柱形玻璃杯(杯壁厚度不计)，底面积为100cm</w:t>
      </w:r>
      <w:r>
        <w:rPr>
          <w:rFonts w:ascii="宋体" w:eastAsia="宋体" w:hAnsi="宋体" w:cs="宋体" w:hint="eastAsia"/>
          <w:b w:val="0"/>
          <w:bCs w:val="0"/>
          <w:color w:val="000000"/>
          <w:sz w:val="21"/>
          <w:szCs w:val="21"/>
          <w:vertAlign w:val="superscript"/>
        </w:rPr>
        <w:t>2</w:t>
      </w:r>
      <w:r>
        <w:rPr>
          <w:rFonts w:ascii="宋体" w:eastAsia="宋体" w:hAnsi="宋体" w:cs="宋体" w:hint="eastAsia"/>
          <w:b w:val="0"/>
          <w:bCs w:val="0"/>
          <w:color w:val="000000"/>
          <w:sz w:val="21"/>
          <w:szCs w:val="21"/>
        </w:rPr>
        <w:t>，装有一定质量的煤油，杯底到油面的高度为20cm，放在水平桌面上(取g=10N／kg，</w:t>
      </w:r>
      <w:r>
        <w:rPr>
          <w:rFonts w:ascii="宋体" w:eastAsia="宋体" w:hAnsi="宋体" w:cs="宋体" w:hint="eastAsia"/>
          <w:b w:val="0"/>
          <w:bCs w:val="0"/>
          <w:color w:val="000000"/>
          <w:sz w:val="21"/>
          <w:szCs w:val="21"/>
        </w:rPr>
        <w:t>ρ</w:t>
      </w:r>
      <w:r>
        <w:rPr>
          <w:rFonts w:ascii="宋体" w:eastAsia="宋体" w:hAnsi="宋体" w:cs="宋体" w:hint="eastAsia"/>
          <w:b w:val="0"/>
          <w:bCs w:val="0"/>
          <w:color w:val="000000"/>
          <w:sz w:val="21"/>
          <w:szCs w:val="21"/>
        </w:rPr>
        <w:t>煤油=0．8</w:t>
      </w:r>
      <w:r>
        <w:rPr>
          <w:rFonts w:ascii="宋体" w:eastAsia="宋体" w:hAnsi="宋体" w:cs="宋体" w:hint="eastAsia"/>
          <w:b w:val="0"/>
          <w:bCs w:val="0"/>
          <w:color w:val="000000"/>
          <w:sz w:val="21"/>
          <w:szCs w:val="21"/>
        </w:rPr>
        <w:t>×</w:t>
      </w:r>
      <w:r>
        <w:rPr>
          <w:rFonts w:ascii="宋体" w:eastAsia="宋体" w:hAnsi="宋体" w:cs="宋体" w:hint="eastAsia"/>
          <w:b w:val="0"/>
          <w:bCs w:val="0"/>
          <w:color w:val="000000"/>
          <w:sz w:val="21"/>
          <w:szCs w:val="21"/>
        </w:rPr>
        <w:t>10</w:t>
      </w:r>
      <w:r>
        <w:rPr>
          <w:rFonts w:ascii="宋体" w:eastAsia="宋体" w:hAnsi="宋体" w:cs="宋体" w:hint="eastAsia"/>
          <w:b w:val="0"/>
          <w:bCs w:val="0"/>
          <w:color w:val="000000"/>
          <w:sz w:val="21"/>
          <w:szCs w:val="21"/>
          <w:vertAlign w:val="superscript"/>
        </w:rPr>
        <w:t>3</w:t>
      </w:r>
      <w:r>
        <w:rPr>
          <w:rFonts w:ascii="宋体" w:eastAsia="宋体" w:hAnsi="宋体" w:cs="宋体" w:hint="eastAsia"/>
          <w:b w:val="0"/>
          <w:bCs w:val="0"/>
          <w:color w:val="000000"/>
          <w:sz w:val="21"/>
          <w:szCs w:val="21"/>
        </w:rPr>
        <w:t>kg／m</w:t>
      </w:r>
      <w:r>
        <w:rPr>
          <w:rFonts w:ascii="宋体" w:eastAsia="宋体" w:hAnsi="宋体" w:cs="宋体" w:hint="eastAsia"/>
          <w:b w:val="0"/>
          <w:bCs w:val="0"/>
          <w:color w:val="000000"/>
          <w:sz w:val="21"/>
          <w:szCs w:val="21"/>
          <w:vertAlign w:val="superscript"/>
        </w:rPr>
        <w:t>3</w:t>
      </w:r>
      <w:r>
        <w:rPr>
          <w:rFonts w:ascii="宋体" w:eastAsia="宋体" w:hAnsi="宋体" w:cs="宋体" w:hint="eastAsia"/>
          <w:b w:val="0"/>
          <w:bCs w:val="0"/>
          <w:color w:val="000000"/>
          <w:sz w:val="21"/>
          <w:szCs w:val="21"/>
        </w:rPr>
        <w:t>)，则下列结果正确的是</w:t>
      </w:r>
      <w:r>
        <w:rPr>
          <w:rFonts w:ascii="宋体" w:eastAsia="宋体" w:hAnsi="宋体" w:cs="宋体" w:hint="eastAsia"/>
          <w:b w:val="0"/>
          <w:bCs w:val="0"/>
          <w:color w:val="000000"/>
          <w:sz w:val="21"/>
          <w:szCs w:val="21"/>
          <w:lang w:eastAsia="zh-CN"/>
        </w:rPr>
        <w:t>（</w:t>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lang w:eastAsia="zh-CN"/>
        </w:rPr>
        <w:t>）。</w:t>
      </w:r>
    </w:p>
    <w:p>
      <w:pPr>
        <w:keepNext w:val="0"/>
        <w:keepLines w:val="0"/>
        <w:pageBreakBefore w:val="0"/>
        <w:kinsoku/>
        <w:wordWrap/>
        <w:overflowPunct/>
        <w:topLinePunct w:val="0"/>
        <w:autoSpaceDE/>
        <w:autoSpaceDN/>
        <w:bidi w:val="0"/>
        <w:spacing w:beforeAutospacing="0" w:afterAutospacing="0" w:line="360" w:lineRule="auto"/>
        <w:ind w:left="0" w:firstLine="420" w:leftChars="0" w:firstLineChars="200"/>
        <w:textAlignment w:val="auto"/>
        <w:rPr>
          <w:rFonts w:ascii="宋体" w:eastAsia="宋体" w:hAnsi="宋体" w:cs="宋体" w:hint="eastAsia"/>
          <w:b w:val="0"/>
          <w:bCs w:val="0"/>
          <w:color w:val="000000"/>
          <w:sz w:val="21"/>
          <w:szCs w:val="21"/>
          <w:lang w:eastAsia="zh-CN"/>
        </w:rPr>
      </w:pPr>
      <w:r>
        <w:rPr>
          <w:rFonts w:ascii="宋体" w:eastAsia="宋体" w:hAnsi="宋体" w:cs="宋体" w:hint="eastAsia"/>
          <w:b w:val="0"/>
          <w:bCs w:val="0"/>
          <w:color w:val="000000"/>
          <w:sz w:val="21"/>
          <w:szCs w:val="21"/>
        </w:rPr>
        <w:t>A．煤油对杯底的压强是1．6</w:t>
      </w:r>
      <w:r>
        <w:rPr>
          <w:rFonts w:ascii="宋体" w:eastAsia="宋体" w:hAnsi="宋体" w:cs="宋体" w:hint="eastAsia"/>
          <w:b w:val="0"/>
          <w:bCs w:val="0"/>
          <w:color w:val="000000"/>
          <w:sz w:val="21"/>
          <w:szCs w:val="21"/>
        </w:rPr>
        <w:t>×</w:t>
      </w:r>
      <w:r>
        <w:rPr>
          <w:rFonts w:ascii="宋体" w:eastAsia="宋体" w:hAnsi="宋体" w:cs="宋体" w:hint="eastAsia"/>
          <w:b w:val="0"/>
          <w:bCs w:val="0"/>
          <w:color w:val="000000"/>
          <w:sz w:val="21"/>
          <w:szCs w:val="21"/>
        </w:rPr>
        <w:t>10</w:t>
      </w:r>
      <w:r>
        <w:rPr>
          <w:rFonts w:ascii="宋体" w:eastAsia="宋体" w:hAnsi="宋体" w:cs="宋体" w:hint="eastAsia"/>
          <w:b w:val="0"/>
          <w:bCs w:val="0"/>
          <w:color w:val="000000"/>
          <w:sz w:val="21"/>
          <w:szCs w:val="21"/>
          <w:vertAlign w:val="superscript"/>
        </w:rPr>
        <w:t>3</w:t>
      </w:r>
      <w:r>
        <w:rPr>
          <w:rFonts w:ascii="宋体" w:eastAsia="宋体" w:hAnsi="宋体" w:cs="宋体" w:hint="eastAsia"/>
          <w:b w:val="0"/>
          <w:bCs w:val="0"/>
          <w:color w:val="000000"/>
          <w:sz w:val="21"/>
          <w:szCs w:val="21"/>
        </w:rPr>
        <w:t>Pa</w:t>
      </w:r>
      <w:r>
        <w:rPr>
          <w:rFonts w:ascii="宋体" w:eastAsia="宋体" w:hAnsi="宋体" w:cs="宋体" w:hint="eastAsia"/>
          <w:b w:val="0"/>
          <w:bCs w:val="0"/>
          <w:color w:val="000000"/>
          <w:sz w:val="21"/>
          <w:szCs w:val="21"/>
          <w:lang w:eastAsia="zh-CN"/>
        </w:rPr>
        <w:t>；</w:t>
      </w:r>
      <w:r>
        <w:rPr>
          <w:rFonts w:ascii="宋体" w:eastAsia="宋体" w:hAnsi="宋体" w:cs="宋体" w:hint="eastAsia"/>
          <w:b w:val="0"/>
          <w:bCs w:val="0"/>
          <w:color w:val="000000"/>
          <w:sz w:val="21"/>
          <w:szCs w:val="21"/>
        </w:rPr>
        <w:t>B．杯底对桌面的压强是1．8</w:t>
      </w:r>
      <w:r>
        <w:rPr>
          <w:rFonts w:ascii="宋体" w:eastAsia="宋体" w:hAnsi="宋体" w:cs="宋体" w:hint="eastAsia"/>
          <w:b w:val="0"/>
          <w:bCs w:val="0"/>
          <w:color w:val="000000"/>
          <w:sz w:val="21"/>
          <w:szCs w:val="21"/>
        </w:rPr>
        <w:t>×</w:t>
      </w:r>
      <w:r>
        <w:rPr>
          <w:rFonts w:ascii="宋体" w:eastAsia="宋体" w:hAnsi="宋体" w:cs="宋体" w:hint="eastAsia"/>
          <w:b w:val="0"/>
          <w:bCs w:val="0"/>
          <w:color w:val="000000"/>
          <w:sz w:val="21"/>
          <w:szCs w:val="21"/>
        </w:rPr>
        <w:t>l0</w:t>
      </w:r>
      <w:r>
        <w:rPr>
          <w:rFonts w:ascii="宋体" w:eastAsia="宋体" w:hAnsi="宋体" w:cs="宋体" w:hint="eastAsia"/>
          <w:b w:val="0"/>
          <w:bCs w:val="0"/>
          <w:color w:val="000000"/>
          <w:sz w:val="21"/>
          <w:szCs w:val="21"/>
          <w:vertAlign w:val="superscript"/>
        </w:rPr>
        <w:t xml:space="preserve">3 </w:t>
      </w:r>
      <w:r>
        <w:rPr>
          <w:rFonts w:ascii="宋体" w:eastAsia="宋体" w:hAnsi="宋体" w:cs="宋体" w:hint="eastAsia"/>
          <w:b w:val="0"/>
          <w:bCs w:val="0"/>
          <w:color w:val="000000"/>
          <w:sz w:val="21"/>
          <w:szCs w:val="21"/>
        </w:rPr>
        <w:t>Pa</w:t>
      </w:r>
      <w:r>
        <w:rPr>
          <w:rFonts w:ascii="宋体" w:eastAsia="宋体" w:hAnsi="宋体" w:cs="宋体" w:hint="eastAsia"/>
          <w:b w:val="0"/>
          <w:bCs w:val="0"/>
          <w:color w:val="000000"/>
          <w:sz w:val="21"/>
          <w:szCs w:val="21"/>
          <w:lang w:eastAsia="zh-CN"/>
        </w:rPr>
        <w:t>；</w:t>
      </w:r>
    </w:p>
    <w:p>
      <w:pPr>
        <w:keepNext w:val="0"/>
        <w:keepLines w:val="0"/>
        <w:pageBreakBefore w:val="0"/>
        <w:tabs>
          <w:tab w:val="right" w:leader="dot" w:pos="7120"/>
        </w:tabs>
        <w:kinsoku/>
        <w:wordWrap/>
        <w:overflowPunct/>
        <w:topLinePunct w:val="0"/>
        <w:autoSpaceDE/>
        <w:autoSpaceDN/>
        <w:bidi w:val="0"/>
        <w:snapToGrid w:val="0"/>
        <w:spacing w:beforeAutospacing="0" w:afterAutospacing="0" w:line="360" w:lineRule="auto"/>
        <w:ind w:left="0" w:firstLine="420" w:leftChars="0" w:firstLineChars="200"/>
        <w:textAlignment w:val="auto"/>
        <w:rPr>
          <w:rFonts w:ascii="宋体" w:eastAsia="宋体" w:hAnsi="宋体" w:cs="宋体" w:hint="eastAsia"/>
          <w:b w:val="0"/>
          <w:bCs w:val="0"/>
          <w:color w:val="FF0000"/>
          <w:sz w:val="21"/>
          <w:szCs w:val="21"/>
        </w:rPr>
      </w:pPr>
      <w:r>
        <w:rPr>
          <w:rFonts w:ascii="宋体" w:eastAsia="宋体" w:hAnsi="宋体" w:cs="宋体" w:hint="eastAsia"/>
          <w:b w:val="0"/>
          <w:bCs w:val="0"/>
          <w:color w:val="000000"/>
          <w:sz w:val="21"/>
          <w:szCs w:val="21"/>
        </w:rPr>
        <w:t>C．煤油对杯底的压力是16N</w:t>
      </w:r>
      <w:r>
        <w:rPr>
          <w:rFonts w:ascii="宋体" w:eastAsia="宋体" w:hAnsi="宋体" w:cs="宋体" w:hint="eastAsia"/>
          <w:b w:val="0"/>
          <w:bCs w:val="0"/>
          <w:color w:val="000000"/>
          <w:sz w:val="21"/>
          <w:szCs w:val="21"/>
          <w:lang w:eastAsia="zh-CN"/>
        </w:rPr>
        <w:t>；</w:t>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 xml:space="preserve">D．杯子受到桌面的支持力是16N   </w:t>
      </w:r>
    </w:p>
    <w:p>
      <w:pPr>
        <w:pStyle w:val="Heading3"/>
        <w:spacing w:before="0" w:after="0"/>
        <w:ind w:firstLine="420" w:firstLineChars="200"/>
        <w:rPr>
          <w:rFonts w:ascii="宋体" w:eastAsia="宋体" w:hAnsi="宋体" w:cs="宋体" w:hint="default"/>
          <w:sz w:val="21"/>
          <w:szCs w:val="21"/>
          <w:lang w:val="en-US" w:eastAsia="zh-CN"/>
        </w:rPr>
      </w:pPr>
      <w:bookmarkStart w:id="88" w:name="_Toc9232"/>
      <w:bookmarkStart w:id="89" w:name="_Toc28095"/>
      <w:r>
        <w:rPr>
          <w:rFonts w:ascii="宋体" w:eastAsia="宋体" w:hAnsi="宋体" w:cs="宋体" w:hint="eastAsia"/>
          <w:sz w:val="21"/>
          <w:szCs w:val="21"/>
        </w:rPr>
        <w:t>考向0</w:t>
      </w:r>
      <w:r>
        <w:rPr>
          <w:rFonts w:ascii="宋体" w:eastAsia="宋体" w:hAnsi="宋体" w:cs="宋体" w:hint="eastAsia"/>
          <w:sz w:val="21"/>
          <w:szCs w:val="21"/>
          <w:lang w:val="en-US" w:eastAsia="zh-CN"/>
        </w:rPr>
        <w:t>3</w:t>
      </w:r>
      <w:r>
        <w:rPr>
          <w:rFonts w:ascii="宋体" w:eastAsia="宋体" w:hAnsi="宋体" w:cs="宋体" w:hint="eastAsia"/>
          <w:sz w:val="21"/>
          <w:szCs w:val="21"/>
        </w:rPr>
        <w:t xml:space="preserve">  </w:t>
      </w:r>
      <w:bookmarkEnd w:id="88"/>
      <w:r>
        <w:rPr>
          <w:rFonts w:ascii="宋体" w:eastAsia="宋体" w:hAnsi="宋体" w:cs="宋体" w:hint="eastAsia"/>
          <w:sz w:val="21"/>
          <w:szCs w:val="21"/>
          <w:lang w:val="en-US" w:eastAsia="zh-CN"/>
        </w:rPr>
        <w:t>连通器</w:t>
      </w:r>
      <w:bookmarkEnd w:id="8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hAnsi="宋体" w:cs="宋体" w:hint="eastAsia"/>
          <w:b/>
          <w:bCs/>
          <w:color w:val="0070C0"/>
          <w:szCs w:val="21"/>
        </w:rPr>
        <w:t>【例</w:t>
      </w:r>
      <w:r>
        <w:rPr>
          <w:rFonts w:ascii="宋体" w:hAnsi="宋体" w:cs="宋体" w:hint="eastAsia"/>
          <w:b/>
          <w:bCs/>
          <w:color w:val="0070C0"/>
          <w:szCs w:val="21"/>
          <w:lang w:val="en-US" w:eastAsia="zh-CN"/>
        </w:rPr>
        <w:t>3</w:t>
      </w:r>
      <w:r>
        <w:rPr>
          <w:rFonts w:ascii="宋体" w:hAnsi="宋体" w:cs="宋体" w:hint="eastAsia"/>
          <w:b/>
          <w:bCs/>
          <w:color w:val="0070C0"/>
          <w:szCs w:val="21"/>
        </w:rPr>
        <w:t>】</w:t>
      </w:r>
      <w:r>
        <w:rPr>
          <w:rFonts w:ascii="宋体" w:eastAsia="宋体" w:hAnsi="宋体" w:cs="宋体" w:hint="eastAsia"/>
          <w:color w:val="auto"/>
          <w:sz w:val="21"/>
          <w:szCs w:val="21"/>
        </w:rPr>
        <w:t>位于陕西泾阳的郑国渠，是我国古代三大水利工程之一、如图是郑国渠跨路面两侧的截面示意图，两侧水渠和中间的涵洞可以看作是一个________；当水不流动时，水对</w:t>
      </w:r>
      <w:r>
        <w:rPr>
          <w:rFonts w:ascii="宋体" w:eastAsia="宋体" w:hAnsi="宋体" w:cs="宋体" w:hint="eastAsia"/>
          <w:i/>
          <w:color w:val="auto"/>
          <w:sz w:val="21"/>
          <w:szCs w:val="21"/>
        </w:rPr>
        <w:t>A</w:t>
      </w:r>
      <w:r>
        <w:rPr>
          <w:rFonts w:ascii="宋体" w:eastAsia="宋体" w:hAnsi="宋体" w:cs="宋体" w:hint="eastAsia"/>
          <w:color w:val="auto"/>
          <w:sz w:val="21"/>
          <w:szCs w:val="21"/>
        </w:rPr>
        <w:t>点的压强______（选填</w:t>
      </w:r>
      <w:r>
        <w:rPr>
          <w:rFonts w:ascii="宋体" w:eastAsia="宋体" w:hAnsi="宋体" w:cs="宋体" w:hint="eastAsia"/>
          <w:color w:val="auto"/>
          <w:sz w:val="21"/>
          <w:szCs w:val="21"/>
        </w:rPr>
        <w:t>“</w:t>
      </w:r>
      <w:r>
        <w:rPr>
          <w:rFonts w:ascii="宋体" w:eastAsia="宋体" w:hAnsi="宋体" w:cs="宋体" w:hint="eastAsia"/>
          <w:color w:val="auto"/>
          <w:sz w:val="21"/>
          <w:szCs w:val="21"/>
        </w:rPr>
        <w:t>大于</w:t>
      </w:r>
      <w:r>
        <w:rPr>
          <w:rFonts w:ascii="宋体" w:eastAsia="宋体" w:hAnsi="宋体" w:cs="宋体" w:hint="eastAsia"/>
          <w:color w:val="auto"/>
          <w:sz w:val="21"/>
          <w:szCs w:val="21"/>
        </w:rPr>
        <w:t>”</w:t>
      </w:r>
      <w:r>
        <w:rPr>
          <w:rFonts w:ascii="宋体" w:eastAsia="宋体" w:hAnsi="宋体" w:cs="宋体" w:hint="eastAsia"/>
          <w:color w:val="auto"/>
          <w:sz w:val="21"/>
          <w:szCs w:val="21"/>
        </w:rPr>
        <w:t>、</w:t>
      </w:r>
      <w:r>
        <w:rPr>
          <w:rFonts w:ascii="宋体" w:eastAsia="宋体" w:hAnsi="宋体" w:cs="宋体" w:hint="eastAsia"/>
          <w:color w:val="auto"/>
          <w:sz w:val="21"/>
          <w:szCs w:val="21"/>
        </w:rPr>
        <w:t>“</w:t>
      </w:r>
      <w:r>
        <w:rPr>
          <w:rFonts w:ascii="宋体" w:eastAsia="宋体" w:hAnsi="宋体" w:cs="宋体" w:hint="eastAsia"/>
          <w:color w:val="auto"/>
          <w:sz w:val="21"/>
          <w:szCs w:val="21"/>
        </w:rPr>
        <w:t>等于</w:t>
      </w:r>
      <w:r>
        <w:rPr>
          <w:rFonts w:ascii="宋体" w:eastAsia="宋体" w:hAnsi="宋体" w:cs="宋体" w:hint="eastAsia"/>
          <w:color w:val="auto"/>
          <w:sz w:val="21"/>
          <w:szCs w:val="21"/>
        </w:rPr>
        <w:t>”</w:t>
      </w:r>
      <w:r>
        <w:rPr>
          <w:rFonts w:ascii="宋体" w:eastAsia="宋体" w:hAnsi="宋体" w:cs="宋体" w:hint="eastAsia"/>
          <w:color w:val="auto"/>
          <w:sz w:val="21"/>
          <w:szCs w:val="21"/>
        </w:rPr>
        <w:t>或</w:t>
      </w:r>
      <w:r>
        <w:rPr>
          <w:rFonts w:ascii="宋体" w:eastAsia="宋体" w:hAnsi="宋体" w:cs="宋体" w:hint="eastAsia"/>
          <w:color w:val="auto"/>
          <w:sz w:val="21"/>
          <w:szCs w:val="21"/>
        </w:rPr>
        <w:t>“</w:t>
      </w:r>
      <w:r>
        <w:rPr>
          <w:rFonts w:ascii="宋体" w:eastAsia="宋体" w:hAnsi="宋体" w:cs="宋体" w:hint="eastAsia"/>
          <w:color w:val="auto"/>
          <w:sz w:val="21"/>
          <w:szCs w:val="21"/>
        </w:rPr>
        <w:t>小于</w:t>
      </w:r>
      <w:r>
        <w:rPr>
          <w:rFonts w:ascii="宋体" w:eastAsia="宋体" w:hAnsi="宋体" w:cs="宋体" w:hint="eastAsia"/>
          <w:color w:val="auto"/>
          <w:sz w:val="21"/>
          <w:szCs w:val="21"/>
        </w:rPr>
        <w:t>”</w:t>
      </w:r>
      <w:r>
        <w:rPr>
          <w:rFonts w:ascii="宋体" w:eastAsia="宋体" w:hAnsi="宋体" w:cs="宋体" w:hint="eastAsia"/>
          <w:color w:val="auto"/>
          <w:sz w:val="21"/>
          <w:szCs w:val="21"/>
        </w:rPr>
        <w:t>）水对</w:t>
      </w:r>
      <w:r>
        <w:rPr>
          <w:rFonts w:ascii="宋体" w:eastAsia="宋体" w:hAnsi="宋体" w:cs="宋体" w:hint="eastAsia"/>
          <w:i/>
          <w:color w:val="auto"/>
          <w:sz w:val="21"/>
          <w:szCs w:val="21"/>
        </w:rPr>
        <w:t>B</w:t>
      </w:r>
      <w:r>
        <w:rPr>
          <w:rFonts w:ascii="宋体" w:eastAsia="宋体" w:hAnsi="宋体" w:cs="宋体" w:hint="eastAsia"/>
          <w:color w:val="auto"/>
          <w:sz w:val="21"/>
          <w:szCs w:val="21"/>
        </w:rPr>
        <w:t>点的压强。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pict>
          <v:shape id="图片 893" o:spid="_x0000_i1087" type="#_x0000_t75" alt="学科网(www.zxxk.com)--教育资源门户，提供试卷、教案、课件、论文、素材以及各类教学资源下载，还有大量而丰富的教学相关资讯！" style="width:175.5pt;height:90pt;mso-position-horizontal-relative:page;mso-position-vertical-relative:page;mso-wrap-style:square" o:preferrelative="t" filled="f" stroked="f">
            <v:stroke linestyle="single"/>
            <v:imagedata r:id="rId70"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变式3-1</w:t>
      </w:r>
      <w:r>
        <w:rPr>
          <w:rFonts w:ascii="宋体" w:hAnsi="宋体" w:cs="宋体" w:hint="eastAsia"/>
          <w:b/>
          <w:bCs/>
          <w:color w:val="0070C0"/>
          <w:szCs w:val="21"/>
        </w:rPr>
        <w:t>】</w:t>
      </w:r>
      <w:r>
        <w:rPr>
          <w:rFonts w:ascii="宋体" w:eastAsia="宋体" w:hAnsi="宋体" w:cs="宋体" w:hint="eastAsia"/>
          <w:color w:val="000000"/>
          <w:sz w:val="21"/>
          <w:szCs w:val="21"/>
        </w:rPr>
        <w:t xml:space="preserve"> </w:t>
      </w:r>
      <w:r>
        <w:rPr>
          <w:rFonts w:ascii="宋体" w:eastAsia="宋体" w:hAnsi="宋体" w:cs="宋体" w:hint="eastAsia"/>
          <w:i w:val="0"/>
          <w:iCs w:val="0"/>
          <w:caps w:val="0"/>
          <w:color w:val="000000"/>
          <w:spacing w:val="0"/>
          <w:sz w:val="21"/>
          <w:szCs w:val="21"/>
          <w:shd w:val="clear" w:color="auto" w:fill="FFFFFF"/>
        </w:rPr>
        <w:t>如图，轮船由下游经过船闸驶往上游。船进入闸室后，再打开阀门___________，使闸室与上游构成___________，当闸室与上游水位相平时，再打开闸门C，船驶入上游。</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892" o:spid="_x0000_i1088" type="#_x0000_t75" style="width:126pt;height:70.2pt;mso-position-horizontal-relative:page;mso-position-vertical-relative:page;mso-wrap-style:square" o:preferrelative="t" filled="f" stroked="f">
            <v:stroke linestyle="single"/>
            <v:imagedata r:id="rId71"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lang w:val="en-US"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变式3-2</w:t>
      </w:r>
      <w:r>
        <w:rPr>
          <w:rFonts w:ascii="宋体" w:hAnsi="宋体" w:cs="宋体" w:hint="eastAsia"/>
          <w:b/>
          <w:bCs/>
          <w:color w:val="0070C0"/>
          <w:szCs w:val="21"/>
        </w:rPr>
        <w:t>】</w:t>
      </w:r>
      <w:r>
        <w:rPr>
          <w:rFonts w:ascii="宋体" w:eastAsia="宋体" w:hAnsi="宋体" w:cs="宋体" w:hint="eastAsia"/>
          <w:color w:val="000000"/>
        </w:rPr>
        <w:t>下列不是利用连通器原理工作的是（　　）</w:t>
      </w:r>
      <w:r>
        <w:rPr>
          <w:rFonts w:ascii="宋体" w:eastAsia="宋体" w:hAnsi="宋体" w:cs="宋体" w:hint="eastAsia"/>
          <w:color w:val="000000"/>
          <w:lang w:eastAsia="zh-CN"/>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rPr>
      </w:pPr>
      <w:r>
        <w:rPr>
          <w:rFonts w:ascii="宋体" w:eastAsia="宋体" w:hAnsi="宋体" w:cs="宋体" w:hint="eastAsia"/>
          <w:color w:val="000000"/>
        </w:rPr>
        <w:t xml:space="preserve">A. </w:t>
      </w:r>
      <w:r>
        <w:rPr>
          <w:rFonts w:ascii="宋体" w:eastAsia="宋体" w:hAnsi="宋体" w:cs="宋体" w:hint="eastAsia"/>
          <w:color w:val="000000"/>
        </w:rPr>
        <w:pict>
          <v:shape id="图片 894" o:spid="_x0000_i1089" type="#_x0000_t75" alt="学科网(www.zxxk.com)--教育资源门户，提供试卷、教案、课件、论文、素材以及各类教学资源下载，还有大量而丰富的教学相关资讯！" style="width:53.25pt;height:43.5pt;mso-position-horizontal-relative:page;mso-position-vertical-relative:page;mso-wrap-style:square" o:preferrelative="t" filled="f" stroked="f">
            <v:stroke linestyle="single"/>
            <v:imagedata r:id="rId72"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rPr>
        <w:t>茶壶</w:t>
      </w:r>
      <w:r>
        <w:rPr>
          <w:rFonts w:ascii="宋体" w:eastAsia="宋体" w:hAnsi="宋体" w:cs="宋体" w:hint="eastAsia"/>
          <w:color w:val="000000"/>
          <w:lang w:val="en-US" w:eastAsia="zh-CN"/>
        </w:rPr>
        <w:t xml:space="preserve"> </w:t>
      </w:r>
      <w:r>
        <w:rPr>
          <w:rFonts w:ascii="宋体" w:eastAsia="宋体" w:hAnsi="宋体" w:cs="宋体" w:hint="eastAsia"/>
          <w:color w:val="000000"/>
        </w:rPr>
        <w:t xml:space="preserve">B. </w:t>
      </w:r>
      <w:r>
        <w:rPr>
          <w:rFonts w:ascii="宋体" w:eastAsia="宋体" w:hAnsi="宋体" w:cs="宋体" w:hint="eastAsia"/>
          <w:color w:val="000000"/>
        </w:rPr>
        <w:pict>
          <v:shape id="图片 895" o:spid="_x0000_i1090" type="#_x0000_t75" alt="学科网(www.zxxk.com)--教育资源门户，提供试卷、教案、课件、论文、素材以及各类教学资源下载，还有大量而丰富的教学相关资讯！" style="width:85.5pt;height:42.1pt;mso-position-horizontal-relative:page;mso-position-vertical-relative:page;mso-wrap-style:square" o:preferrelative="t" filled="f" stroked="f">
            <v:stroke linestyle="single"/>
            <v:imagedata r:id="rId73"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rPr>
        <w:t>船闸</w:t>
      </w:r>
      <w:r>
        <w:rPr>
          <w:rFonts w:ascii="宋体" w:eastAsia="宋体" w:hAnsi="宋体" w:cs="宋体" w:hint="eastAsia"/>
          <w:color w:val="000000"/>
          <w:lang w:val="en-US" w:eastAsia="zh-CN"/>
        </w:rPr>
        <w:t xml:space="preserve"> </w:t>
      </w:r>
      <w:r>
        <w:rPr>
          <w:rFonts w:ascii="宋体" w:eastAsia="宋体" w:hAnsi="宋体" w:cs="宋体" w:hint="eastAsia"/>
          <w:color w:val="000000"/>
        </w:rPr>
        <w:t xml:space="preserve">C. </w:t>
      </w:r>
      <w:r>
        <w:rPr>
          <w:rFonts w:ascii="宋体" w:eastAsia="宋体" w:hAnsi="宋体" w:cs="宋体" w:hint="eastAsia"/>
          <w:color w:val="000000"/>
        </w:rPr>
        <w:pict>
          <v:shape id="图片 896" o:spid="_x0000_i1091" type="#_x0000_t75" alt="学科网(www.zxxk.com)--教育资源门户，提供试卷、教案、课件、论文、素材以及各类教学资源下载，还有大量而丰富的教学相关资讯！" style="width:69.35pt;height:54.15pt;mso-position-horizontal-relative:page;mso-position-vertical-relative:page;mso-wrap-style:square" o:preferrelative="t" filled="f" stroked="f">
            <v:stroke linestyle="single"/>
            <v:imagedata r:id="rId74"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rPr>
        <w:t>抽水机</w:t>
      </w:r>
      <w:r>
        <w:rPr>
          <w:rFonts w:ascii="宋体" w:eastAsia="宋体" w:hAnsi="宋体" w:cs="宋体" w:hint="eastAsia"/>
          <w:color w:val="000000"/>
          <w:lang w:val="en-US" w:eastAsia="zh-CN"/>
        </w:rPr>
        <w:t xml:space="preserve"> </w:t>
      </w:r>
      <w:r>
        <w:rPr>
          <w:rFonts w:ascii="宋体" w:eastAsia="宋体" w:hAnsi="宋体" w:cs="宋体" w:hint="eastAsia"/>
          <w:color w:val="000000"/>
        </w:rPr>
        <w:t xml:space="preserve">D. </w:t>
      </w:r>
      <w:r>
        <w:rPr>
          <w:rFonts w:ascii="宋体" w:eastAsia="宋体" w:hAnsi="宋体" w:cs="宋体" w:hint="eastAsia"/>
          <w:color w:val="000000"/>
        </w:rPr>
        <w:pict>
          <v:shape id="图片 897" o:spid="_x0000_i1092" type="#_x0000_t75" alt="学科网(www.zxxk.com)--教育资源门户，提供试卷、教案、课件、论文、素材以及各类教学资源下载，还有大量而丰富的教学相关资讯！" style="width:56.59pt;height:44.1pt;mso-position-horizontal-relative:page;mso-position-vertical-relative:page;mso-wrap-style:square" o:preferrelative="t" filled="f" stroked="f">
            <v:stroke linestyle="single"/>
            <v:imagedata r:id="rId75"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rPr>
        <w:t>地漏</w:t>
      </w:r>
    </w:p>
    <w:p>
      <w:pPr>
        <w:pStyle w:val="paragraph"/>
        <w:spacing w:before="0" w:beforeAutospacing="0" w:after="0" w:afterAutospacing="0" w:line="312" w:lineRule="auto"/>
        <w:jc w:val="center"/>
        <w:outlineLvl w:val="0"/>
        <w:rPr>
          <w:rFonts w:ascii="Times New Roman" w:eastAsia="微软雅黑" w:hAnsi="Times New Roman" w:hint="default"/>
          <w:b/>
          <w:bCs/>
          <w:color w:val="76923C"/>
          <w:kern w:val="44"/>
          <w:sz w:val="36"/>
          <w:szCs w:val="44"/>
          <w:lang w:val="en-US" w:eastAsia="zh-CN"/>
        </w:rPr>
      </w:pPr>
      <w:bookmarkStart w:id="90" w:name="_Toc25341"/>
      <w:bookmarkStart w:id="91" w:name="_Toc20309"/>
      <w:r>
        <w:rPr>
          <w:rFonts w:ascii="Times New Roman" w:eastAsia="微软雅黑" w:hAnsi="Times New Roman" w:hint="eastAsia"/>
          <w:b/>
          <w:bCs/>
          <w:color w:val="76923C"/>
          <w:kern w:val="44"/>
          <w:sz w:val="36"/>
          <w:szCs w:val="44"/>
        </w:rPr>
        <w:t xml:space="preserve">考点三  </w:t>
      </w:r>
      <w:bookmarkEnd w:id="85"/>
      <w:bookmarkEnd w:id="86"/>
      <w:bookmarkEnd w:id="87"/>
      <w:bookmarkEnd w:id="90"/>
      <w:r>
        <w:rPr>
          <w:rFonts w:ascii="Times New Roman" w:eastAsia="微软雅黑" w:hAnsi="Times New Roman" w:hint="eastAsia"/>
          <w:b/>
          <w:bCs/>
          <w:color w:val="76923C"/>
          <w:kern w:val="44"/>
          <w:sz w:val="36"/>
          <w:szCs w:val="44"/>
          <w:lang w:val="en-US" w:eastAsia="zh-CN"/>
        </w:rPr>
        <w:t>大气压强</w:t>
      </w:r>
      <w:bookmarkEnd w:id="91"/>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92" w:name="_Toc22553"/>
      <w:bookmarkStart w:id="93" w:name="_Toc2742"/>
      <w:bookmarkStart w:id="94" w:name="_Toc5678"/>
      <w:bookmarkStart w:id="95" w:name="_Toc19748"/>
      <w:bookmarkStart w:id="96" w:name="_Toc26080"/>
      <w:r>
        <w:rPr>
          <w:rFonts w:ascii="黑体" w:eastAsia="黑体" w:hAnsi="黑体" w:cs="宋体" w:hint="eastAsia"/>
          <w:color w:val="FF0000"/>
          <w:sz w:val="20"/>
          <w:szCs w:val="20"/>
          <w:highlight w:val="yellow"/>
        </w:rPr>
        <w:pict>
          <v:shape id="图片 110" o:spid="_x0000_i1093" type="#_x0000_t75" alt="图片2" style="width:263.34pt;height:24.09pt;mso-position-horizontal-relative:page;mso-position-vertical-relative:page;mso-wrap-style:square" o:preferrelative="t" filled="f" stroked="f">
            <v:stroke linestyle="single"/>
            <v:imagedata r:id="rId12" o:title="图片2"/>
            <v:path o:extrusionok="f"/>
            <o:lock v:ext="edit" aspectratio="t"/>
          </v:shape>
        </w:pict>
      </w:r>
      <w:bookmarkEnd w:id="92"/>
      <w:bookmarkEnd w:id="93"/>
      <w:bookmarkEnd w:id="94"/>
      <w:bookmarkEnd w:id="95"/>
      <w:bookmarkEnd w:id="96"/>
    </w:p>
    <w:p>
      <w:pPr>
        <w:snapToGrid w:val="0"/>
        <w:spacing w:line="360" w:lineRule="auto"/>
        <w:ind w:firstLine="420" w:firstLineChars="200"/>
        <w:rPr>
          <w:rFonts w:ascii="宋体" w:eastAsia="宋体" w:hAnsi="宋体" w:cs="宋体" w:hint="default"/>
          <w:b/>
          <w:bCs/>
          <w:color w:val="C00000"/>
          <w:szCs w:val="21"/>
          <w:lang w:val="en-US" w:eastAsia="zh-CN"/>
        </w:rPr>
      </w:pPr>
      <w:bookmarkStart w:id="97" w:name="_Toc29893"/>
      <w:bookmarkStart w:id="98" w:name="_Toc24608"/>
      <w:bookmarkStart w:id="99" w:name="_Toc3800"/>
      <w:r>
        <w:rPr>
          <w:rFonts w:ascii="宋体" w:hAnsi="宋体" w:cs="宋体" w:hint="eastAsia"/>
          <w:b/>
          <w:bCs/>
          <w:color w:val="C00000"/>
          <w:szCs w:val="21"/>
        </w:rPr>
        <w:t>一、</w:t>
      </w:r>
      <w:bookmarkEnd w:id="97"/>
      <w:bookmarkEnd w:id="98"/>
      <w:bookmarkEnd w:id="99"/>
      <w:r>
        <w:rPr>
          <w:rFonts w:ascii="宋体" w:hAnsi="宋体" w:cs="宋体" w:hint="eastAsia"/>
          <w:b/>
          <w:bCs/>
          <w:color w:val="C00000"/>
          <w:szCs w:val="21"/>
          <w:lang w:val="en-US" w:eastAsia="zh-CN"/>
        </w:rPr>
        <w:t>大气压强</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766"/>
        <w:gridCol w:w="757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766"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bookmarkStart w:id="100" w:name="_Toc9967"/>
            <w:r>
              <w:rPr>
                <w:rFonts w:ascii="宋体" w:eastAsia="宋体" w:hAnsi="宋体" w:cs="宋体" w:hint="eastAsia"/>
                <w:b/>
                <w:bCs/>
                <w:color w:val="000000"/>
                <w:sz w:val="18"/>
                <w:szCs w:val="18"/>
                <w:vertAlign w:val="baseline"/>
                <w:lang w:val="en-US" w:eastAsia="zh-CN"/>
              </w:rPr>
              <w:t>大气压强的产生</w:t>
            </w:r>
          </w:p>
        </w:tc>
        <w:tc>
          <w:tcPr>
            <w:tcW w:w="7575"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default"/>
                <w:lang w:val="en-US" w:eastAsia="zh-CN"/>
              </w:rPr>
            </w:pPr>
            <w:r>
              <w:rPr>
                <w:rFonts w:ascii="宋体" w:eastAsia="宋体" w:hAnsi="宋体" w:cs="宋体" w:hint="eastAsia"/>
                <w:sz w:val="18"/>
                <w:szCs w:val="18"/>
                <w:lang w:val="en-US" w:eastAsia="zh-CN"/>
              </w:rPr>
              <w:t>气体受到重力作用，气体具有流动性</w:t>
            </w:r>
          </w:p>
        </w:tc>
      </w:tr>
      <w:tr>
        <w:tblPrEx>
          <w:tblW w:w="0" w:type="auto"/>
          <w:tblInd w:w="513" w:type="dxa"/>
          <w:tblCellMar>
            <w:top w:w="0" w:type="dxa"/>
            <w:left w:w="108" w:type="dxa"/>
            <w:bottom w:w="0" w:type="dxa"/>
            <w:right w:w="108" w:type="dxa"/>
          </w:tblCellMar>
          <w:tblLook w:val="0000"/>
        </w:tblPrEx>
        <w:tc>
          <w:tcPr>
            <w:tcW w:w="1766" w:type="dxa"/>
            <w:vMerge w:val="restart"/>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大气压强的特点</w:t>
            </w: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大气向各个方向都有压强</w:t>
            </w:r>
          </w:p>
        </w:tc>
      </w:tr>
      <w:tr>
        <w:tblPrEx>
          <w:tblW w:w="0" w:type="auto"/>
          <w:tblInd w:w="513" w:type="dxa"/>
          <w:tblCellMar>
            <w:top w:w="0" w:type="dxa"/>
            <w:left w:w="108" w:type="dxa"/>
            <w:bottom w:w="0" w:type="dxa"/>
            <w:right w:w="108" w:type="dxa"/>
          </w:tblCellMar>
          <w:tblLook w:val="0000"/>
        </w:tblPrEx>
        <w:tc>
          <w:tcPr>
            <w:tcW w:w="1766"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在同一高度向各个方向的压强相等</w:t>
            </w:r>
          </w:p>
        </w:tc>
      </w:tr>
      <w:tr>
        <w:tblPrEx>
          <w:tblW w:w="0" w:type="auto"/>
          <w:tblInd w:w="513" w:type="dxa"/>
          <w:tblCellMar>
            <w:top w:w="0" w:type="dxa"/>
            <w:left w:w="108" w:type="dxa"/>
            <w:bottom w:w="0" w:type="dxa"/>
            <w:right w:w="108" w:type="dxa"/>
          </w:tblCellMar>
          <w:tblLook w:val="0000"/>
        </w:tblPrEx>
        <w:tc>
          <w:tcPr>
            <w:tcW w:w="1766"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我们没有感受到大气压，这是因为人身体内外空气相通，身体各部位内外所受的压力相同，内外平衡</w:t>
            </w:r>
          </w:p>
        </w:tc>
      </w:tr>
      <w:tr>
        <w:tblPrEx>
          <w:tblW w:w="0" w:type="auto"/>
          <w:tblInd w:w="513" w:type="dxa"/>
          <w:tblCellMar>
            <w:top w:w="0" w:type="dxa"/>
            <w:left w:w="108" w:type="dxa"/>
            <w:bottom w:w="0" w:type="dxa"/>
            <w:right w:w="108" w:type="dxa"/>
          </w:tblCellMar>
          <w:tblLook w:val="0000"/>
        </w:tblPrEx>
        <w:tc>
          <w:tcPr>
            <w:tcW w:w="1766"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大气压与海拔高度：（1）</w:t>
            </w:r>
            <w:r>
              <w:rPr>
                <w:rFonts w:ascii="宋体" w:eastAsia="宋体" w:hAnsi="宋体" w:cs="宋体" w:hint="eastAsia"/>
                <w:kern w:val="0"/>
                <w:sz w:val="18"/>
                <w:szCs w:val="18"/>
                <w:vertAlign w:val="baseline"/>
                <w:lang w:val="en-US" w:eastAsia="zh-CN"/>
              </w:rPr>
              <w:t>海拔越高，气压越小，在海波3000m内，每升高10m，大气压越减小100Pa；（2）海平面附近的大气压越等于标准大气压</w:t>
            </w:r>
          </w:p>
        </w:tc>
      </w:tr>
      <w:tr>
        <w:tblPrEx>
          <w:tblW w:w="0" w:type="auto"/>
          <w:tblInd w:w="513" w:type="dxa"/>
          <w:tblCellMar>
            <w:top w:w="0" w:type="dxa"/>
            <w:left w:w="108" w:type="dxa"/>
            <w:bottom w:w="0" w:type="dxa"/>
            <w:right w:w="108" w:type="dxa"/>
          </w:tblCellMar>
          <w:tblLook w:val="0000"/>
        </w:tblPrEx>
        <w:tc>
          <w:tcPr>
            <w:tcW w:w="1766" w:type="dxa"/>
            <w:vMerge/>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大气压与气象：</w:t>
            </w:r>
            <w:r>
              <w:rPr>
                <w:rFonts w:ascii="宋体" w:eastAsia="宋体" w:hAnsi="宋体" w:cs="宋体" w:hint="eastAsia"/>
                <w:kern w:val="0"/>
                <w:sz w:val="18"/>
                <w:szCs w:val="18"/>
                <w:vertAlign w:val="baseline"/>
                <w:lang w:val="en-US" w:eastAsia="zh-CN"/>
              </w:rPr>
              <w:t>（1）晴天的大气压比阴雨天的高；（2）冬天的大气压比夏天的高</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color w:val="C00000"/>
          <w:sz w:val="21"/>
          <w:szCs w:val="21"/>
          <w:lang w:val="en-US" w:eastAsia="zh-CN"/>
        </w:rPr>
      </w:pPr>
      <w:bookmarkStart w:id="101" w:name="_Toc26479"/>
      <w:r>
        <w:rPr>
          <w:rFonts w:ascii="宋体" w:eastAsia="宋体" w:hAnsi="宋体" w:cs="宋体" w:hint="eastAsia"/>
          <w:b/>
          <w:bCs w:val="0"/>
          <w:color w:val="C00000"/>
          <w:sz w:val="21"/>
          <w:szCs w:val="21"/>
          <w:lang w:val="en-US" w:eastAsia="zh-CN"/>
        </w:rPr>
        <w:t>二、</w:t>
      </w:r>
      <w:bookmarkStart w:id="102" w:name="_Toc8424"/>
      <w:bookmarkEnd w:id="100"/>
      <w:bookmarkEnd w:id="101"/>
      <w:r>
        <w:rPr>
          <w:rFonts w:ascii="宋体" w:eastAsia="宋体" w:hAnsi="宋体" w:cs="宋体" w:hint="eastAsia"/>
          <w:b/>
          <w:bCs w:val="0"/>
          <w:color w:val="C00000"/>
          <w:sz w:val="21"/>
          <w:szCs w:val="21"/>
          <w:lang w:val="en-US" w:eastAsia="zh-CN"/>
        </w:rPr>
        <w:t>大气压的测量</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1.托里拆利实验</w:t>
      </w:r>
    </w:p>
    <w:tbl>
      <w:tblPr>
        <w:tblStyle w:val="TableGrid"/>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152"/>
        <w:gridCol w:w="8275"/>
      </w:tblGrid>
      <w:tr>
        <w:tblPrEx>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152"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default"/>
                <w:b/>
                <w:bCs/>
                <w:kern w:val="0"/>
                <w:sz w:val="18"/>
                <w:szCs w:val="18"/>
                <w:vertAlign w:val="baseline"/>
                <w:lang w:val="en-US" w:eastAsia="zh-CN"/>
              </w:rPr>
            </w:pPr>
            <w:r>
              <w:rPr>
                <w:rFonts w:ascii="宋体" w:eastAsia="宋体" w:hAnsi="宋体" w:cs="宋体" w:hint="eastAsia"/>
                <w:b/>
                <w:bCs/>
                <w:kern w:val="0"/>
                <w:sz w:val="18"/>
                <w:szCs w:val="18"/>
                <w:vertAlign w:val="baseline"/>
                <w:lang w:val="en-US" w:eastAsia="zh-CN"/>
              </w:rPr>
              <w:t>测量方法</w:t>
            </w:r>
          </w:p>
        </w:tc>
        <w:tc>
          <w:tcPr>
            <w:tcW w:w="8275"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default"/>
                <w:kern w:val="0"/>
                <w:sz w:val="18"/>
                <w:szCs w:val="18"/>
                <w:vertAlign w:val="baseline"/>
                <w:lang w:val="en-US" w:eastAsia="zh-CN"/>
              </w:rPr>
            </w:pPr>
            <w:r>
              <w:rPr>
                <w:rFonts w:ascii="宋体" w:eastAsia="宋体" w:hAnsi="宋体" w:cs="宋体" w:hint="eastAsia"/>
                <w:kern w:val="0"/>
                <w:sz w:val="18"/>
                <w:szCs w:val="18"/>
                <w:vertAlign w:val="baseline"/>
                <w:lang w:val="en-US" w:eastAsia="zh-CN"/>
              </w:rPr>
              <w:t>将一个约1m长、一端封闭的玻璃管里灌满水银，用手指将管口堵住（如图甲所示），然后倒插在水银槽中（如图乙所示）。放开手指，管内水银面下降到一定高度时不再下降，这时管内外水银面高度差约为760mm，水银处于静止状态（如图丙所示）。</w:t>
            </w:r>
          </w:p>
        </w:tc>
      </w:tr>
      <w:tr>
        <w:tblPrEx>
          <w:tblW w:w="0" w:type="auto"/>
          <w:tblInd w:w="541" w:type="dxa"/>
          <w:tblCellMar>
            <w:top w:w="0" w:type="dxa"/>
            <w:left w:w="108" w:type="dxa"/>
            <w:bottom w:w="0" w:type="dxa"/>
            <w:right w:w="108" w:type="dxa"/>
          </w:tblCellMar>
          <w:tblLook w:val="0000"/>
        </w:tblPrEx>
        <w:tc>
          <w:tcPr>
            <w:tcW w:w="11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default"/>
                <w:b/>
                <w:bCs/>
                <w:kern w:val="0"/>
                <w:sz w:val="18"/>
                <w:szCs w:val="18"/>
                <w:vertAlign w:val="baseline"/>
                <w:lang w:val="en-US" w:eastAsia="zh-CN"/>
              </w:rPr>
            </w:pPr>
            <w:r>
              <w:rPr>
                <w:rFonts w:ascii="宋体" w:eastAsia="宋体" w:hAnsi="宋体" w:cs="宋体" w:hint="eastAsia"/>
                <w:b/>
                <w:bCs/>
                <w:kern w:val="0"/>
                <w:sz w:val="18"/>
                <w:szCs w:val="18"/>
                <w:vertAlign w:val="baseline"/>
                <w:lang w:val="en-US" w:eastAsia="zh-CN"/>
              </w:rPr>
              <w:t>实验过程</w:t>
            </w:r>
          </w:p>
        </w:tc>
        <w:tc>
          <w:tcPr>
            <w:tcW w:w="8275" w:type="dxa"/>
            <w:tcBorders>
              <w:right w:val="nil"/>
            </w:tcBorders>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pPr>
            <w:r>
              <w:pict>
                <v:shape id="图片 898" o:spid="_x0000_i1094" type="#_x0000_t75" style="width:205.45pt;height:104.9pt;mso-position-horizontal-relative:page;mso-position-vertical-relative:page;mso-wrap-style:square" o:preferrelative="t" filled="f" stroked="f">
                  <v:stroke linestyle="single"/>
                  <v:imagedata r:id="rId76" o:title=""/>
                  <v:path o:extrusionok="f"/>
                  <o:lock v:ext="edit" aspectratio="t"/>
                </v:shape>
              </w:pict>
            </w:r>
          </w:p>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eastAsia"/>
                <w:kern w:val="0"/>
                <w:sz w:val="18"/>
                <w:szCs w:val="18"/>
                <w:vertAlign w:val="baseline"/>
                <w:lang w:val="en-US" w:eastAsia="zh-CN"/>
              </w:rPr>
            </w:pPr>
            <w:r>
              <w:rPr>
                <w:rFonts w:hint="eastAsia"/>
                <w:sz w:val="18"/>
                <w:szCs w:val="18"/>
                <w:lang w:val="en-US" w:eastAsia="zh-CN"/>
              </w:rPr>
              <w:t>丁图，玻璃管倾斜，水银柱长度变长，但竖直高度差不变</w:t>
            </w:r>
          </w:p>
        </w:tc>
      </w:tr>
      <w:tr>
        <w:tblPrEx>
          <w:tblW w:w="0" w:type="auto"/>
          <w:tblInd w:w="541" w:type="dxa"/>
          <w:tblCellMar>
            <w:top w:w="0" w:type="dxa"/>
            <w:left w:w="108" w:type="dxa"/>
            <w:bottom w:w="0" w:type="dxa"/>
            <w:right w:w="108" w:type="dxa"/>
          </w:tblCellMar>
          <w:tblLook w:val="0000"/>
        </w:tblPrEx>
        <w:tc>
          <w:tcPr>
            <w:tcW w:w="11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default"/>
                <w:b/>
                <w:bCs/>
                <w:kern w:val="0"/>
                <w:sz w:val="18"/>
                <w:szCs w:val="18"/>
                <w:vertAlign w:val="baseline"/>
                <w:lang w:val="en-US" w:eastAsia="zh-CN"/>
              </w:rPr>
            </w:pPr>
            <w:r>
              <w:rPr>
                <w:rFonts w:ascii="宋体" w:eastAsia="宋体" w:hAnsi="宋体" w:cs="宋体" w:hint="eastAsia"/>
                <w:b/>
                <w:bCs/>
                <w:kern w:val="0"/>
                <w:sz w:val="18"/>
                <w:szCs w:val="18"/>
                <w:vertAlign w:val="baseline"/>
                <w:lang w:val="en-US" w:eastAsia="zh-CN"/>
              </w:rPr>
              <w:t>实验分析</w:t>
            </w:r>
          </w:p>
        </w:tc>
        <w:tc>
          <w:tcPr>
            <w:tcW w:w="8275" w:type="dxa"/>
            <w:tcBorders>
              <w:right w:val="nil"/>
            </w:tcBorders>
            <w:vAlign w:val="center"/>
          </w:tcPr>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default"/>
                <w:kern w:val="0"/>
                <w:sz w:val="18"/>
                <w:szCs w:val="18"/>
                <w:vertAlign w:val="baseline"/>
                <w:lang w:val="en-US" w:eastAsia="zh-CN"/>
              </w:rPr>
            </w:pPr>
            <w:r>
              <w:rPr>
                <w:rFonts w:ascii="宋体" w:eastAsia="宋体" w:hAnsi="宋体" w:cs="宋体" w:hint="eastAsia"/>
                <w:kern w:val="0"/>
                <w:sz w:val="18"/>
                <w:szCs w:val="18"/>
                <w:vertAlign w:val="baseline"/>
                <w:lang w:val="en-US" w:eastAsia="zh-CN"/>
              </w:rPr>
              <w:t>玻璃管上端为真空，没有大大气压，管外水银面的上方是空气，玻璃管内的水银面之所以能够高于水银槽内的水银面，是因为大气压支撑管内这段水银柱使它不会落下</w:t>
            </w:r>
          </w:p>
        </w:tc>
      </w:tr>
      <w:tr>
        <w:tblPrEx>
          <w:tblW w:w="0" w:type="auto"/>
          <w:tblInd w:w="541" w:type="dxa"/>
          <w:tblCellMar>
            <w:top w:w="0" w:type="dxa"/>
            <w:left w:w="108" w:type="dxa"/>
            <w:bottom w:w="0" w:type="dxa"/>
            <w:right w:w="108" w:type="dxa"/>
          </w:tblCellMar>
          <w:tblLook w:val="0000"/>
        </w:tblPrEx>
        <w:tc>
          <w:tcPr>
            <w:tcW w:w="11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default"/>
                <w:b/>
                <w:bCs/>
                <w:kern w:val="0"/>
                <w:sz w:val="18"/>
                <w:szCs w:val="18"/>
                <w:vertAlign w:val="baseline"/>
                <w:lang w:val="en-US" w:eastAsia="zh-CN"/>
              </w:rPr>
            </w:pPr>
            <w:r>
              <w:rPr>
                <w:rFonts w:ascii="宋体" w:eastAsia="宋体" w:hAnsi="宋体" w:cs="宋体" w:hint="eastAsia"/>
                <w:b/>
                <w:bCs/>
                <w:kern w:val="0"/>
                <w:sz w:val="18"/>
                <w:szCs w:val="18"/>
                <w:vertAlign w:val="baseline"/>
                <w:lang w:val="en-US" w:eastAsia="zh-CN"/>
              </w:rPr>
              <w:t>实验结论</w:t>
            </w:r>
          </w:p>
        </w:tc>
        <w:tc>
          <w:tcPr>
            <w:tcW w:w="8275" w:type="dxa"/>
            <w:tcBorders>
              <w:right w:val="nil"/>
            </w:tcBorders>
            <w:vAlign w:val="center"/>
          </w:tcPr>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default"/>
                <w:kern w:val="0"/>
                <w:sz w:val="18"/>
                <w:szCs w:val="18"/>
                <w:vertAlign w:val="baseline"/>
                <w:lang w:val="en-US" w:eastAsia="zh-CN"/>
              </w:rPr>
            </w:pPr>
            <w:r>
              <w:rPr>
                <w:rFonts w:ascii="宋体" w:eastAsia="宋体" w:hAnsi="宋体" w:cs="宋体" w:hint="eastAsia"/>
                <w:kern w:val="0"/>
                <w:sz w:val="18"/>
                <w:szCs w:val="18"/>
                <w:vertAlign w:val="baseline"/>
                <w:lang w:val="en-US" w:eastAsia="zh-CN"/>
              </w:rPr>
              <w:t>大气压的数值等于它支撑的这段水银柱产生的压强，即p</w:t>
            </w:r>
            <w:r>
              <w:rPr>
                <w:rFonts w:ascii="宋体" w:eastAsia="宋体" w:hAnsi="宋体" w:cs="宋体" w:hint="eastAsia"/>
                <w:kern w:val="0"/>
                <w:sz w:val="18"/>
                <w:szCs w:val="18"/>
                <w:vertAlign w:val="subscript"/>
                <w:lang w:val="en-US" w:eastAsia="zh-CN"/>
              </w:rPr>
              <w:t>大气=</w:t>
            </w:r>
            <w:r>
              <w:rPr>
                <w:rFonts w:ascii="宋体" w:eastAsia="宋体" w:hAnsi="宋体" w:cs="宋体" w:hint="eastAsia"/>
                <w:kern w:val="0"/>
                <w:sz w:val="18"/>
                <w:szCs w:val="18"/>
                <w:vertAlign w:val="baseline"/>
                <w:lang w:val="en-US" w:eastAsia="zh-CN"/>
              </w:rPr>
              <w:t>p</w:t>
            </w:r>
            <w:r>
              <w:rPr>
                <w:rFonts w:ascii="宋体" w:eastAsia="宋体" w:hAnsi="宋体" w:cs="宋体" w:hint="eastAsia"/>
                <w:kern w:val="0"/>
                <w:sz w:val="18"/>
                <w:szCs w:val="18"/>
                <w:vertAlign w:val="subscript"/>
                <w:lang w:val="en-US" w:eastAsia="zh-CN"/>
              </w:rPr>
              <w:t>水银</w:t>
            </w:r>
            <w:r>
              <w:rPr>
                <w:rFonts w:ascii="宋体" w:eastAsia="宋体" w:hAnsi="宋体" w:cs="宋体" w:hint="eastAsia"/>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ρ</w:t>
            </w:r>
            <w:r>
              <w:rPr>
                <w:rFonts w:ascii="宋体" w:eastAsia="宋体" w:hAnsi="宋体" w:cs="宋体" w:hint="eastAsia"/>
                <w:kern w:val="0"/>
                <w:sz w:val="18"/>
                <w:szCs w:val="18"/>
                <w:vertAlign w:val="subscript"/>
                <w:lang w:val="en-US" w:eastAsia="zh-CN"/>
              </w:rPr>
              <w:t>水银</w:t>
            </w:r>
            <w:r>
              <w:rPr>
                <w:rFonts w:ascii="宋体" w:eastAsia="宋体" w:hAnsi="宋体" w:cs="宋体" w:hint="eastAsia"/>
                <w:kern w:val="0"/>
                <w:sz w:val="18"/>
                <w:szCs w:val="18"/>
                <w:vertAlign w:val="baseline"/>
                <w:lang w:val="en-US" w:eastAsia="zh-CN"/>
              </w:rPr>
              <w:t>gh</w:t>
            </w:r>
          </w:p>
        </w:tc>
      </w:tr>
      <w:tr>
        <w:tblPrEx>
          <w:tblW w:w="0" w:type="auto"/>
          <w:tblInd w:w="541" w:type="dxa"/>
          <w:tblCellMar>
            <w:top w:w="0" w:type="dxa"/>
            <w:left w:w="108" w:type="dxa"/>
            <w:bottom w:w="0" w:type="dxa"/>
            <w:right w:w="108" w:type="dxa"/>
          </w:tblCellMar>
          <w:tblLook w:val="0000"/>
        </w:tblPrEx>
        <w:tc>
          <w:tcPr>
            <w:tcW w:w="1152" w:type="dxa"/>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ascii="宋体" w:eastAsia="宋体" w:hAnsi="宋体" w:cs="宋体" w:hint="default"/>
                <w:b/>
                <w:bCs/>
                <w:kern w:val="0"/>
                <w:sz w:val="18"/>
                <w:szCs w:val="18"/>
                <w:vertAlign w:val="baseline"/>
                <w:lang w:val="en-US" w:eastAsia="zh-CN"/>
              </w:rPr>
            </w:pPr>
            <w:r>
              <w:rPr>
                <w:rFonts w:ascii="宋体" w:eastAsia="宋体" w:hAnsi="宋体" w:cs="宋体" w:hint="eastAsia"/>
                <w:b/>
                <w:bCs/>
                <w:kern w:val="0"/>
                <w:sz w:val="18"/>
                <w:szCs w:val="18"/>
                <w:vertAlign w:val="baseline"/>
                <w:lang w:val="en-US" w:eastAsia="zh-CN"/>
              </w:rPr>
              <w:t>交流讨论</w:t>
            </w:r>
          </w:p>
        </w:tc>
        <w:tc>
          <w:tcPr>
            <w:tcW w:w="8275"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eastAsia"/>
                <w:kern w:val="0"/>
                <w:sz w:val="18"/>
                <w:szCs w:val="18"/>
                <w:vertAlign w:val="baseline"/>
                <w:lang w:val="en-US" w:eastAsia="zh-CN"/>
              </w:rPr>
            </w:pPr>
            <w:r>
              <w:rPr>
                <w:rFonts w:ascii="宋体" w:eastAsia="宋体" w:hAnsi="宋体" w:cs="宋体" w:hint="eastAsia"/>
                <w:kern w:val="0"/>
                <w:sz w:val="18"/>
                <w:szCs w:val="18"/>
                <w:vertAlign w:val="baseline"/>
                <w:lang w:val="en-US" w:eastAsia="zh-CN"/>
              </w:rPr>
              <w:t>我们通常把760mm高的水银柱产生的压强叫做标准大气压，用字母p</w:t>
            </w:r>
            <w:r>
              <w:rPr>
                <w:rFonts w:ascii="宋体" w:eastAsia="宋体" w:hAnsi="宋体" w:cs="宋体" w:hint="eastAsia"/>
                <w:kern w:val="0"/>
                <w:sz w:val="18"/>
                <w:szCs w:val="18"/>
                <w:vertAlign w:val="subscript"/>
                <w:lang w:val="en-US" w:eastAsia="zh-CN"/>
              </w:rPr>
              <w:t>0</w:t>
            </w:r>
            <w:r>
              <w:rPr>
                <w:rFonts w:ascii="宋体" w:eastAsia="宋体" w:hAnsi="宋体" w:cs="宋体" w:hint="eastAsia"/>
                <w:kern w:val="0"/>
                <w:sz w:val="18"/>
                <w:szCs w:val="18"/>
                <w:vertAlign w:val="baseline"/>
                <w:lang w:val="en-US" w:eastAsia="zh-CN"/>
              </w:rPr>
              <w:t>表示；</w:t>
            </w:r>
          </w:p>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eastAsia"/>
                <w:kern w:val="0"/>
                <w:sz w:val="18"/>
                <w:szCs w:val="18"/>
                <w:vertAlign w:val="baseline"/>
                <w:lang w:val="en-US" w:eastAsia="zh-CN"/>
              </w:rPr>
            </w:pPr>
            <w:r>
              <w:rPr>
                <w:rFonts w:ascii="宋体" w:eastAsia="宋体" w:hAnsi="宋体" w:cs="宋体" w:hint="eastAsia"/>
                <w:kern w:val="0"/>
                <w:sz w:val="18"/>
                <w:szCs w:val="18"/>
                <w:vertAlign w:val="baseline"/>
                <w:lang w:val="en-US" w:eastAsia="zh-CN"/>
              </w:rPr>
              <w:t>p</w:t>
            </w:r>
            <w:r>
              <w:rPr>
                <w:rFonts w:ascii="宋体" w:eastAsia="宋体" w:hAnsi="宋体" w:cs="宋体" w:hint="eastAsia"/>
                <w:kern w:val="0"/>
                <w:sz w:val="18"/>
                <w:szCs w:val="18"/>
                <w:vertAlign w:val="subscript"/>
                <w:lang w:val="en-US" w:eastAsia="zh-CN"/>
              </w:rPr>
              <w:t>0</w:t>
            </w:r>
            <w:r>
              <w:rPr>
                <w:rFonts w:ascii="宋体" w:eastAsia="宋体" w:hAnsi="宋体" w:cs="宋体" w:hint="eastAsia"/>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ρ</w:t>
            </w:r>
            <w:r>
              <w:rPr>
                <w:rFonts w:ascii="宋体" w:eastAsia="宋体" w:hAnsi="宋体" w:cs="宋体" w:hint="eastAsia"/>
                <w:kern w:val="0"/>
                <w:sz w:val="18"/>
                <w:szCs w:val="18"/>
                <w:vertAlign w:val="subscript"/>
                <w:lang w:val="en-US" w:eastAsia="zh-CN"/>
              </w:rPr>
              <w:t>水银</w:t>
            </w:r>
            <w:r>
              <w:rPr>
                <w:rFonts w:ascii="宋体" w:eastAsia="宋体" w:hAnsi="宋体" w:cs="宋体" w:hint="eastAsia"/>
                <w:kern w:val="0"/>
                <w:sz w:val="18"/>
                <w:szCs w:val="18"/>
                <w:vertAlign w:val="baseline"/>
                <w:lang w:val="en-US" w:eastAsia="zh-CN"/>
              </w:rPr>
              <w:t>gh=13.6</w:t>
            </w:r>
            <w:r>
              <w:rPr>
                <w:rFonts w:ascii="Arial" w:eastAsia="宋体" w:hAnsi="Arial" w:cs="Arial" w:hint="default"/>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10</w:t>
            </w:r>
            <w:r>
              <w:rPr>
                <w:rFonts w:ascii="宋体" w:eastAsia="宋体" w:hAnsi="宋体" w:cs="宋体" w:hint="eastAsia"/>
                <w:kern w:val="0"/>
                <w:sz w:val="18"/>
                <w:szCs w:val="18"/>
                <w:vertAlign w:val="superscript"/>
                <w:lang w:val="en-US" w:eastAsia="zh-CN"/>
              </w:rPr>
              <w:t>3</w:t>
            </w:r>
            <w:r>
              <w:rPr>
                <w:rFonts w:ascii="宋体" w:eastAsia="宋体" w:hAnsi="宋体" w:cs="宋体" w:hint="eastAsia"/>
                <w:kern w:val="0"/>
                <w:sz w:val="18"/>
                <w:szCs w:val="18"/>
                <w:vertAlign w:val="baseline"/>
                <w:lang w:val="en-US" w:eastAsia="zh-CN"/>
              </w:rPr>
              <w:t>kg/m</w:t>
            </w:r>
            <w:r>
              <w:rPr>
                <w:rFonts w:ascii="宋体" w:eastAsia="宋体" w:hAnsi="宋体" w:cs="宋体" w:hint="eastAsia"/>
                <w:kern w:val="0"/>
                <w:sz w:val="18"/>
                <w:szCs w:val="18"/>
                <w:vertAlign w:val="superscript"/>
                <w:lang w:val="en-US" w:eastAsia="zh-CN"/>
              </w:rPr>
              <w:t>3</w:t>
            </w:r>
            <w:r>
              <w:rPr>
                <w:rFonts w:ascii="Arial" w:eastAsia="宋体" w:hAnsi="Arial" w:cs="Arial" w:hint="default"/>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9.8N/kg</w:t>
            </w:r>
            <w:r>
              <w:rPr>
                <w:rFonts w:ascii="Arial" w:eastAsia="宋体" w:hAnsi="Arial" w:cs="Arial" w:hint="default"/>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0.76m=1.013</w:t>
            </w:r>
            <w:r>
              <w:rPr>
                <w:rFonts w:ascii="Arial" w:eastAsia="宋体" w:hAnsi="Arial" w:cs="Arial" w:hint="default"/>
                <w:kern w:val="0"/>
                <w:sz w:val="18"/>
                <w:szCs w:val="18"/>
                <w:vertAlign w:val="baseline"/>
                <w:lang w:val="en-US" w:eastAsia="zh-CN"/>
              </w:rPr>
              <w:t>×</w:t>
            </w:r>
            <w:r>
              <w:rPr>
                <w:rFonts w:ascii="宋体" w:eastAsia="宋体" w:hAnsi="宋体" w:cs="宋体" w:hint="eastAsia"/>
                <w:kern w:val="0"/>
                <w:sz w:val="18"/>
                <w:szCs w:val="18"/>
                <w:vertAlign w:val="baseline"/>
                <w:lang w:val="en-US" w:eastAsia="zh-CN"/>
              </w:rPr>
              <w:t>10</w:t>
            </w:r>
            <w:r>
              <w:rPr>
                <w:rFonts w:ascii="宋体" w:eastAsia="宋体" w:hAnsi="宋体" w:cs="宋体" w:hint="eastAsia"/>
                <w:kern w:val="0"/>
                <w:sz w:val="18"/>
                <w:szCs w:val="18"/>
                <w:vertAlign w:val="superscript"/>
                <w:lang w:val="en-US" w:eastAsia="zh-CN"/>
              </w:rPr>
              <w:t>5</w:t>
            </w:r>
            <w:r>
              <w:rPr>
                <w:rFonts w:ascii="宋体" w:eastAsia="宋体" w:hAnsi="宋体" w:cs="宋体" w:hint="eastAsia"/>
                <w:kern w:val="0"/>
                <w:sz w:val="18"/>
                <w:szCs w:val="18"/>
                <w:vertAlign w:val="baseline"/>
                <w:lang w:val="en-US" w:eastAsia="zh-CN"/>
              </w:rPr>
              <w:t>Pa；</w:t>
            </w:r>
          </w:p>
          <w:p>
            <w:pPr>
              <w:keepNext w:val="0"/>
              <w:keepLines w:val="0"/>
              <w:pageBreakBefore w:val="0"/>
              <w:kinsoku/>
              <w:wordWrap/>
              <w:overflowPunct/>
              <w:topLinePunct w:val="0"/>
              <w:autoSpaceDE/>
              <w:autoSpaceDN/>
              <w:bidi w:val="0"/>
              <w:adjustRightInd/>
              <w:snapToGrid/>
              <w:spacing w:line="360" w:lineRule="auto"/>
              <w:jc w:val="both"/>
              <w:textAlignment w:val="center"/>
              <w:rPr>
                <w:rFonts w:ascii="宋体" w:eastAsia="宋体" w:hAnsi="宋体" w:cs="宋体" w:hint="default"/>
                <w:kern w:val="0"/>
                <w:sz w:val="18"/>
                <w:szCs w:val="18"/>
                <w:vertAlign w:val="baseline"/>
                <w:lang w:val="en-US" w:eastAsia="zh-CN"/>
              </w:rPr>
            </w:pPr>
            <w:r>
              <w:rPr>
                <w:rFonts w:ascii="宋体" w:eastAsia="宋体" w:hAnsi="宋体" w:cs="宋体" w:hint="eastAsia"/>
                <w:kern w:val="0"/>
                <w:sz w:val="18"/>
                <w:szCs w:val="18"/>
                <w:vertAlign w:val="baseline"/>
                <w:lang w:val="en-US" w:eastAsia="zh-CN"/>
              </w:rPr>
              <w:t>这个实验最早是由意大利科学家托里拆利完成的，所以该实验被称为托里拆利实验</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2.对托里拆利实验的认识</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（1）</w:t>
      </w:r>
      <w:r>
        <w:rPr>
          <w:rFonts w:ascii="Times New Roman" w:hAnsi="Times New Roman" w:hint="eastAsia"/>
          <w:kern w:val="0"/>
          <w:sz w:val="21"/>
          <w:szCs w:val="21"/>
          <w:highlight w:val="yellow"/>
          <w:lang w:val="en-US" w:eastAsia="zh-CN"/>
        </w:rPr>
        <w:t>玻璃管中要充满水银，不能混有气泡</w:t>
      </w:r>
      <w:r>
        <w:rPr>
          <w:rFonts w:ascii="Times New Roman" w:hAnsi="Times New Roman" w:hint="eastAsia"/>
          <w:kern w:val="0"/>
          <w:sz w:val="21"/>
          <w:szCs w:val="21"/>
          <w:lang w:val="en-US" w:eastAsia="zh-CN"/>
        </w:rPr>
        <w:t>。若玻璃管内混入少量空气，由于这部分空气也有压强，管内水银面的高度差会变小，使测得的大气压强值会偏小。</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（2）水银柱的高度是指管内外水银面的竖直高度差，不是指管内水银柱的长度，所以实验过程中，只要测量正确（测量高度差），玻璃管是否倾斜不影响实验结果。</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（3）做托里拆利实验时，不易选用粗管，原因是：</w:t>
      </w:r>
      <w:r>
        <w:rPr>
          <w:rFonts w:ascii="宋体" w:eastAsia="宋体" w:hAnsi="宋体" w:cs="宋体" w:hint="eastAsia"/>
          <w:kern w:val="0"/>
          <w:sz w:val="21"/>
          <w:szCs w:val="21"/>
          <w:lang w:val="en-US" w:eastAsia="zh-CN"/>
        </w:rPr>
        <w:t>①</w:t>
      </w:r>
      <w:r>
        <w:rPr>
          <w:rFonts w:ascii="Times New Roman" w:hAnsi="Times New Roman" w:hint="eastAsia"/>
          <w:kern w:val="0"/>
          <w:sz w:val="21"/>
          <w:szCs w:val="21"/>
          <w:lang w:val="en-US" w:eastAsia="zh-CN"/>
        </w:rPr>
        <w:t>耗用水银多；</w:t>
      </w:r>
      <w:r>
        <w:rPr>
          <w:rFonts w:ascii="宋体" w:eastAsia="宋体" w:hAnsi="宋体" w:cs="宋体" w:hint="eastAsia"/>
          <w:kern w:val="0"/>
          <w:sz w:val="21"/>
          <w:szCs w:val="21"/>
          <w:lang w:val="en-US" w:eastAsia="zh-CN"/>
        </w:rPr>
        <w:t>②</w:t>
      </w:r>
      <w:r>
        <w:rPr>
          <w:rFonts w:ascii="Times New Roman" w:hAnsi="Times New Roman" w:hint="eastAsia"/>
          <w:kern w:val="0"/>
          <w:sz w:val="21"/>
          <w:szCs w:val="21"/>
          <w:lang w:val="en-US" w:eastAsia="zh-CN"/>
        </w:rPr>
        <w:t>不容易堵住玻璃管口，易漏气。</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（4）</w:t>
      </w:r>
      <w:r>
        <w:rPr>
          <w:rFonts w:ascii="Times New Roman" w:hAnsi="Times New Roman" w:hint="eastAsia"/>
          <w:kern w:val="0"/>
          <w:sz w:val="21"/>
          <w:szCs w:val="21"/>
          <w:highlight w:val="yellow"/>
          <w:lang w:val="en-US" w:eastAsia="zh-CN"/>
        </w:rPr>
        <w:t>管内水银柱的高度</w:t>
      </w:r>
      <w:r>
        <w:rPr>
          <w:rFonts w:ascii="Times New Roman" w:hAnsi="Times New Roman" w:hint="eastAsia"/>
          <w:kern w:val="0"/>
          <w:sz w:val="21"/>
          <w:szCs w:val="21"/>
          <w:lang w:val="en-US" w:eastAsia="zh-CN"/>
        </w:rPr>
        <w:t>与大气压的大小有关，而</w:t>
      </w:r>
      <w:r>
        <w:rPr>
          <w:rFonts w:ascii="Times New Roman" w:hAnsi="Times New Roman" w:hint="eastAsia"/>
          <w:kern w:val="0"/>
          <w:sz w:val="21"/>
          <w:szCs w:val="21"/>
          <w:highlight w:val="yellow"/>
          <w:lang w:val="en-US" w:eastAsia="zh-CN"/>
        </w:rPr>
        <w:t>与管的粗细、长度、形状等无关</w:t>
      </w:r>
      <w:r>
        <w:rPr>
          <w:rFonts w:ascii="Times New Roman" w:hAnsi="Times New Roman" w:hint="eastAsia"/>
          <w:kern w:val="0"/>
          <w:sz w:val="21"/>
          <w:szCs w:val="21"/>
          <w:lang w:val="en-US"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（5）玻璃管管口在水银槽内的深度不影响实验结果，稍微向上提或向下按玻璃管，只能改变管内水银柱上方真空部分的体积，而水银柱的高度不变。</w:t>
      </w:r>
    </w:p>
    <w:p>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ascii="Times New Roman" w:hAnsi="Times New Roman" w:hint="default"/>
          <w:kern w:val="0"/>
          <w:sz w:val="21"/>
          <w:szCs w:val="21"/>
          <w:lang w:val="en-US" w:eastAsia="zh-CN"/>
        </w:rPr>
      </w:pPr>
      <w:r>
        <w:rPr>
          <w:rFonts w:ascii="Times New Roman" w:hAnsi="Times New Roman" w:hint="eastAsia"/>
          <w:kern w:val="0"/>
          <w:sz w:val="21"/>
          <w:szCs w:val="21"/>
          <w:lang w:val="en-US" w:eastAsia="zh-CN"/>
        </w:rPr>
        <w:t>（6）若在管的顶端开一小孔，则玻璃管和水银槽构成连通器，管中液面会下降，最终管内外液面相平。</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color w:val="C00000"/>
          <w:sz w:val="21"/>
          <w:szCs w:val="21"/>
          <w:lang w:val="en-US" w:eastAsia="zh-CN"/>
        </w:rPr>
      </w:pPr>
      <w:r>
        <w:rPr>
          <w:rFonts w:ascii="宋体" w:eastAsia="宋体" w:hAnsi="宋体" w:cs="宋体" w:hint="eastAsia"/>
          <w:b/>
          <w:bCs w:val="0"/>
          <w:color w:val="C00000"/>
          <w:sz w:val="21"/>
          <w:szCs w:val="21"/>
          <w:lang w:val="en-US" w:eastAsia="zh-CN"/>
        </w:rPr>
        <w:t>三、</w:t>
      </w:r>
      <w:bookmarkStart w:id="103" w:name="_Toc26240"/>
      <w:bookmarkStart w:id="104" w:name="_Toc2900"/>
      <w:r>
        <w:rPr>
          <w:rFonts w:ascii="宋体" w:eastAsia="宋体" w:hAnsi="宋体" w:cs="宋体" w:hint="eastAsia"/>
          <w:b/>
          <w:bCs w:val="0"/>
          <w:color w:val="C00000"/>
          <w:sz w:val="21"/>
          <w:szCs w:val="21"/>
          <w:lang w:val="en-US" w:eastAsia="zh-CN"/>
        </w:rPr>
        <w:t>大气压的应用</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bCs w:val="0"/>
          <w:shadow w:val="0"/>
          <w:color w:val="00B050"/>
          <w:sz w:val="21"/>
          <w:szCs w:val="21"/>
          <w:lang w:val="en-US" w:eastAsia="zh-CN"/>
        </w:rPr>
      </w:pPr>
      <w:bookmarkStart w:id="105" w:name="_Toc24672"/>
      <w:r>
        <w:rPr>
          <w:rFonts w:ascii="宋体" w:eastAsia="宋体" w:hAnsi="宋体" w:cs="宋体" w:hint="eastAsia"/>
          <w:b/>
          <w:bCs w:val="0"/>
          <w:shadow w:val="0"/>
          <w:color w:val="00B050"/>
          <w:sz w:val="21"/>
          <w:szCs w:val="21"/>
          <w:lang w:val="en-US" w:eastAsia="zh-CN"/>
        </w:rPr>
        <w:t>1.活塞式抽水机的工作原理</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szCs w:val="21"/>
          <w:lang w:val="en-US" w:eastAsia="zh-CN"/>
        </w:rPr>
      </w:pPr>
      <w:r>
        <w:rPr>
          <w:rFonts w:ascii="宋体" w:eastAsia="宋体" w:hAnsi="宋体" w:cs="宋体" w:hint="eastAsia"/>
          <w:szCs w:val="21"/>
          <w:lang w:val="en-US" w:eastAsia="zh-CN"/>
        </w:rPr>
        <w:t>活塞式抽水机是利用大气压工作的，通过活塞在圆筒中往复运动不断地将水抽取上来。</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jc w:val="center"/>
        <w:textAlignment w:val="auto"/>
        <w:rPr>
          <w:rFonts w:ascii="宋体" w:eastAsia="宋体" w:hAnsi="宋体" w:cs="宋体" w:hint="eastAsia"/>
          <w:szCs w:val="21"/>
          <w:lang w:val="en-US" w:eastAsia="zh-CN"/>
        </w:rPr>
      </w:pPr>
      <w:r>
        <w:pict>
          <v:shape id="图片 900" o:spid="_x0000_i1095" type="#_x0000_t75" style="width:165.81pt;height:95.66pt;mso-position-horizontal-relative:page;mso-position-vertical-relative:page;mso-wrap-style:square" o:preferrelative="t" filled="f" stroked="f">
            <v:stroke linestyle="single"/>
            <v:imagedata r:id="rId77" o:title=""/>
            <v:path o:extrusionok="f"/>
            <o:lock v:ext="edit" aspectratio="t"/>
          </v:shape>
        </w:pic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2.生活中的</w:t>
      </w:r>
      <w:r>
        <w:rPr>
          <w:rFonts w:ascii="宋体" w:eastAsia="宋体" w:hAnsi="宋体" w:cs="宋体" w:hint="eastAsia"/>
          <w:b/>
          <w:bCs w:val="0"/>
          <w:shadow w:val="0"/>
          <w:color w:val="00B050"/>
          <w:sz w:val="21"/>
          <w:szCs w:val="21"/>
          <w:lang w:val="en-US" w:eastAsia="zh-CN"/>
        </w:rPr>
        <w:t>“</w:t>
      </w:r>
      <w:r>
        <w:rPr>
          <w:rFonts w:ascii="宋体" w:eastAsia="宋体" w:hAnsi="宋体" w:cs="宋体" w:hint="eastAsia"/>
          <w:b/>
          <w:bCs w:val="0"/>
          <w:shadow w:val="0"/>
          <w:color w:val="00B050"/>
          <w:sz w:val="21"/>
          <w:szCs w:val="21"/>
          <w:lang w:val="en-US" w:eastAsia="zh-CN"/>
        </w:rPr>
        <w:t>吸力</w:t>
      </w:r>
      <w:r>
        <w:rPr>
          <w:rFonts w:ascii="宋体" w:eastAsia="宋体" w:hAnsi="宋体" w:cs="宋体" w:hint="eastAsia"/>
          <w:b/>
          <w:bCs w:val="0"/>
          <w:shadow w:val="0"/>
          <w:color w:val="00B050"/>
          <w:sz w:val="21"/>
          <w:szCs w:val="21"/>
          <w:lang w:val="en-US" w:eastAsia="zh-CN"/>
        </w:rPr>
        <w:t>”</w:t>
      </w:r>
    </w:p>
    <w:p>
      <w:pPr>
        <w:spacing w:line="360" w:lineRule="auto"/>
        <w:ind w:firstLine="420" w:firstLineChars="200"/>
        <w:rPr>
          <w:rFonts w:ascii="宋体" w:eastAsia="宋体" w:hAnsi="宋体" w:cs="宋体" w:hint="default"/>
          <w:szCs w:val="21"/>
          <w:lang w:val="en-US" w:eastAsia="zh-CN"/>
        </w:rPr>
      </w:pPr>
      <w:r>
        <w:rPr>
          <w:rFonts w:ascii="宋体" w:eastAsia="宋体" w:hAnsi="宋体" w:cs="宋体" w:hint="eastAsia"/>
          <w:szCs w:val="21"/>
          <w:lang w:val="en-US" w:eastAsia="zh-CN"/>
        </w:rPr>
        <w:t>日常生活中的吸盘挂物中的</w:t>
      </w:r>
      <w:r>
        <w:rPr>
          <w:rFonts w:ascii="宋体" w:eastAsia="宋体" w:hAnsi="宋体" w:cs="宋体" w:hint="eastAsia"/>
          <w:szCs w:val="21"/>
          <w:lang w:val="en-US" w:eastAsia="zh-CN"/>
        </w:rPr>
        <w:t>“</w:t>
      </w:r>
      <w:r>
        <w:rPr>
          <w:rFonts w:ascii="宋体" w:eastAsia="宋体" w:hAnsi="宋体" w:cs="宋体" w:hint="eastAsia"/>
          <w:szCs w:val="21"/>
          <w:lang w:val="en-US" w:eastAsia="zh-CN"/>
        </w:rPr>
        <w:t>吸</w:t>
      </w:r>
      <w:r>
        <w:rPr>
          <w:rFonts w:ascii="宋体" w:eastAsia="宋体" w:hAnsi="宋体" w:cs="宋体" w:hint="eastAsia"/>
          <w:szCs w:val="21"/>
          <w:lang w:val="en-US" w:eastAsia="zh-CN"/>
        </w:rPr>
        <w:t>”</w:t>
      </w:r>
      <w:r>
        <w:rPr>
          <w:rFonts w:ascii="宋体" w:eastAsia="宋体" w:hAnsi="宋体" w:cs="宋体" w:hint="eastAsia"/>
          <w:szCs w:val="21"/>
          <w:lang w:val="en-US" w:eastAsia="zh-CN"/>
        </w:rPr>
        <w:t>、钢笔吸墨水中的</w:t>
      </w:r>
      <w:r>
        <w:rPr>
          <w:rFonts w:ascii="宋体" w:eastAsia="宋体" w:hAnsi="宋体" w:cs="宋体" w:hint="eastAsia"/>
          <w:szCs w:val="21"/>
          <w:lang w:val="en-US" w:eastAsia="zh-CN"/>
        </w:rPr>
        <w:t>“</w:t>
      </w:r>
      <w:r>
        <w:rPr>
          <w:rFonts w:ascii="宋体" w:eastAsia="宋体" w:hAnsi="宋体" w:cs="宋体" w:hint="eastAsia"/>
          <w:szCs w:val="21"/>
          <w:lang w:val="en-US" w:eastAsia="zh-CN"/>
        </w:rPr>
        <w:t>吸</w:t>
      </w:r>
      <w:r>
        <w:rPr>
          <w:rFonts w:ascii="宋体" w:eastAsia="宋体" w:hAnsi="宋体" w:cs="宋体" w:hint="eastAsia"/>
          <w:szCs w:val="21"/>
          <w:lang w:val="en-US" w:eastAsia="zh-CN"/>
        </w:rPr>
        <w:t>”</w:t>
      </w:r>
      <w:r>
        <w:rPr>
          <w:rFonts w:ascii="宋体" w:eastAsia="宋体" w:hAnsi="宋体" w:cs="宋体" w:hint="eastAsia"/>
          <w:szCs w:val="21"/>
          <w:lang w:val="en-US" w:eastAsia="zh-CN"/>
        </w:rPr>
        <w:t>、吸管吸饮料的中的</w:t>
      </w:r>
      <w:r>
        <w:rPr>
          <w:rFonts w:ascii="宋体" w:eastAsia="宋体" w:hAnsi="宋体" w:cs="宋体" w:hint="eastAsia"/>
          <w:szCs w:val="21"/>
          <w:lang w:val="en-US" w:eastAsia="zh-CN"/>
        </w:rPr>
        <w:t>“</w:t>
      </w:r>
      <w:r>
        <w:rPr>
          <w:rFonts w:ascii="宋体" w:eastAsia="宋体" w:hAnsi="宋体" w:cs="宋体" w:hint="eastAsia"/>
          <w:szCs w:val="21"/>
          <w:lang w:val="en-US" w:eastAsia="zh-CN"/>
        </w:rPr>
        <w:t>吸</w:t>
      </w:r>
      <w:r>
        <w:rPr>
          <w:rFonts w:ascii="宋体" w:eastAsia="宋体" w:hAnsi="宋体" w:cs="宋体" w:hint="eastAsia"/>
          <w:szCs w:val="21"/>
          <w:lang w:val="en-US" w:eastAsia="zh-CN"/>
        </w:rPr>
        <w:t>”</w:t>
      </w:r>
      <w:r>
        <w:rPr>
          <w:rFonts w:ascii="宋体" w:eastAsia="宋体" w:hAnsi="宋体" w:cs="宋体" w:hint="eastAsia"/>
          <w:szCs w:val="21"/>
          <w:lang w:val="en-US" w:eastAsia="zh-CN"/>
        </w:rPr>
        <w:t>，都不是</w:t>
      </w:r>
      <w:r>
        <w:rPr>
          <w:rFonts w:ascii="宋体" w:eastAsia="宋体" w:hAnsi="宋体" w:cs="宋体" w:hint="eastAsia"/>
          <w:szCs w:val="21"/>
          <w:lang w:val="en-US" w:eastAsia="zh-CN"/>
        </w:rPr>
        <w:t>“</w:t>
      </w:r>
      <w:r>
        <w:rPr>
          <w:rFonts w:ascii="宋体" w:eastAsia="宋体" w:hAnsi="宋体" w:cs="宋体" w:hint="eastAsia"/>
          <w:szCs w:val="21"/>
          <w:lang w:val="en-US" w:eastAsia="zh-CN"/>
        </w:rPr>
        <w:t>吸力</w:t>
      </w:r>
      <w:r>
        <w:rPr>
          <w:rFonts w:ascii="宋体" w:eastAsia="宋体" w:hAnsi="宋体" w:cs="宋体" w:hint="eastAsia"/>
          <w:szCs w:val="21"/>
          <w:lang w:val="en-US" w:eastAsia="zh-CN"/>
        </w:rPr>
        <w:t>”</w:t>
      </w:r>
      <w:r>
        <w:rPr>
          <w:rFonts w:ascii="宋体" w:eastAsia="宋体" w:hAnsi="宋体" w:cs="宋体" w:hint="eastAsia"/>
          <w:szCs w:val="21"/>
          <w:lang w:val="en-US" w:eastAsia="zh-CN"/>
        </w:rPr>
        <w:t>的作用，</w:t>
      </w:r>
      <w:r>
        <w:rPr>
          <w:rFonts w:ascii="宋体" w:eastAsia="宋体" w:hAnsi="宋体" w:cs="宋体" w:hint="eastAsia"/>
          <w:szCs w:val="21"/>
          <w:lang w:val="en-US" w:eastAsia="zh-CN"/>
        </w:rPr>
        <w:t>“</w:t>
      </w:r>
      <w:r>
        <w:rPr>
          <w:rFonts w:ascii="宋体" w:eastAsia="宋体" w:hAnsi="宋体" w:cs="宋体" w:hint="eastAsia"/>
          <w:szCs w:val="21"/>
          <w:lang w:val="en-US" w:eastAsia="zh-CN"/>
        </w:rPr>
        <w:t>吸力</w:t>
      </w:r>
      <w:r>
        <w:rPr>
          <w:rFonts w:ascii="宋体" w:eastAsia="宋体" w:hAnsi="宋体" w:cs="宋体" w:hint="eastAsia"/>
          <w:szCs w:val="21"/>
          <w:lang w:val="en-US" w:eastAsia="zh-CN"/>
        </w:rPr>
        <w:t>”</w:t>
      </w:r>
      <w:r>
        <w:rPr>
          <w:rFonts w:ascii="宋体" w:eastAsia="宋体" w:hAnsi="宋体" w:cs="宋体" w:hint="eastAsia"/>
          <w:szCs w:val="21"/>
          <w:lang w:val="en-US" w:eastAsia="zh-CN"/>
        </w:rPr>
        <w:t>是不存在的，实际上是大气压强的作用。</w:t>
      </w:r>
    </w:p>
    <w:p>
      <w:pPr>
        <w:snapToGrid w:val="0"/>
        <w:spacing w:line="360" w:lineRule="auto"/>
        <w:ind w:firstLine="420" w:firstLineChars="200"/>
        <w:outlineLvl w:val="1"/>
        <w:rPr>
          <w:rFonts w:ascii="黑体" w:eastAsia="黑体" w:hAnsi="黑体" w:cs="宋体" w:hint="eastAsia"/>
          <w:color w:val="FF0000"/>
          <w:sz w:val="20"/>
          <w:szCs w:val="20"/>
          <w:highlight w:val="yellow"/>
        </w:rPr>
      </w:pPr>
      <w:bookmarkStart w:id="106" w:name="_Toc8270"/>
      <w:r>
        <w:rPr>
          <w:rFonts w:ascii="宋体" w:hAnsi="宋体" w:cs="宋体" w:hint="eastAsia"/>
          <w:szCs w:val="21"/>
        </w:rPr>
        <w:pict>
          <v:shape id="图片 334" o:spid="_x0000_i1096" type="#_x0000_t75" style="width:0.73pt;height:0.73pt;mso-position-horizontal-relative:page;mso-position-vertical-relative:page;mso-wrap-style:square" filled="f" stroked="f">
            <v:stroke linestyle="single"/>
            <v:imagedata r:id="rId8" o:title=""/>
            <v:path o:extrusionok="f"/>
            <o:lock v:ext="edit" aspectratio="t"/>
          </v:shape>
        </w:pict>
      </w:r>
      <w:r>
        <w:rPr>
          <w:rFonts w:ascii="黑体" w:eastAsia="黑体" w:hAnsi="黑体" w:cs="宋体" w:hint="eastAsia"/>
          <w:color w:val="FF0000"/>
          <w:sz w:val="20"/>
          <w:szCs w:val="20"/>
          <w:highlight w:val="yellow"/>
        </w:rPr>
        <w:pict>
          <v:shape id="图片 335" o:spid="_x0000_i1097" type="#_x0000_t75" alt="图片4" style="width:273.9pt;height:26.21pt;mso-position-horizontal-relative:page;mso-position-vertical-relative:page;mso-wrap-style:square" o:preferrelative="t" filled="f" stroked="f">
            <v:stroke linestyle="single"/>
            <v:imagedata r:id="rId23" o:title="图片4"/>
            <v:path o:extrusionok="f"/>
            <o:lock v:ext="edit" aspectratio="t"/>
          </v:shape>
        </w:pict>
      </w:r>
      <w:bookmarkEnd w:id="102"/>
      <w:bookmarkEnd w:id="103"/>
      <w:bookmarkEnd w:id="104"/>
      <w:bookmarkEnd w:id="105"/>
      <w:bookmarkEnd w:id="106"/>
    </w:p>
    <w:p>
      <w:pPr>
        <w:pStyle w:val="Heading3"/>
        <w:spacing w:before="0" w:after="0"/>
        <w:ind w:firstLine="420" w:firstLineChars="200"/>
        <w:rPr>
          <w:rFonts w:ascii="宋体" w:eastAsia="宋体" w:hAnsi="宋体" w:cs="宋体" w:hint="default"/>
          <w:sz w:val="21"/>
          <w:szCs w:val="21"/>
          <w:lang w:val="en-US" w:eastAsia="zh-CN"/>
        </w:rPr>
      </w:pPr>
      <w:bookmarkStart w:id="107" w:name="_Toc1282"/>
      <w:bookmarkStart w:id="108" w:name="_Toc24793"/>
      <w:bookmarkStart w:id="109" w:name="_Toc18431"/>
      <w:bookmarkStart w:id="110" w:name="_Toc31596"/>
      <w:bookmarkStart w:id="111" w:name="_Toc10959"/>
      <w:bookmarkStart w:id="112" w:name="_Toc968"/>
      <w:bookmarkStart w:id="113" w:name="_Toc9992"/>
      <w:r>
        <w:rPr>
          <w:rFonts w:ascii="宋体" w:eastAsia="宋体" w:hAnsi="宋体" w:cs="宋体" w:hint="eastAsia"/>
          <w:sz w:val="21"/>
          <w:szCs w:val="21"/>
        </w:rPr>
        <w:t xml:space="preserve">考向01 </w:t>
      </w:r>
      <w:bookmarkEnd w:id="107"/>
      <w:bookmarkEnd w:id="108"/>
      <w:bookmarkEnd w:id="109"/>
      <w:bookmarkEnd w:id="110"/>
      <w:bookmarkEnd w:id="111"/>
      <w:bookmarkEnd w:id="112"/>
      <w:r>
        <w:rPr>
          <w:rFonts w:ascii="宋体" w:eastAsia="宋体" w:hAnsi="宋体" w:cs="宋体" w:hint="eastAsia"/>
          <w:sz w:val="21"/>
          <w:szCs w:val="21"/>
          <w:lang w:val="en-US" w:eastAsia="zh-CN"/>
        </w:rPr>
        <w:t>大气压强与应用</w:t>
      </w:r>
      <w:bookmarkEnd w:id="113"/>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b/>
          <w:bCs/>
          <w:color w:val="0070C0"/>
          <w:sz w:val="21"/>
          <w:szCs w:val="21"/>
        </w:rPr>
        <w:t>【例1】</w:t>
      </w:r>
      <w:r>
        <w:rPr>
          <w:rFonts w:ascii="宋体" w:eastAsia="宋体" w:hAnsi="宋体" w:cs="宋体" w:hint="eastAsia"/>
          <w:sz w:val="21"/>
          <w:szCs w:val="21"/>
        </w:rPr>
        <w:t>下列现象中能说明大气压强存在的是（　　）</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A．医生推动注射器的活塞给病人注射药液</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B．巨大的冰山在水上漂浮</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C．塑料吸盘能</w:t>
      </w:r>
      <w:r>
        <w:rPr>
          <w:rFonts w:ascii="宋体" w:eastAsia="宋体" w:hAnsi="宋体" w:cs="宋体" w:hint="eastAsia"/>
          <w:sz w:val="21"/>
          <w:szCs w:val="21"/>
        </w:rPr>
        <w:t>“</w:t>
      </w:r>
      <w:r>
        <w:rPr>
          <w:rFonts w:ascii="宋体" w:eastAsia="宋体" w:hAnsi="宋体" w:cs="宋体" w:hint="eastAsia"/>
          <w:sz w:val="21"/>
          <w:szCs w:val="21"/>
        </w:rPr>
        <w:t>贴</w:t>
      </w:r>
      <w:r>
        <w:rPr>
          <w:rFonts w:ascii="宋体" w:eastAsia="宋体" w:hAnsi="宋体" w:cs="宋体" w:hint="eastAsia"/>
          <w:sz w:val="21"/>
          <w:szCs w:val="21"/>
        </w:rPr>
        <w:t>”</w:t>
      </w:r>
      <w:r>
        <w:rPr>
          <w:rFonts w:ascii="宋体" w:eastAsia="宋体" w:hAnsi="宋体" w:cs="宋体" w:hint="eastAsia"/>
          <w:sz w:val="21"/>
          <w:szCs w:val="21"/>
        </w:rPr>
        <w:t>在光滑的墙面上</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D．高压锅能更快地煮熟食物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-1</w:t>
      </w:r>
      <w:r>
        <w:rPr>
          <w:rFonts w:ascii="宋体" w:eastAsia="宋体" w:hAnsi="宋体" w:cs="宋体" w:hint="eastAsia"/>
          <w:b/>
          <w:bCs/>
          <w:color w:val="0070C0"/>
          <w:sz w:val="21"/>
          <w:szCs w:val="21"/>
        </w:rPr>
        <w:t>】</w:t>
      </w:r>
      <w:bookmarkStart w:id="114" w:name="_Toc22027"/>
      <w:bookmarkStart w:id="115" w:name="_Toc13209"/>
      <w:bookmarkStart w:id="116" w:name="_Toc19191"/>
      <w:bookmarkStart w:id="117" w:name="_Toc18154"/>
      <w:bookmarkStart w:id="118" w:name="_Toc12391"/>
      <w:r>
        <w:rPr>
          <w:rFonts w:ascii="宋体" w:eastAsia="宋体" w:hAnsi="宋体" w:cs="宋体" w:hint="eastAsia"/>
          <w:sz w:val="21"/>
          <w:szCs w:val="21"/>
        </w:rPr>
        <w:t>下列生活中的现象均与气压有关，其中一个利用的原理与另外三个不同的是（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 o:spid="_x0000_i1098" type="#_x0000_t75" style="width:59.25pt;height:96pt;mso-position-horizontal-relative:page;mso-position-vertical-relative:page;mso-wrap-style:square" o:preferrelative="t" filled="f" stroked="f">
            <v:fill o:detectmouseclick="t"/>
            <v:stroke linestyle="single"/>
            <v:imagedata r:id="rId78" o:title=""/>
            <v:path o:extrusionok="f"/>
            <o:lock v:ext="edit" aspectratio="t"/>
          </v:shape>
        </w:pict>
      </w:r>
      <w:r>
        <w:rPr>
          <w:rFonts w:ascii="宋体" w:eastAsia="宋体" w:hAnsi="宋体" w:cs="宋体" w:hint="eastAsia"/>
          <w:sz w:val="21"/>
          <w:szCs w:val="21"/>
        </w:rPr>
        <w:t xml:space="preserve"> 吸饮料</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2" o:spid="_x0000_i1099" type="#_x0000_t75" style="width:80.99pt;height:75.76pt;mso-position-horizontal-relative:page;mso-position-vertical-relative:page;mso-wrap-style:square" o:preferrelative="t" filled="f" stroked="f">
            <v:fill o:detectmouseclick="t"/>
            <v:stroke linestyle="single"/>
            <v:imagedata r:id="rId79" o:title=""/>
            <v:path o:extrusionok="f"/>
            <o:lock v:ext="edit" aspectratio="t"/>
          </v:shape>
        </w:pict>
      </w:r>
      <w:r>
        <w:rPr>
          <w:rFonts w:ascii="宋体" w:eastAsia="宋体" w:hAnsi="宋体" w:cs="宋体" w:hint="eastAsia"/>
          <w:sz w:val="21"/>
          <w:szCs w:val="21"/>
        </w:rPr>
        <w:t xml:space="preserve"> 拔火罐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3" o:spid="_x0000_i1100" type="#_x0000_t75" style="width:79.5pt;height:78.01pt;mso-position-horizontal-relative:page;mso-position-vertical-relative:page;mso-wrap-style:square" o:preferrelative="t" filled="f" stroked="f">
            <v:fill o:detectmouseclick="t"/>
            <v:stroke linestyle="single"/>
            <v:imagedata r:id="rId80" o:title=""/>
            <v:path o:extrusionok="f"/>
            <o:lock v:ext="edit" aspectratio="t"/>
          </v:shape>
        </w:pict>
      </w:r>
      <w:r>
        <w:rPr>
          <w:rFonts w:ascii="宋体" w:eastAsia="宋体" w:hAnsi="宋体" w:cs="宋体" w:hint="eastAsia"/>
          <w:sz w:val="21"/>
          <w:szCs w:val="21"/>
        </w:rPr>
        <w:t xml:space="preserve"> 高压锅煮饭</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4" o:spid="_x0000_i1101" type="#_x0000_t75" style="width:101.25pt;height:81.75pt;mso-position-horizontal-relative:page;mso-position-vertical-relative:page;mso-wrap-style:square" o:preferrelative="t" filled="f" stroked="f">
            <v:fill o:detectmouseclick="t"/>
            <v:stroke linestyle="single"/>
            <v:imagedata r:id="rId81" o:title=""/>
            <v:path o:extrusionok="f"/>
            <o:lock v:ext="edit" aspectratio="t"/>
          </v:shape>
        </w:pict>
      </w:r>
      <w:r>
        <w:rPr>
          <w:rFonts w:ascii="宋体" w:eastAsia="宋体" w:hAnsi="宋体" w:cs="宋体" w:hint="eastAsia"/>
          <w:sz w:val="21"/>
          <w:szCs w:val="21"/>
        </w:rPr>
        <w:t xml:space="preserve"> 吸盘紧贴在墙面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-2</w:t>
      </w:r>
      <w:r>
        <w:rPr>
          <w:rFonts w:ascii="宋体" w:eastAsia="宋体" w:hAnsi="宋体" w:cs="宋体" w:hint="eastAsia"/>
          <w:b/>
          <w:bCs/>
          <w:color w:val="0070C0"/>
          <w:sz w:val="21"/>
          <w:szCs w:val="21"/>
        </w:rPr>
        <w:t>】</w:t>
      </w:r>
      <w:r>
        <w:rPr>
          <w:rFonts w:ascii="宋体" w:eastAsia="宋体" w:hAnsi="宋体" w:cs="宋体" w:hint="eastAsia"/>
          <w:sz w:val="21"/>
          <w:szCs w:val="21"/>
        </w:rPr>
        <w:t>如图所示的两种实验器材，图甲：一个玻璃瓶，瓶中装满水，把一细玻璃管通过带孔的橡皮塞插入瓶中，用手捏玻璃瓶时，发现玻璃管中液面升高，说明______，图乙是自制气压计，从乙管子上端吹入少量气体，水会沿管子______（选填</w:t>
      </w:r>
      <w:r>
        <w:rPr>
          <w:rFonts w:ascii="宋体" w:eastAsia="宋体" w:hAnsi="宋体" w:cs="宋体" w:hint="eastAsia"/>
          <w:sz w:val="21"/>
          <w:szCs w:val="21"/>
        </w:rPr>
        <w:t>“</w:t>
      </w:r>
      <w:r>
        <w:rPr>
          <w:rFonts w:ascii="宋体" w:eastAsia="宋体" w:hAnsi="宋体" w:cs="宋体" w:hint="eastAsia"/>
          <w:sz w:val="21"/>
          <w:szCs w:val="21"/>
        </w:rPr>
        <w:t>上升</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下降</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6" o:spid="_x0000_i1102" type="#_x0000_t75" style="width:87.8pt;height:106.7pt;mso-position-horizontal-relative:page;mso-position-vertical-relative:page;mso-wrap-style:square" o:preferrelative="t" filled="f" stroked="f">
            <v:fill o:detectmouseclick="t"/>
            <v:stroke linestyle="single"/>
            <v:imagedata r:id="rId82"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-3</w:t>
      </w:r>
      <w:r>
        <w:rPr>
          <w:rFonts w:ascii="宋体" w:eastAsia="宋体" w:hAnsi="宋体" w:cs="宋体" w:hint="eastAsia"/>
          <w:b/>
          <w:bCs/>
          <w:color w:val="0070C0"/>
          <w:sz w:val="21"/>
          <w:szCs w:val="21"/>
        </w:rPr>
        <w:t>】</w:t>
      </w:r>
      <w:r>
        <w:rPr>
          <w:rFonts w:ascii="宋体" w:eastAsia="宋体" w:hAnsi="宋体" w:cs="宋体" w:hint="eastAsia"/>
          <w:sz w:val="21"/>
          <w:szCs w:val="21"/>
        </w:rPr>
        <w:t>我们身边看似</w:t>
      </w:r>
      <w:r>
        <w:rPr>
          <w:rFonts w:ascii="宋体" w:eastAsia="宋体" w:hAnsi="宋体" w:cs="宋体" w:hint="eastAsia"/>
          <w:sz w:val="21"/>
          <w:szCs w:val="21"/>
        </w:rPr>
        <w:t>“</w:t>
      </w:r>
      <w:r>
        <w:rPr>
          <w:rFonts w:ascii="宋体" w:eastAsia="宋体" w:hAnsi="宋体" w:cs="宋体" w:hint="eastAsia"/>
          <w:sz w:val="21"/>
          <w:szCs w:val="21"/>
        </w:rPr>
        <w:t>轻</w:t>
      </w:r>
      <w:r>
        <w:rPr>
          <w:rFonts w:ascii="宋体" w:eastAsia="宋体" w:hAnsi="宋体" w:cs="宋体" w:hint="eastAsia"/>
          <w:sz w:val="21"/>
          <w:szCs w:val="21"/>
        </w:rPr>
        <w:t>”</w:t>
      </w:r>
      <w:r>
        <w:rPr>
          <w:rFonts w:ascii="宋体" w:eastAsia="宋体" w:hAnsi="宋体" w:cs="宋体" w:hint="eastAsia"/>
          <w:sz w:val="21"/>
          <w:szCs w:val="21"/>
        </w:rPr>
        <w:t>的空气，其实蕴含着巨大的力量，能够帮助我们完成很多工作。以下事例，与大气压作用无关的是（　　）</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A．用吸管吸饮料瓶中的饮料</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B．用抽水机把水从低处抽到高出</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C．用注射器把新冠疫苗药液注入肌肉里</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D．茶壶盖上开小孔便于把水倒出</w:t>
      </w:r>
    </w:p>
    <w:p>
      <w:pPr>
        <w:pStyle w:val="Heading3"/>
        <w:spacing w:before="0" w:after="0"/>
        <w:ind w:firstLine="420" w:firstLineChars="200"/>
        <w:rPr>
          <w:rFonts w:ascii="宋体" w:eastAsia="宋体" w:hAnsi="宋体" w:cs="宋体" w:hint="default"/>
          <w:sz w:val="21"/>
          <w:szCs w:val="21"/>
          <w:lang w:val="en-US" w:eastAsia="zh-CN"/>
        </w:rPr>
      </w:pPr>
      <w:bookmarkStart w:id="119" w:name="_Toc3727"/>
      <w:bookmarkStart w:id="120" w:name="_Toc8249"/>
      <w:r>
        <w:rPr>
          <w:rFonts w:ascii="宋体" w:eastAsia="宋体" w:hAnsi="宋体" w:cs="宋体" w:hint="eastAsia"/>
          <w:sz w:val="21"/>
          <w:szCs w:val="21"/>
        </w:rPr>
        <w:t xml:space="preserve">考向02  </w:t>
      </w:r>
      <w:bookmarkEnd w:id="114"/>
      <w:bookmarkEnd w:id="115"/>
      <w:bookmarkEnd w:id="116"/>
      <w:bookmarkEnd w:id="117"/>
      <w:bookmarkEnd w:id="118"/>
      <w:bookmarkEnd w:id="119"/>
      <w:r>
        <w:rPr>
          <w:rFonts w:ascii="宋体" w:eastAsia="宋体" w:hAnsi="宋体" w:cs="宋体" w:hint="eastAsia"/>
          <w:sz w:val="21"/>
          <w:szCs w:val="21"/>
          <w:lang w:val="en-US" w:eastAsia="zh-CN"/>
        </w:rPr>
        <w:t>大气压强的测量</w:t>
      </w:r>
      <w:bookmarkEnd w:id="120"/>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【例2】</w:t>
      </w:r>
      <w:r>
        <w:rPr>
          <w:rFonts w:ascii="宋体" w:eastAsia="宋体" w:hAnsi="宋体" w:cs="宋体" w:hint="eastAsia"/>
          <w:color w:val="000000"/>
          <w:sz w:val="21"/>
          <w:szCs w:val="21"/>
        </w:rPr>
        <w:t>如图是测量大气压强的实验装置，玻璃管长约1米，槽内装有水银。下列说法正确的是（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center"/>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pict>
          <v:shape id="图片 906" o:spid="_x0000_i1103" type="#_x0000_t75" alt="学科网(www.zxxk.com)--教育资源门户，提供试卷、教案、课件、论文、素材以及各类教学资源下载，还有大量而丰富的教学相关资讯！" style="width:76.5pt;height:122.23pt;mso-position-horizontal-relative:page;mso-position-vertical-relative:page;mso-wrap-style:square" o:preferrelative="t" filled="f" stroked="f">
            <v:stroke linestyle="single"/>
            <v:imagedata r:id="rId8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将玻璃管从竖直位置适当向右侧倾斜，玻璃管内外水银面的高度差仍为760mm</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若将玻璃管向上提2cm，但玻璃管口仍在槽内水银面以下，则玻璃管内外水银面高度差变为780mm</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在实验中，若玻璃管内混入少量空气，所测的大气压值偏大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将此装置从山脚移到山顶，管内外水银面高度差变大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bookmarkStart w:id="121" w:name="_Toc27212"/>
      <w:bookmarkStart w:id="122" w:name="_Toc14490"/>
      <w:bookmarkStart w:id="123" w:name="_Toc20820"/>
      <w:bookmarkStart w:id="124" w:name="_Toc29509"/>
      <w:bookmarkStart w:id="125" w:name="_Toc14118"/>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val="0"/>
          <w:bCs/>
          <w:sz w:val="21"/>
          <w:szCs w:val="21"/>
        </w:rPr>
        <w:t>如图是小明利用</w:t>
      </w:r>
      <w:r>
        <w:rPr>
          <w:rFonts w:ascii="宋体" w:eastAsia="宋体" w:hAnsi="宋体" w:cs="宋体" w:hint="eastAsia"/>
          <w:b w:val="0"/>
          <w:bCs/>
          <w:i/>
          <w:sz w:val="21"/>
          <w:szCs w:val="21"/>
        </w:rPr>
        <w:t>V</w:t>
      </w:r>
      <w:r>
        <w:rPr>
          <w:rFonts w:ascii="宋体" w:eastAsia="宋体" w:hAnsi="宋体" w:cs="宋体" w:hint="eastAsia"/>
          <w:b w:val="0"/>
          <w:bCs/>
          <w:sz w:val="21"/>
          <w:szCs w:val="21"/>
        </w:rPr>
        <w:t>=2mL的注射器，弹簧测力计、刻度尺等器材估测大气压值的情况。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pict>
          <v:shape id="图片 916" o:spid="_x0000_i1104" type="#_x0000_t75" alt="figure" style="width:215.25pt;height:46.51pt;mso-position-horizontal-relative:page;mso-position-vertical-relative:page;mso-wrap-style:square" o:preferrelative="t" filled="f" stroked="f">
            <v:stroke linestyle="single"/>
            <v:imagedata r:id="rId84" o:title="figur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（1）利用刻度尺测量出______的长度</w:t>
      </w:r>
      <w:r>
        <w:rPr>
          <w:rFonts w:ascii="宋体" w:eastAsia="宋体" w:hAnsi="宋体" w:cs="宋体" w:hint="eastAsia"/>
          <w:b w:val="0"/>
          <w:bCs/>
          <w:i/>
          <w:sz w:val="21"/>
          <w:szCs w:val="21"/>
        </w:rPr>
        <w:t>l</w:t>
      </w:r>
      <w:r>
        <w:rPr>
          <w:rFonts w:ascii="宋体" w:eastAsia="宋体" w:hAnsi="宋体" w:cs="宋体" w:hint="eastAsia"/>
          <w:b w:val="0"/>
          <w:bCs/>
          <w:sz w:val="21"/>
          <w:szCs w:val="21"/>
        </w:rPr>
        <w:t>为10cm，即可算出活塞横截面积为______cm</w:t>
      </w:r>
      <w:r>
        <w:rPr>
          <w:rFonts w:ascii="宋体" w:eastAsia="宋体" w:hAnsi="宋体" w:cs="宋体" w:hint="eastAsia"/>
          <w:b w:val="0"/>
          <w:bCs/>
          <w:sz w:val="21"/>
          <w:szCs w:val="21"/>
          <w:vertAlign w:val="superscript"/>
        </w:rPr>
        <w:t>2</w:t>
      </w:r>
      <w:r>
        <w:rPr>
          <w:rFonts w:ascii="宋体" w:eastAsia="宋体" w:hAnsi="宋体" w:cs="宋体" w:hint="eastAsia"/>
          <w:b w:val="0"/>
          <w:bCs/>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（2）把活塞推至注射器筒的底端，用橡皮帽封住注射器小孔，再水平向右缓慢拉动注射器筒，当注射器的活塞开始滑动时，记下弹簧测力计的示数</w:t>
      </w:r>
      <w:r>
        <w:rPr>
          <w:rFonts w:ascii="宋体" w:eastAsia="宋体" w:hAnsi="宋体" w:cs="宋体" w:hint="eastAsia"/>
          <w:b w:val="0"/>
          <w:bCs/>
          <w:i/>
          <w:sz w:val="21"/>
          <w:szCs w:val="21"/>
        </w:rPr>
        <w:t>F</w:t>
      </w:r>
      <w:r>
        <w:rPr>
          <w:rFonts w:ascii="宋体" w:eastAsia="宋体" w:hAnsi="宋体" w:cs="宋体" w:hint="eastAsia"/>
          <w:b w:val="0"/>
          <w:bCs/>
          <w:sz w:val="21"/>
          <w:szCs w:val="21"/>
        </w:rPr>
        <w:t>=2.1N，据此可测得大气压值</w:t>
      </w:r>
      <w:r>
        <w:rPr>
          <w:rFonts w:ascii="宋体" w:eastAsia="宋体" w:hAnsi="宋体" w:cs="宋体" w:hint="eastAsia"/>
          <w:b w:val="0"/>
          <w:bCs/>
          <w:i/>
          <w:sz w:val="21"/>
          <w:szCs w:val="21"/>
        </w:rPr>
        <w:t>p</w:t>
      </w:r>
      <w:r>
        <w:rPr>
          <w:rFonts w:ascii="宋体" w:eastAsia="宋体" w:hAnsi="宋体" w:cs="宋体" w:hint="eastAsia"/>
          <w:b w:val="0"/>
          <w:bCs/>
          <w:sz w:val="21"/>
          <w:szCs w:val="21"/>
        </w:rPr>
        <w:t>=______Pa；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（3）考虑到活塞与筒壁之间有摩擦，小明继续拉动一小段距离后，缓慢退回注射器筒，在活塞刚要到筒内底部时弹簧测力计示数为</w:t>
      </w:r>
      <w:r>
        <w:rPr>
          <w:rFonts w:ascii="宋体" w:eastAsia="宋体" w:hAnsi="宋体" w:cs="宋体" w:hint="eastAsia"/>
          <w:b w:val="0"/>
          <w:bCs/>
          <w:sz w:val="21"/>
          <w:szCs w:val="21"/>
        </w:rPr>
        <w:object>
          <v:shape id="Object 917" o:spid="_x0000_i1105" type="#_x0000_t75" alt="eqId1b04780f6881438389626fe1c504a11d" style="width:16pt;height:13pt;mso-position-horizontal-relative:page;mso-position-vertical-relative:page;mso-wrap-style:square" o:ole="" o:preferrelative="t" filled="f" stroked="f">
            <v:stroke joinstyle="miter" linestyle="single"/>
            <v:imagedata r:id="rId85" o:title="eqId1b04780f6881438389626fe1c504a11d"/>
            <v:path o:extrusionok="f"/>
            <o:lock v:ext="edit" aspectratio="t"/>
          </v:shape>
          <o:OLEObject Type="Embed" ProgID="Equation.DSMT4" ShapeID="Object 917" DrawAspect="Content" ObjectID="_1234567904" r:id="rId86"/>
        </w:object>
      </w:r>
      <w:r>
        <w:rPr>
          <w:rFonts w:ascii="宋体" w:eastAsia="宋体" w:hAnsi="宋体" w:cs="宋体" w:hint="eastAsia"/>
          <w:b w:val="0"/>
          <w:bCs/>
          <w:sz w:val="21"/>
          <w:szCs w:val="21"/>
        </w:rPr>
        <w:t>，则大气压值</w:t>
      </w:r>
      <w:r>
        <w:rPr>
          <w:rFonts w:ascii="宋体" w:eastAsia="宋体" w:hAnsi="宋体" w:cs="宋体" w:hint="eastAsia"/>
          <w:b w:val="0"/>
          <w:bCs/>
          <w:sz w:val="21"/>
          <w:szCs w:val="21"/>
        </w:rPr>
        <w:object>
          <v:shape id="Object 918" o:spid="_x0000_i1106" type="#_x0000_t75" alt="eqIde153d78cbdef4ea0bc40fb65d939d0a6" style="width:23.85pt;height:16.16pt;mso-position-horizontal-relative:page;mso-position-vertical-relative:page;mso-wrap-style:square" o:ole="" o:preferrelative="t" filled="f" stroked="f">
            <v:stroke joinstyle="miter" linestyle="single"/>
            <v:imagedata r:id="rId87" o:title="eqIde153d78cbdef4ea0bc40fb65d939d0a6"/>
            <v:path o:extrusionok="f"/>
            <o:lock v:ext="edit" aspectratio="t"/>
          </v:shape>
          <o:OLEObject Type="Embed" ProgID="Equation.DSMT4" ShapeID="Object 918" DrawAspect="Content" ObjectID="_1234567905" r:id="rId88"/>
        </w:object>
      </w:r>
      <w:r>
        <w:rPr>
          <w:rFonts w:ascii="宋体" w:eastAsia="宋体" w:hAnsi="宋体" w:cs="宋体" w:hint="eastAsia"/>
          <w:b w:val="0"/>
          <w:bCs/>
          <w:sz w:val="21"/>
          <w:szCs w:val="21"/>
        </w:rPr>
        <w:t>______（用题中出现的物理量符号表示）；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（4）实验时若筒内空气没有排尽，此因素将导致所测大气压值______（偏大/偏小/不变）。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sz w:val="21"/>
          <w:szCs w:val="21"/>
        </w:rPr>
        <w:t>如图所示，是托里拆利实验的规范操作过程，关于托里拆利实验，下面说法错误的是（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13" o:spid="_x0000_i1107" type="#_x0000_t75" style="width:249pt;height:129pt;mso-position-horizontal-relative:page;mso-position-vertical-relative:page;mso-wrap-style:square" o:preferrelative="t" filled="f" stroked="f">
            <v:stroke linestyle="single"/>
            <v:imagedata r:id="rId89"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A．是大气压支持玻璃管内的水银柱不会下落</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B．实验中玻璃管内水银面的上方有少量空气</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C．大气压的数值等于这段水银柱产生的压强</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D．换用更粗一些的等长玻璃管，管内外水银面高度差将不变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-3</w:t>
      </w:r>
      <w:r>
        <w:rPr>
          <w:rFonts w:ascii="宋体" w:hAnsi="宋体" w:cs="宋体" w:hint="eastAsia"/>
          <w:b/>
          <w:bCs/>
          <w:color w:val="0070C0"/>
          <w:szCs w:val="21"/>
        </w:rPr>
        <w:t>】</w:t>
      </w:r>
      <w:r>
        <w:rPr>
          <w:rFonts w:ascii="宋体" w:eastAsia="宋体" w:hAnsi="宋体" w:cs="宋体" w:hint="eastAsia"/>
          <w:sz w:val="21"/>
          <w:szCs w:val="21"/>
        </w:rPr>
        <w:t>如图实验中，吸盘都保持静止，所挂钩码是吸盘所能提起的最大重物。对此，下列说法正确的是（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14" o:spid="_x0000_i1108" type="#_x0000_t75" style="width:87.75pt;height:130.5pt;mso-position-horizontal-relative:page;mso-position-vertical-relative:page;mso-wrap-style:square" o:preferrelative="t" filled="f" stroked="f">
            <v:stroke linestyle="single"/>
            <v:imagedata r:id="rId90"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A．甲图中大气对吸盘的压力等于钩码的重力</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B．乙图中大气对下面吸盘的压力等于钩码的重力的</w:t>
      </w:r>
      <w:r>
        <w:rPr>
          <w:rFonts w:ascii="宋体" w:eastAsia="宋体" w:hAnsi="宋体" w:cs="宋体" w:hint="eastAsia"/>
          <w:sz w:val="21"/>
          <w:szCs w:val="21"/>
        </w:rPr>
        <w:object>
          <v:shape id="Object 915" o:spid="_x0000_i1109" type="#_x0000_t75" alt="eqIdf89eef3148f2d4d09379767b4af69132" style="width:10.55pt;height:21.11pt;mso-position-horizontal-relative:page;mso-position-vertical-relative:page;mso-wrap-style:square" o:ole="" o:preferrelative="t" filled="f" stroked="f">
            <v:stroke joinstyle="miter" linestyle="single"/>
            <v:imagedata r:id="rId91" o:title="eqIdf89eef3148f2d4d09379767b4af69132"/>
            <v:path o:extrusionok="f"/>
            <o:lock v:ext="edit" aspectratio="t"/>
          </v:shape>
          <o:OLEObject Type="Embed" ProgID="Equation.DSMT4" ShapeID="Object 915" DrawAspect="Content" ObjectID="_1234567906" r:id="rId92"/>
        </w:objec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C．利用甲图的实验可以粗测大气压的值</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D．利用乙图的实验可以粗测大气压的值</w:t>
      </w:r>
    </w:p>
    <w:p>
      <w:pPr>
        <w:pStyle w:val="paragraph"/>
        <w:spacing w:before="0" w:beforeAutospacing="0" w:after="0" w:afterAutospacing="0" w:line="312" w:lineRule="auto"/>
        <w:jc w:val="center"/>
        <w:outlineLvl w:val="0"/>
        <w:rPr>
          <w:rFonts w:ascii="Times New Roman" w:eastAsia="微软雅黑" w:hAnsi="Times New Roman" w:hint="default"/>
          <w:b/>
          <w:bCs/>
          <w:color w:val="76923C"/>
          <w:kern w:val="44"/>
          <w:sz w:val="36"/>
          <w:szCs w:val="44"/>
          <w:lang w:val="en-US" w:eastAsia="zh-CN"/>
        </w:rPr>
      </w:pPr>
      <w:bookmarkStart w:id="126" w:name="_Toc15925"/>
      <w:bookmarkEnd w:id="121"/>
      <w:bookmarkEnd w:id="122"/>
      <w:bookmarkEnd w:id="123"/>
      <w:bookmarkEnd w:id="124"/>
      <w:bookmarkEnd w:id="125"/>
      <w:r>
        <w:rPr>
          <w:rFonts w:ascii="Times New Roman" w:eastAsia="微软雅黑" w:hAnsi="Times New Roman" w:hint="eastAsia"/>
          <w:b/>
          <w:bCs/>
          <w:color w:val="76923C"/>
          <w:kern w:val="44"/>
          <w:sz w:val="36"/>
          <w:szCs w:val="44"/>
        </w:rPr>
        <w:t>考点</w:t>
      </w:r>
      <w:r>
        <w:rPr>
          <w:rFonts w:ascii="Times New Roman" w:eastAsia="微软雅黑" w:hAnsi="Times New Roman" w:hint="eastAsia"/>
          <w:b/>
          <w:bCs/>
          <w:color w:val="76923C"/>
          <w:kern w:val="44"/>
          <w:sz w:val="36"/>
          <w:szCs w:val="44"/>
          <w:lang w:val="en-US" w:eastAsia="zh-CN"/>
        </w:rPr>
        <w:t>四</w:t>
      </w:r>
      <w:r>
        <w:rPr>
          <w:rFonts w:ascii="Times New Roman" w:eastAsia="微软雅黑" w:hAnsi="Times New Roman" w:hint="eastAsia"/>
          <w:b/>
          <w:bCs/>
          <w:color w:val="76923C"/>
          <w:kern w:val="44"/>
          <w:sz w:val="36"/>
          <w:szCs w:val="44"/>
        </w:rPr>
        <w:t xml:space="preserve">  </w:t>
      </w:r>
      <w:r>
        <w:rPr>
          <w:rFonts w:ascii="Times New Roman" w:eastAsia="微软雅黑" w:hAnsi="Times New Roman" w:hint="eastAsia"/>
          <w:b/>
          <w:bCs/>
          <w:color w:val="76923C"/>
          <w:kern w:val="44"/>
          <w:sz w:val="36"/>
          <w:szCs w:val="44"/>
          <w:lang w:val="en-US" w:eastAsia="zh-CN"/>
        </w:rPr>
        <w:t>流体压强与流速关系</w:t>
      </w:r>
      <w:bookmarkEnd w:id="126"/>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127" w:name="_Toc29319"/>
      <w:r>
        <w:rPr>
          <w:rFonts w:ascii="黑体" w:eastAsia="黑体" w:hAnsi="黑体" w:cs="宋体" w:hint="eastAsia"/>
          <w:color w:val="FF0000"/>
          <w:sz w:val="20"/>
          <w:szCs w:val="20"/>
          <w:highlight w:val="yellow"/>
        </w:rPr>
        <w:pict>
          <v:shape id="图片 929" o:spid="_x0000_i1110" type="#_x0000_t75" alt="图片2" style="width:263.34pt;height:24.09pt;mso-position-horizontal-relative:page;mso-position-vertical-relative:page;mso-wrap-style:square" o:preferrelative="t" filled="f" stroked="f">
            <v:stroke linestyle="single"/>
            <v:imagedata r:id="rId12" o:title="图片2"/>
            <v:path o:extrusionok="f"/>
            <o:lock v:ext="edit" aspectratio="t"/>
          </v:shape>
        </w:pict>
      </w:r>
      <w:bookmarkEnd w:id="127"/>
    </w:p>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hAnsi="宋体" w:cs="宋体" w:hint="eastAsia"/>
          <w:b/>
          <w:bCs/>
          <w:color w:val="C00000"/>
          <w:szCs w:val="21"/>
        </w:rPr>
        <w:t>一、</w:t>
      </w:r>
      <w:r>
        <w:rPr>
          <w:rFonts w:ascii="宋体" w:hAnsi="宋体" w:cs="宋体" w:hint="eastAsia"/>
          <w:b/>
          <w:bCs/>
          <w:color w:val="C00000"/>
          <w:szCs w:val="21"/>
          <w:lang w:val="en-US" w:eastAsia="zh-CN"/>
        </w:rPr>
        <w:t>流体压强与流速关系</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val="0"/>
          <w:bCs/>
          <w:shadow w:val="0"/>
          <w:color w:val="000000"/>
          <w:sz w:val="21"/>
          <w:szCs w:val="21"/>
          <w:lang w:val="en-US" w:eastAsia="zh-CN"/>
        </w:rPr>
      </w:pPr>
      <w:r>
        <w:rPr>
          <w:rFonts w:ascii="宋体" w:eastAsia="宋体" w:hAnsi="宋体" w:cs="宋体" w:hint="eastAsia"/>
          <w:b/>
          <w:bCs w:val="0"/>
          <w:shadow w:val="0"/>
          <w:color w:val="00B050"/>
          <w:sz w:val="21"/>
          <w:szCs w:val="21"/>
          <w:lang w:val="en-US" w:eastAsia="zh-CN"/>
        </w:rPr>
        <w:t>1</w:t>
      </w:r>
      <w:r>
        <w:rPr>
          <w:rFonts w:ascii="宋体" w:eastAsia="宋体" w:hAnsi="宋体" w:cs="宋体" w:hint="eastAsia"/>
          <w:b/>
          <w:bCs w:val="0"/>
          <w:shadow w:val="0"/>
          <w:color w:val="00B050"/>
          <w:sz w:val="21"/>
          <w:szCs w:val="21"/>
        </w:rPr>
        <w:t>.</w:t>
      </w:r>
      <w:r>
        <w:rPr>
          <w:rFonts w:ascii="宋体" w:eastAsia="宋体" w:hAnsi="宋体" w:cs="宋体" w:hint="eastAsia"/>
          <w:b/>
          <w:bCs w:val="0"/>
          <w:shadow w:val="0"/>
          <w:color w:val="00B050"/>
          <w:sz w:val="21"/>
          <w:szCs w:val="21"/>
          <w:lang w:val="en-US" w:eastAsia="zh-CN"/>
        </w:rPr>
        <w:t>流体：</w:t>
      </w:r>
      <w:r>
        <w:rPr>
          <w:rFonts w:ascii="宋体" w:eastAsia="宋体" w:hAnsi="宋体" w:cs="宋体" w:hint="eastAsia"/>
          <w:b w:val="0"/>
          <w:bCs/>
          <w:shadow w:val="0"/>
          <w:color w:val="000000"/>
          <w:sz w:val="21"/>
          <w:szCs w:val="21"/>
          <w:lang w:val="en-US" w:eastAsia="zh-CN"/>
        </w:rPr>
        <w:t>物理学中把具有流动性的液体和气体统称为流体。</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val="0"/>
          <w:bCs/>
          <w:shadow w:val="0"/>
          <w:color w:val="000000"/>
          <w:sz w:val="21"/>
          <w:szCs w:val="21"/>
          <w:lang w:val="en-US" w:eastAsia="zh-CN"/>
        </w:rPr>
      </w:pPr>
      <w:r>
        <w:rPr>
          <w:rFonts w:ascii="宋体" w:eastAsia="宋体" w:hAnsi="宋体" w:cs="宋体" w:hint="eastAsia"/>
          <w:b/>
          <w:bCs w:val="0"/>
          <w:shadow w:val="0"/>
          <w:color w:val="00B050"/>
          <w:sz w:val="21"/>
          <w:szCs w:val="21"/>
          <w:lang w:val="en-US" w:eastAsia="zh-CN"/>
        </w:rPr>
        <w:t>2.流体压强与流速的关系：</w:t>
      </w:r>
      <w:r>
        <w:rPr>
          <w:rFonts w:ascii="宋体" w:eastAsia="宋体" w:hAnsi="宋体" w:cs="宋体" w:hint="eastAsia"/>
          <w:b w:val="0"/>
          <w:bCs/>
          <w:shadow w:val="0"/>
          <w:color w:val="000000"/>
          <w:sz w:val="21"/>
          <w:szCs w:val="21"/>
          <w:lang w:val="en-US" w:eastAsia="zh-CN"/>
        </w:rPr>
        <w:t>在气体和液体中，流速越大的位置压强越小，流速越小的位置压强越大。</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shadow w:val="0"/>
          <w:color w:val="000000"/>
          <w:sz w:val="21"/>
          <w:szCs w:val="21"/>
          <w:lang w:val="en-US" w:eastAsia="zh-CN"/>
        </w:rPr>
        <w:t>（1）</w:t>
      </w:r>
      <w:r>
        <w:rPr>
          <w:rFonts w:ascii="宋体" w:eastAsia="宋体" w:hAnsi="宋体" w:cs="宋体" w:hint="eastAsia"/>
          <w:b w:val="0"/>
          <w:bCs w:val="0"/>
          <w:shadow w:val="0"/>
          <w:color w:val="000000"/>
          <w:sz w:val="21"/>
          <w:szCs w:val="21"/>
          <w:vertAlign w:val="baseline"/>
          <w:lang w:val="en-US" w:eastAsia="zh-CN"/>
        </w:rPr>
        <w:t>在硬币上方沿水平方向吹气，硬币会向上跳起，并随着气流向前运动，飞跃障碍物</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ascii="宋体" w:eastAsia="宋体" w:hAnsi="宋体" w:cs="宋体" w:hint="eastAsia"/>
          <w:b w:val="0"/>
          <w:bCs/>
          <w:shadow w:val="0"/>
          <w:color w:val="000000"/>
          <w:sz w:val="21"/>
          <w:szCs w:val="21"/>
          <w:lang w:val="en-US" w:eastAsia="zh-CN"/>
        </w:rPr>
      </w:pPr>
      <w:r>
        <w:rPr>
          <w:rFonts w:ascii="宋体" w:eastAsia="宋体" w:hAnsi="宋体" w:cs="宋体" w:hint="eastAsia"/>
          <w:b w:val="0"/>
          <w:bCs/>
          <w:shadow w:val="0"/>
          <w:color w:val="000000"/>
          <w:sz w:val="21"/>
          <w:szCs w:val="21"/>
          <w:lang w:val="en-US" w:eastAsia="zh-CN"/>
        </w:rPr>
        <w:pict>
          <v:shape id="图片 936" o:spid="_x0000_i1111" type="#_x0000_t75" style="width:147pt;height:47.25pt;mso-position-horizontal-relative:page;mso-position-vertical-relative:page;mso-wrap-style:square" o:preferrelative="t" filled="f" stroked="f">
            <v:stroke linestyle="single"/>
            <v:imagedata r:id="rId93" o:title=""/>
            <v:path o:extrusionok="f"/>
            <o:lock v:ext="edit" aspectratio="t"/>
          </v:shape>
        </w:pict>
      </w:r>
      <w:r>
        <w:rPr>
          <w:rFonts w:ascii="宋体" w:eastAsia="宋体" w:hAnsi="宋体" w:cs="宋体" w:hint="eastAsia"/>
          <w:b w:val="0"/>
          <w:bCs/>
          <w:shadow w:val="0"/>
          <w:color w:val="000000"/>
          <w:sz w:val="21"/>
          <w:szCs w:val="21"/>
          <w:lang w:val="en-US" w:eastAsia="zh-CN"/>
        </w:rPr>
        <w:t xml:space="preserve">    </w:t>
      </w:r>
      <w:r>
        <w:rPr>
          <w:rFonts w:ascii="宋体" w:eastAsia="宋体" w:hAnsi="宋体" w:cs="宋体" w:hint="eastAsia"/>
          <w:b w:val="0"/>
          <w:bCs/>
          <w:shadow w:val="0"/>
          <w:color w:val="000000"/>
          <w:sz w:val="21"/>
          <w:szCs w:val="21"/>
          <w:lang w:val="en-US" w:eastAsia="zh-CN"/>
        </w:rPr>
        <w:pict>
          <v:shape id="图片 937" o:spid="_x0000_i1112" type="#_x0000_t75" style="width:101.89pt;height:46.45pt;mso-position-horizontal-relative:page;mso-position-vertical-relative:page;mso-wrap-style:square" o:preferrelative="t" filled="f" stroked="f">
            <v:fill o:detectmouseclick="t"/>
            <v:stroke linestyle="single"/>
            <v:imagedata r:id="rId94" o:title=""/>
            <v:shadow color="gray"/>
            <v:path o:extrusionok="f"/>
            <o:lock v:ext="edit" aspectratio="t"/>
          </v:shape>
        </w:pict>
      </w:r>
      <w:r>
        <w:rPr>
          <w:rFonts w:ascii="宋体" w:eastAsia="宋体" w:hAnsi="宋体" w:cs="宋体" w:hint="eastAsia"/>
          <w:b w:val="0"/>
          <w:bCs/>
          <w:shadow w:val="0"/>
          <w:color w:val="000000"/>
          <w:sz w:val="21"/>
          <w:szCs w:val="21"/>
          <w:lang w:val="en-US" w:eastAsia="zh-CN"/>
        </w:rPr>
        <w:t xml:space="preserve">    </w:t>
      </w:r>
      <w:r>
        <w:rPr>
          <w:rFonts w:ascii="宋体" w:eastAsia="宋体" w:hAnsi="宋体" w:cs="宋体" w:hint="eastAsia"/>
          <w:b w:val="0"/>
          <w:bCs/>
          <w:shadow w:val="0"/>
          <w:color w:val="000000"/>
          <w:sz w:val="21"/>
          <w:szCs w:val="21"/>
          <w:lang w:val="en-US" w:eastAsia="zh-CN"/>
        </w:rPr>
        <w:pict>
          <v:shape id="图片 938" o:spid="_x0000_i1113" type="#_x0000_t75" style="width:113.05pt;height:45.15pt;mso-position-horizontal-relative:page;mso-position-vertical-relative:page;mso-wrap-style:square" o:preferrelative="t" filled="f" stroked="f">
            <v:fill o:detectmouseclick="t"/>
            <v:stroke linestyle="single"/>
            <v:imagedata r:id="rId95" o:title=""/>
            <v:shadow color="gray"/>
            <v:path o:extrusionok="f"/>
            <o:lock v:ext="edit" aspectratio="t"/>
          </v:shape>
        </w:pic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shadow w:val="0"/>
          <w:color w:val="000000"/>
          <w:sz w:val="21"/>
          <w:szCs w:val="21"/>
          <w:lang w:val="en-US" w:eastAsia="zh-CN"/>
        </w:rPr>
      </w:pPr>
      <w:r>
        <w:rPr>
          <w:rFonts w:ascii="宋体" w:eastAsia="宋体" w:hAnsi="宋体" w:cs="宋体" w:hint="eastAsia"/>
          <w:b w:val="0"/>
          <w:bCs/>
          <w:shadow w:val="0"/>
          <w:color w:val="000000"/>
          <w:sz w:val="21"/>
          <w:szCs w:val="21"/>
          <w:lang w:val="en-US" w:eastAsia="zh-CN"/>
        </w:rPr>
        <w:t>（2）在两张纸之间向下吹气，观察到两张纸向中间靠拢</w:t>
      </w:r>
    </w:p>
    <w:p>
      <w:pPr>
        <w:pStyle w:val="BodyText"/>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t>（3）纸条一端贴近下嘴唇，用力向前方吹气，观察到纸条飘起</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shadow w:val="0"/>
          <w:color w:val="000000"/>
          <w:sz w:val="21"/>
          <w:szCs w:val="21"/>
          <w:lang w:val="en-US" w:eastAsia="zh-CN"/>
        </w:rPr>
      </w:pPr>
      <w:r>
        <w:rPr>
          <w:rFonts w:ascii="宋体" w:eastAsia="宋体" w:hAnsi="宋体" w:cs="宋体" w:hint="eastAsia"/>
          <w:b w:val="0"/>
          <w:bCs/>
          <w:shadow w:val="0"/>
          <w:color w:val="000000"/>
          <w:sz w:val="21"/>
          <w:szCs w:val="21"/>
          <w:lang w:val="en-US" w:eastAsia="zh-CN"/>
        </w:rPr>
        <w:t>（4）</w:t>
      </w:r>
      <w:r>
        <w:rPr>
          <w:rFonts w:ascii="宋体" w:eastAsia="宋体" w:hAnsi="宋体" w:cs="宋体" w:hint="eastAsia"/>
          <w:b w:val="0"/>
          <w:bCs w:val="0"/>
          <w:shadow w:val="0"/>
          <w:color w:val="000000"/>
          <w:sz w:val="21"/>
          <w:szCs w:val="21"/>
          <w:vertAlign w:val="baseline"/>
          <w:lang w:val="en-US" w:eastAsia="zh-CN"/>
        </w:rPr>
        <w:t>在水平放置的两根筷子之间放上两个乒乓球，通过塑料管像两球中间吹气，观察到乒乓球向中间靠拢</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ascii="宋体" w:eastAsia="宋体" w:hAnsi="宋体" w:cs="宋体" w:hint="eastAsia"/>
          <w:b w:val="0"/>
          <w:bCs/>
          <w:shadow w:val="0"/>
          <w:color w:val="000000"/>
          <w:sz w:val="21"/>
          <w:szCs w:val="21"/>
          <w:lang w:val="en-US" w:eastAsia="zh-CN"/>
        </w:rPr>
      </w:pPr>
      <w:r>
        <w:rPr>
          <w:sz w:val="21"/>
          <w:szCs w:val="21"/>
        </w:rPr>
        <w:pict>
          <v:shape id="图片 939" o:spid="_x0000_i1114" type="#_x0000_t75" style="width:108.75pt;height:48.95pt;mso-position-horizontal-relative:page;mso-position-vertical-relative:page;mso-wrap-style:square" o:preferrelative="t" filled="f" stroked="f">
            <v:stroke linestyle="single"/>
            <v:imagedata r:id="rId96" o:title=""/>
            <v:path o:extrusionok="f"/>
            <o:lock v:ext="edit" aspectratio="t"/>
          </v:shape>
        </w:pict>
      </w:r>
      <w:r>
        <w:rPr>
          <w:rFonts w:hint="eastAsia"/>
          <w:sz w:val="21"/>
          <w:szCs w:val="21"/>
          <w:lang w:val="en-US" w:eastAsia="zh-CN"/>
        </w:rPr>
        <w:t xml:space="preserve">   </w:t>
      </w:r>
      <w:r>
        <w:rPr>
          <w:sz w:val="21"/>
          <w:szCs w:val="21"/>
        </w:rPr>
        <w:pict>
          <v:shape id="图片 940" o:spid="_x0000_i1115" type="#_x0000_t75" style="width:123.3pt;height:49.45pt;mso-position-horizontal-relative:page;mso-position-vertical-relative:page;mso-wrap-style:square" o:preferrelative="t" filled="f" stroked="f">
            <v:stroke linestyle="single"/>
            <v:imagedata r:id="rId97" o:title=""/>
            <v:path o:extrusionok="f"/>
            <o:lock v:ext="edit" aspectratio="t"/>
          </v:shape>
        </w:pict>
      </w:r>
      <w:r>
        <w:rPr>
          <w:rFonts w:hint="eastAsia"/>
          <w:sz w:val="21"/>
          <w:szCs w:val="21"/>
          <w:lang w:val="en-US" w:eastAsia="zh-CN"/>
        </w:rPr>
        <w:t xml:space="preserve">   </w:t>
      </w:r>
      <w:r>
        <w:rPr>
          <w:sz w:val="21"/>
          <w:szCs w:val="21"/>
        </w:rPr>
        <w:pict>
          <v:shape id="图片 941" o:spid="_x0000_i1116" type="#_x0000_t75" style="width:131.24pt;height:50.65pt;mso-position-horizontal-relative:page;mso-position-vertical-relative:page;mso-wrap-style:square" o:preferrelative="t" filled="f" stroked="f">
            <v:stroke linestyle="single"/>
            <v:imagedata r:id="rId98" o:title=""/>
            <v:path o:extrusionok="f"/>
            <o:lock v:ext="edit" aspectratio="t"/>
          </v:shape>
        </w:pic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shadow w:val="0"/>
          <w:color w:val="000000"/>
          <w:sz w:val="21"/>
          <w:szCs w:val="21"/>
          <w:lang w:val="en-US" w:eastAsia="zh-CN"/>
        </w:rPr>
      </w:pPr>
      <w:r>
        <w:rPr>
          <w:rFonts w:ascii="宋体" w:eastAsia="宋体" w:hAnsi="宋体" w:cs="宋体" w:hint="eastAsia"/>
          <w:b w:val="0"/>
          <w:bCs w:val="0"/>
          <w:shadow w:val="0"/>
          <w:color w:val="000000"/>
          <w:sz w:val="21"/>
          <w:szCs w:val="21"/>
          <w:vertAlign w:val="baseline"/>
          <w:lang w:val="en-US" w:eastAsia="zh-CN"/>
        </w:rPr>
        <w:t>（5）将两只小纸船放入水盆中，用针管向两船之间冲水，观察到两只小船向中间靠拢</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default"/>
          <w:b w:val="0"/>
          <w:bCs/>
          <w:shadow w:val="0"/>
          <w:color w:val="000000"/>
          <w:sz w:val="21"/>
          <w:szCs w:val="21"/>
          <w:lang w:val="en-US" w:eastAsia="zh-CN"/>
        </w:rPr>
      </w:pPr>
      <w:r>
        <w:rPr>
          <w:rFonts w:ascii="宋体" w:eastAsia="宋体" w:hAnsi="宋体" w:cs="宋体" w:hint="eastAsia"/>
          <w:b w:val="0"/>
          <w:bCs w:val="0"/>
          <w:shadow w:val="0"/>
          <w:color w:val="000000"/>
          <w:sz w:val="21"/>
          <w:szCs w:val="21"/>
          <w:vertAlign w:val="baseline"/>
          <w:lang w:val="en-US" w:eastAsia="zh-CN"/>
        </w:rPr>
        <w:t>（6）在倒置的漏斗里放一个乒乓球，并用手指托住，然后从漏管用力向下吹气，将手指移开，发现乒乓球掉不下来</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t>（7）</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香蕉球</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：足球在飞行时快速旋转，旋转带动球面附近的空气一起流动，在旋转气流方向和迎面气流方向相同的一侧，形成相对低压区，另一侧形成相对高压区，足球在两侧压力差的作用下发生偏转，沿弧线前进。</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pict>
          <v:shape id="图片 942" o:spid="_x0000_i1117" type="#_x0000_t75" style="width:90.76pt;height:72.2pt;mso-position-horizontal-relative:page;mso-position-vertical-relative:page;mso-wrap-style:square" o:preferrelative="t" filled="f" stroked="f">
            <v:fill o:detectmouseclick="t"/>
            <v:stroke linestyle="single"/>
            <v:imagedata r:id="rId99" o:title=""/>
            <v:shadow color="gray"/>
            <v:path o:extrusionok="f"/>
            <o:lock v:ext="edit" aspectratio="t"/>
          </v:shape>
        </w:pict>
      </w:r>
      <w:r>
        <w:rPr>
          <w:rFonts w:ascii="宋体" w:eastAsia="宋体" w:hAnsi="宋体" w:cs="宋体" w:hint="eastAsia"/>
          <w:b w:val="0"/>
          <w:bCs w:val="0"/>
          <w:shadow w:val="0"/>
          <w:color w:val="000000"/>
          <w:sz w:val="21"/>
          <w:szCs w:val="21"/>
          <w:vertAlign w:val="baseline"/>
          <w:lang w:val="en-US" w:eastAsia="zh-CN"/>
        </w:rPr>
        <w:t xml:space="preserve">  </w:t>
      </w:r>
      <w:r>
        <w:rPr>
          <w:rFonts w:ascii="宋体" w:eastAsia="宋体" w:hAnsi="宋体" w:cs="宋体" w:hint="eastAsia"/>
          <w:b w:val="0"/>
          <w:bCs w:val="0"/>
          <w:shadow w:val="0"/>
          <w:color w:val="000000"/>
          <w:sz w:val="21"/>
          <w:szCs w:val="21"/>
          <w:vertAlign w:val="baseline"/>
          <w:lang w:val="en-US" w:eastAsia="zh-CN"/>
        </w:rPr>
        <w:pict>
          <v:shape id="图片 943" o:spid="_x0000_i1118" type="#_x0000_t75" style="width:119.44pt;height:70.46pt;mso-position-horizontal-relative:page;mso-position-vertical-relative:page;mso-wrap-style:square" o:preferrelative="t" filled="f" stroked="f">
            <v:fill o:detectmouseclick="t"/>
            <v:stroke linestyle="single"/>
            <v:imagedata r:id="rId100" o:title=""/>
            <v:shadow color="gray"/>
            <v:path o:extrusionok="f"/>
            <o:lock v:ext="edit" aspectratio="t"/>
          </v:shape>
        </w:pict>
      </w:r>
      <w:r>
        <w:rPr>
          <w:rFonts w:ascii="宋体" w:eastAsia="宋体" w:hAnsi="宋体" w:cs="宋体" w:hint="eastAsia"/>
          <w:b w:val="0"/>
          <w:bCs w:val="0"/>
          <w:shadow w:val="0"/>
          <w:color w:val="000000"/>
          <w:sz w:val="21"/>
          <w:szCs w:val="21"/>
          <w:vertAlign w:val="baseline"/>
          <w:lang w:val="en-US" w:eastAsia="zh-CN"/>
        </w:rPr>
        <w:t xml:space="preserve">  </w:t>
      </w:r>
      <w:r>
        <w:rPr>
          <w:rFonts w:ascii="宋体" w:eastAsia="宋体" w:hAnsi="宋体" w:cs="宋体" w:hint="eastAsia"/>
          <w:b w:val="0"/>
          <w:bCs w:val="0"/>
          <w:shadow w:val="0"/>
          <w:color w:val="000000"/>
          <w:sz w:val="21"/>
          <w:szCs w:val="21"/>
          <w:vertAlign w:val="baseline"/>
          <w:lang w:val="en-US" w:eastAsia="zh-CN"/>
        </w:rPr>
        <w:pict>
          <v:shape id="图片 944" o:spid="_x0000_i1119" type="#_x0000_t75" style="width:79.69pt;height:71.65pt;mso-position-horizontal-relative:page;mso-position-vertical-relative:page;mso-wrap-style:square" o:preferrelative="t" filled="f" stroked="f">
            <v:fill o:detectmouseclick="t"/>
            <v:stroke linestyle="single"/>
            <v:imagedata r:id="rId101" o:title=""/>
            <v:shadow color="gray"/>
            <v:path o:extrusionok="f"/>
            <o:lock v:ext="edit" aspectratio="t"/>
          </v:shape>
        </w:pict>
      </w:r>
      <w:r>
        <w:rPr>
          <w:rFonts w:ascii="宋体" w:eastAsia="宋体" w:hAnsi="宋体" w:cs="宋体" w:hint="eastAsia"/>
          <w:b w:val="0"/>
          <w:bCs w:val="0"/>
          <w:shadow w:val="0"/>
          <w:color w:val="000000"/>
          <w:sz w:val="21"/>
          <w:szCs w:val="21"/>
          <w:vertAlign w:val="baseline"/>
          <w:lang w:val="en-US" w:eastAsia="zh-CN"/>
        </w:rPr>
        <w:t xml:space="preserve">  </w:t>
      </w:r>
      <w:r>
        <w:rPr>
          <w:rFonts w:ascii="宋体" w:eastAsia="宋体" w:hAnsi="宋体" w:cs="宋体" w:hint="eastAsia"/>
          <w:b w:val="0"/>
          <w:bCs w:val="0"/>
          <w:shadow w:val="0"/>
          <w:color w:val="000000"/>
          <w:sz w:val="21"/>
          <w:szCs w:val="21"/>
          <w:vertAlign w:val="baseline"/>
          <w:lang w:val="en-US" w:eastAsia="zh-CN"/>
        </w:rPr>
        <w:pict>
          <v:shape id="图片 945" o:spid="_x0000_i1120" type="#_x0000_t75" style="width:84.65pt;height:75.7pt;mso-position-horizontal-relative:page;mso-position-vertical-relative:page;mso-wrap-style:square" o:preferrelative="t" filled="f" stroked="f">
            <v:stroke linestyle="single"/>
            <v:imagedata r:id="rId102" o:title=""/>
            <v:path o:extrusionok="f"/>
            <o:lock v:ext="edit" aspectratio="t"/>
          </v:shape>
        </w:pic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t>（8）</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气流喷壶</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：水平管中的空气流速大，导致竖直细管最上端管口处压强减小，水在大气压的作用下上升并进入水平出水管，随气流喷出。</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eastAsia"/>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t>（9）</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站台安全线</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：列车进站时，带动附近的空气流速加快，在列车周围形成低压区，如果人离列车太近，就会被外侧较大的气压</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推向</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列车。</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ascii="宋体" w:eastAsia="宋体" w:hAnsi="宋体" w:cs="宋体" w:hint="default"/>
          <w:b w:val="0"/>
          <w:bCs w:val="0"/>
          <w:shadow w:val="0"/>
          <w:color w:val="000000"/>
          <w:sz w:val="21"/>
          <w:szCs w:val="21"/>
          <w:vertAlign w:val="baseline"/>
          <w:lang w:val="en-US" w:eastAsia="zh-CN"/>
        </w:rPr>
      </w:pPr>
      <w:r>
        <w:rPr>
          <w:rFonts w:ascii="宋体" w:eastAsia="宋体" w:hAnsi="宋体" w:cs="宋体" w:hint="eastAsia"/>
          <w:b w:val="0"/>
          <w:bCs w:val="0"/>
          <w:shadow w:val="0"/>
          <w:color w:val="000000"/>
          <w:sz w:val="21"/>
          <w:szCs w:val="21"/>
          <w:vertAlign w:val="baseline"/>
          <w:lang w:val="en-US" w:eastAsia="zh-CN"/>
        </w:rPr>
        <w:t>（10）</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风沿墙面吹过时窗帘飘向窗外</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：风刮过时，室外空气流速加快，压强减小，而室内空气流速很慢，压强较大，窗帘在室内、外压力差的作用下被</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推向</w:t>
      </w:r>
      <w:r>
        <w:rPr>
          <w:rFonts w:ascii="宋体" w:eastAsia="宋体" w:hAnsi="宋体" w:cs="宋体" w:hint="eastAsia"/>
          <w:b w:val="0"/>
          <w:bCs w:val="0"/>
          <w:shadow w:val="0"/>
          <w:color w:val="000000"/>
          <w:sz w:val="21"/>
          <w:szCs w:val="21"/>
          <w:vertAlign w:val="baseline"/>
          <w:lang w:val="en-US" w:eastAsia="zh-CN"/>
        </w:rPr>
        <w:t>”</w:t>
      </w:r>
      <w:r>
        <w:rPr>
          <w:rFonts w:ascii="宋体" w:eastAsia="宋体" w:hAnsi="宋体" w:cs="宋体" w:hint="eastAsia"/>
          <w:b w:val="0"/>
          <w:bCs w:val="0"/>
          <w:shadow w:val="0"/>
          <w:color w:val="000000"/>
          <w:sz w:val="21"/>
          <w:szCs w:val="21"/>
          <w:vertAlign w:val="baseline"/>
          <w:lang w:val="en-US" w:eastAsia="zh-CN"/>
        </w:rPr>
        <w:t>窗外。</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color w:val="C00000"/>
          <w:sz w:val="21"/>
          <w:szCs w:val="21"/>
          <w:lang w:val="en-US" w:eastAsia="zh-CN"/>
        </w:rPr>
      </w:pPr>
      <w:r>
        <w:rPr>
          <w:rFonts w:ascii="宋体" w:eastAsia="宋体" w:hAnsi="宋体" w:cs="宋体" w:hint="eastAsia"/>
          <w:b/>
          <w:bCs w:val="0"/>
          <w:color w:val="C00000"/>
          <w:sz w:val="21"/>
          <w:szCs w:val="21"/>
          <w:lang w:val="en-US" w:eastAsia="zh-CN"/>
        </w:rPr>
        <w:t>二、飞机的升力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eastAsia="宋体" w:hint="default"/>
          <w:lang w:val="en-US" w:eastAsia="zh-CN"/>
        </w:rPr>
      </w:pPr>
      <w:r>
        <w:rPr>
          <w:rFonts w:ascii="宋体" w:eastAsia="宋体" w:hAnsi="宋体" w:cs="宋体" w:hint="eastAsia"/>
          <w:b/>
          <w:bCs w:val="0"/>
          <w:shadow w:val="0"/>
          <w:color w:val="00B050"/>
          <w:sz w:val="21"/>
          <w:szCs w:val="21"/>
          <w:lang w:val="en-US" w:eastAsia="zh-CN"/>
        </w:rPr>
        <w:t>1.飞机机翼的形状：</w:t>
      </w:r>
      <w:r>
        <w:rPr>
          <w:rFonts w:hint="eastAsia"/>
          <w:lang w:val="en-US" w:eastAsia="zh-CN"/>
        </w:rPr>
        <w:t>如图所示，可以看到机翼截面的大致形状，其上表面呈弯曲的流线型，下表面则比较平。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eastAsia="宋体" w:hAnsi="宋体" w:cs="宋体" w:hint="eastAsia"/>
          <w:b/>
          <w:bCs w:val="0"/>
          <w:shadow w:val="0"/>
          <w:color w:val="D61CD4"/>
          <w:sz w:val="21"/>
          <w:szCs w:val="21"/>
          <w:lang w:val="en-US" w:eastAsia="zh-CN"/>
        </w:rPr>
      </w:pPr>
      <w:r>
        <w:pict>
          <v:shape id="图片 946" o:spid="_x0000_i1121" type="#_x0000_t75" style="width:119.7pt;height:42pt;mso-position-horizontal-relative:page;mso-position-vertical-relative:page;mso-wrap-style:square" o:preferrelative="t" filled="f" stroked="f">
            <v:stroke linestyle="single"/>
            <v:imagedata r:id="rId103"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eastAsia="宋体" w:hAnsi="Times New Roman" w:cs="Times New Roman" w:hint="default"/>
          <w:lang w:val="en-US" w:eastAsia="zh-CN"/>
        </w:rPr>
      </w:pPr>
      <w:r>
        <w:rPr>
          <w:rFonts w:ascii="宋体" w:eastAsia="宋体" w:hAnsi="宋体" w:cs="宋体" w:hint="eastAsia"/>
          <w:b/>
          <w:bCs w:val="0"/>
          <w:shadow w:val="0"/>
          <w:color w:val="00B050"/>
          <w:sz w:val="21"/>
          <w:szCs w:val="21"/>
          <w:lang w:val="en-US" w:eastAsia="zh-CN"/>
        </w:rPr>
        <w:t>2.升力产生的原因：</w:t>
      </w:r>
      <w:r>
        <w:rPr>
          <w:rFonts w:ascii="Times New Roman" w:eastAsia="宋体" w:hAnsi="Times New Roman" w:cs="Times New Roman" w:hint="eastAsia"/>
          <w:lang w:val="en-US" w:eastAsia="zh-CN"/>
        </w:rPr>
        <w:t>飞机前进时，机翼与周围的空气发生相对运动，相当于气流迎面流过机翼。气流被机翼分成上、下两部分，由于机翼横截面的形状上、下不对称，在相同时间内，机翼上方气流通过的路程较长，因而速度较大，对机翼上表面的压强较小；下方气流通过的路程较短，速度较小，对机翼下表面的压强较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Times New Roman" w:eastAsia="宋体" w:hAnsi="Times New Roman" w:cs="Times New Roman" w:hint="eastAsia"/>
          <w:lang w:val="en-US" w:eastAsia="zh-CN"/>
        </w:rPr>
      </w:pPr>
      <w:r>
        <w:rPr>
          <w:rFonts w:ascii="Times New Roman" w:eastAsia="宋体" w:hAnsi="Times New Roman" w:cs="Times New Roman" w:hint="eastAsia"/>
          <w:lang w:val="en-US" w:eastAsia="zh-CN"/>
        </w:rPr>
        <w:pict>
          <v:shape id="图片 947" o:spid="_x0000_i1122" type="#_x0000_t75" style="width:144.9pt;height:77.55pt;mso-position-horizontal-relative:page;mso-position-vertical-relative:page;mso-wrap-style:square" o:preferrelative="t" filled="f" stroked="f">
            <v:stroke linestyle="single"/>
            <v:imagedata r:id="rId104"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eastAsia="宋体" w:hAnsi="宋体" w:cs="宋体" w:hint="eastAsia"/>
          <w:lang w:val="en-US" w:eastAsia="zh-CN"/>
        </w:rPr>
      </w:pPr>
      <w:r>
        <w:rPr>
          <w:rFonts w:ascii="宋体" w:eastAsia="宋体" w:hAnsi="宋体" w:cs="宋体" w:hint="eastAsia"/>
          <w:lang w:val="en-US" w:eastAsia="zh-CN"/>
        </w:rPr>
        <w:t>机翼上表面受到的压强对机翼产生的压力F</w:t>
      </w:r>
      <w:r>
        <w:rPr>
          <w:rFonts w:ascii="宋体" w:eastAsia="宋体" w:hAnsi="宋体" w:cs="宋体" w:hint="eastAsia"/>
          <w:vertAlign w:val="subscript"/>
          <w:lang w:val="en-US" w:eastAsia="zh-CN"/>
        </w:rPr>
        <w:t>1</w:t>
      </w:r>
      <w:r>
        <w:rPr>
          <w:rFonts w:ascii="宋体" w:eastAsia="宋体" w:hAnsi="宋体" w:cs="宋体" w:hint="eastAsia"/>
          <w:lang w:val="en-US" w:eastAsia="zh-CN"/>
        </w:rPr>
        <w:t>，机翼下表面受到的压强对机翼产生的压力F</w:t>
      </w:r>
      <w:r>
        <w:rPr>
          <w:rFonts w:ascii="宋体" w:eastAsia="宋体" w:hAnsi="宋体" w:cs="宋体" w:hint="eastAsia"/>
          <w:vertAlign w:val="subscript"/>
          <w:lang w:val="en-US" w:eastAsia="zh-CN"/>
        </w:rPr>
        <w:t>2</w:t>
      </w:r>
      <w:r>
        <w:rPr>
          <w:rFonts w:ascii="宋体" w:eastAsia="宋体" w:hAnsi="宋体" w:cs="宋体" w:hint="eastAsia"/>
          <w:lang w:val="en-US" w:eastAsia="zh-CN"/>
        </w:rPr>
        <w:t>，因为</w:t>
      </w:r>
      <w:r>
        <w:rPr>
          <w:rFonts w:ascii="宋体" w:eastAsia="宋体" w:hAnsi="宋体" w:cs="宋体" w:hint="eastAsia"/>
          <w:highlight w:val="yellow"/>
          <w:lang w:val="en-US" w:eastAsia="zh-CN"/>
        </w:rPr>
        <w:t>机翼上、下表面存在压强差，这样就产生了向上的压力差，即飞机的升力（F=F</w:t>
      </w:r>
      <w:r>
        <w:rPr>
          <w:rFonts w:ascii="宋体" w:eastAsia="宋体" w:hAnsi="宋体" w:cs="宋体" w:hint="eastAsia"/>
          <w:highlight w:val="yellow"/>
          <w:vertAlign w:val="subscript"/>
          <w:lang w:val="en-US" w:eastAsia="zh-CN"/>
        </w:rPr>
        <w:t>2</w:t>
      </w:r>
      <w:r>
        <w:rPr>
          <w:rFonts w:ascii="宋体" w:eastAsia="宋体" w:hAnsi="宋体" w:cs="宋体" w:hint="eastAsia"/>
          <w:highlight w:val="yellow"/>
          <w:lang w:val="en-US" w:eastAsia="zh-CN"/>
        </w:rPr>
        <w:t>-F</w:t>
      </w:r>
      <w:r>
        <w:rPr>
          <w:rFonts w:ascii="宋体" w:eastAsia="宋体" w:hAnsi="宋体" w:cs="宋体" w:hint="eastAsia"/>
          <w:highlight w:val="yellow"/>
          <w:vertAlign w:val="subscript"/>
          <w:lang w:val="en-US" w:eastAsia="zh-CN"/>
        </w:rPr>
        <w:t>1</w:t>
      </w:r>
      <w:r>
        <w:rPr>
          <w:rFonts w:ascii="宋体" w:eastAsia="宋体" w:hAnsi="宋体" w:cs="宋体" w:hint="eastAsia"/>
          <w:highlight w:val="yellow"/>
          <w:lang w:val="en-US" w:eastAsia="zh-CN"/>
        </w:rPr>
        <w:t>）</w:t>
      </w:r>
      <w:r>
        <w:rPr>
          <w:rFonts w:ascii="宋体" w:eastAsia="宋体" w:hAnsi="宋体" w:cs="宋体" w:hint="eastAsia"/>
          <w:lang w:val="en-US" w:eastAsia="zh-CN"/>
        </w:rPr>
        <w:t>。</w:t>
      </w:r>
    </w:p>
    <w:p>
      <w:pPr>
        <w:snapToGrid w:val="0"/>
        <w:spacing w:line="360" w:lineRule="auto"/>
        <w:ind w:firstLine="420" w:firstLineChars="200"/>
        <w:outlineLvl w:val="1"/>
        <w:rPr>
          <w:rFonts w:ascii="黑体" w:eastAsia="黑体" w:hAnsi="黑体" w:cs="宋体" w:hint="eastAsia"/>
          <w:color w:val="FF0000"/>
          <w:sz w:val="20"/>
          <w:szCs w:val="20"/>
          <w:highlight w:val="yellow"/>
        </w:rPr>
      </w:pPr>
      <w:bookmarkStart w:id="128" w:name="_Toc27118"/>
      <w:r>
        <w:rPr>
          <w:rFonts w:ascii="宋体" w:hAnsi="宋体" w:cs="宋体" w:hint="eastAsia"/>
          <w:szCs w:val="21"/>
        </w:rPr>
        <w:pict>
          <v:shape id="图片 948" o:spid="_x0000_i1123" type="#_x0000_t75" style="width:0.73pt;height:0.73pt;mso-position-horizontal-relative:page;mso-position-vertical-relative:page;mso-wrap-style:square" filled="f" stroked="f">
            <v:stroke linestyle="single"/>
            <v:imagedata r:id="rId8" o:title=""/>
            <v:path o:extrusionok="f"/>
            <o:lock v:ext="edit" aspectratio="t"/>
          </v:shape>
        </w:pict>
      </w:r>
      <w:r>
        <w:rPr>
          <w:rFonts w:ascii="黑体" w:eastAsia="黑体" w:hAnsi="黑体" w:cs="宋体" w:hint="eastAsia"/>
          <w:color w:val="FF0000"/>
          <w:sz w:val="20"/>
          <w:szCs w:val="20"/>
          <w:highlight w:val="yellow"/>
        </w:rPr>
        <w:pict>
          <v:shape id="图片 949" o:spid="_x0000_i1124" type="#_x0000_t75" alt="图片4" style="width:273.9pt;height:26.21pt;mso-position-horizontal-relative:page;mso-position-vertical-relative:page;mso-wrap-style:square" o:preferrelative="t" filled="f" stroked="f">
            <v:stroke linestyle="single"/>
            <v:imagedata r:id="rId23" o:title="图片4"/>
            <v:path o:extrusionok="f"/>
            <o:lock v:ext="edit" aspectratio="t"/>
          </v:shape>
        </w:pict>
      </w:r>
      <w:bookmarkEnd w:id="128"/>
    </w:p>
    <w:p>
      <w:pPr>
        <w:pStyle w:val="Heading3"/>
        <w:spacing w:before="0" w:after="0"/>
        <w:ind w:firstLine="420" w:firstLineChars="200"/>
        <w:rPr>
          <w:rFonts w:ascii="宋体" w:eastAsia="宋体" w:hAnsi="宋体" w:cs="宋体" w:hint="default"/>
          <w:sz w:val="21"/>
          <w:szCs w:val="21"/>
          <w:lang w:val="en-US" w:eastAsia="zh-CN"/>
        </w:rPr>
      </w:pPr>
      <w:bookmarkStart w:id="129" w:name="_Toc18704"/>
      <w:r>
        <w:rPr>
          <w:rFonts w:ascii="宋体" w:eastAsia="宋体" w:hAnsi="宋体" w:cs="宋体" w:hint="eastAsia"/>
          <w:sz w:val="21"/>
          <w:szCs w:val="21"/>
        </w:rPr>
        <w:t xml:space="preserve">考向01 </w:t>
      </w:r>
      <w:r>
        <w:rPr>
          <w:rFonts w:ascii="宋体" w:eastAsia="宋体" w:hAnsi="宋体" w:cs="宋体" w:hint="eastAsia"/>
          <w:sz w:val="21"/>
          <w:szCs w:val="21"/>
          <w:lang w:val="en-US" w:eastAsia="zh-CN"/>
        </w:rPr>
        <w:t>流体压强现象</w:t>
      </w:r>
      <w:bookmarkEnd w:id="129"/>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125" type="#_x0000_t202" style="width:469.3pt;height:108.95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before="0" w:after="0"/>
                  </w:pPr>
                  <w:r>
                    <w:pict>
                      <v:shape id="图片 950" o:spid="_x0000_i1126" type="#_x0000_t75" style="width:74.9pt;height:18pt;mso-position-horizontal-relative:page;mso-position-vertical-relative:page;mso-wrap-style:square" o:preferrelative="t" filled="f" stroked="f">
                        <v:stroke linestyle="single"/>
                        <v:imagedata r:id="rId27"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textAlignment w:val="auto"/>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kern w:val="0"/>
                      <w:sz w:val="18"/>
                      <w:szCs w:val="18"/>
                      <w:shd w:val="clear" w:color="auto" w:fill="FFFFFF"/>
                      <w:lang w:val="en-US" w:eastAsia="zh-CN" w:bidi="ar"/>
                    </w:rPr>
                    <w:t>（1）</w:t>
                  </w:r>
                  <w:r>
                    <w:rPr>
                      <w:rFonts w:ascii="宋体" w:eastAsia="宋体" w:hAnsi="宋体" w:cs="宋体" w:hint="eastAsia"/>
                      <w:b/>
                      <w:bCs/>
                      <w:i w:val="0"/>
                      <w:iCs w:val="0"/>
                      <w:caps w:val="0"/>
                      <w:shadow w:val="0"/>
                      <w:color w:val="auto"/>
                      <w:spacing w:val="0"/>
                      <w:sz w:val="18"/>
                      <w:szCs w:val="18"/>
                      <w:shd w:val="clear" w:color="auto" w:fill="FFFFFF"/>
                      <w:lang w:val="en-US" w:eastAsia="zh-CN"/>
                    </w:rPr>
                    <w:t>明确</w:t>
                  </w:r>
                  <w:r>
                    <w:rPr>
                      <w:rFonts w:ascii="宋体" w:eastAsia="宋体" w:hAnsi="宋体" w:cs="宋体" w:hint="eastAsia"/>
                      <w:b/>
                      <w:bCs/>
                      <w:i w:val="0"/>
                      <w:iCs w:val="0"/>
                      <w:caps w:val="0"/>
                      <w:shadow w:val="0"/>
                      <w:color w:val="auto"/>
                      <w:spacing w:val="0"/>
                      <w:sz w:val="18"/>
                      <w:szCs w:val="18"/>
                      <w:shd w:val="clear" w:color="auto" w:fill="FFFFFF"/>
                      <w:lang w:val="en-US" w:eastAsia="zh-CN"/>
                    </w:rPr>
                    <w:t>“</w:t>
                  </w:r>
                  <w:r>
                    <w:rPr>
                      <w:rFonts w:ascii="宋体" w:eastAsia="宋体" w:hAnsi="宋体" w:cs="宋体" w:hint="eastAsia"/>
                      <w:b/>
                      <w:bCs/>
                      <w:i w:val="0"/>
                      <w:iCs w:val="0"/>
                      <w:caps w:val="0"/>
                      <w:shadow w:val="0"/>
                      <w:color w:val="auto"/>
                      <w:spacing w:val="0"/>
                      <w:sz w:val="18"/>
                      <w:szCs w:val="18"/>
                      <w:shd w:val="clear" w:color="auto" w:fill="FFFFFF"/>
                      <w:lang w:val="en-US" w:eastAsia="zh-CN"/>
                    </w:rPr>
                    <w:t>因果</w:t>
                  </w:r>
                  <w:r>
                    <w:rPr>
                      <w:rFonts w:ascii="宋体" w:eastAsia="宋体" w:hAnsi="宋体" w:cs="宋体" w:hint="eastAsia"/>
                      <w:b/>
                      <w:bCs/>
                      <w:i w:val="0"/>
                      <w:iCs w:val="0"/>
                      <w:caps w:val="0"/>
                      <w:shadow w:val="0"/>
                      <w:color w:val="auto"/>
                      <w:spacing w:val="0"/>
                      <w:sz w:val="18"/>
                      <w:szCs w:val="18"/>
                      <w:shd w:val="clear" w:color="auto" w:fill="FFFFFF"/>
                      <w:lang w:val="en-US" w:eastAsia="zh-CN"/>
                    </w:rPr>
                    <w:t>”</w:t>
                  </w:r>
                  <w:r>
                    <w:rPr>
                      <w:rFonts w:ascii="宋体" w:eastAsia="宋体" w:hAnsi="宋体" w:cs="宋体" w:hint="eastAsia"/>
                      <w:b/>
                      <w:bCs/>
                      <w:i w:val="0"/>
                      <w:iCs w:val="0"/>
                      <w:caps w:val="0"/>
                      <w:shadow w:val="0"/>
                      <w:color w:val="auto"/>
                      <w:spacing w:val="0"/>
                      <w:sz w:val="18"/>
                      <w:szCs w:val="18"/>
                      <w:shd w:val="clear" w:color="auto" w:fill="FFFFFF"/>
                      <w:lang w:val="en-US" w:eastAsia="zh-CN"/>
                    </w:rPr>
                    <w:t>，辨别现象：</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流体流动时，不同的区域流速不同，压强大小不同，流速大的区域压强小，不同的区域之间就会出现压强差。有压强差时，物体的形状或运动状态就会发生改变。这时，流体流动是</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因</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，压强差是：</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果</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。根据这个</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因</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和</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果</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辨别是不是流体压强跟流速的关系导致的现象。</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textAlignment w:val="auto"/>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（2）利用流体压强与流速的关系解题时，先弄清哪个位置的流体流速大，哪个位置的流体流速小，再找出各处压强的大小的关系，进而分析物体受力情况和可能发生的现象。</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b/>
          <w:bCs/>
          <w:color w:val="0070C0"/>
          <w:sz w:val="21"/>
          <w:szCs w:val="21"/>
        </w:rPr>
        <w:t>【例1】</w:t>
      </w:r>
      <w:r>
        <w:rPr>
          <w:rFonts w:ascii="宋体" w:eastAsia="宋体" w:hAnsi="宋体" w:cs="宋体" w:hint="eastAsia"/>
          <w:sz w:val="21"/>
          <w:szCs w:val="21"/>
        </w:rPr>
        <w:t>如图所示，当从管的一端吹气时，A管中的液面会下降，B管中的液面会上升。下列现象产生的原理与此实验原理相同的是（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 o:spid="_x0000_i1127" type="#_x0000_t75" style="width:162pt;height:74.25pt;mso-position-horizontal-relative:page;mso-position-vertical-relative:page;mso-wrap-style:square" o:preferrelative="t" filled="f" stroked="f">
            <v:fill o:detectmouseclick="t"/>
            <v:stroke linestyle="single"/>
            <v:imagedata r:id="rId105"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A．热气球升空</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B．风沿窗外的墙面吹过，窗口悬挂的窗帘飘向窗外</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C．用吸管喝酸奶</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D．用抽水机把井中的水抽上来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-1</w:t>
      </w:r>
      <w:r>
        <w:rPr>
          <w:rFonts w:ascii="宋体" w:eastAsia="宋体" w:hAnsi="宋体" w:cs="宋体" w:hint="eastAsia"/>
          <w:b/>
          <w:bCs/>
          <w:color w:val="0070C0"/>
          <w:sz w:val="21"/>
          <w:szCs w:val="21"/>
        </w:rPr>
        <w:t>】</w:t>
      </w:r>
      <w:r>
        <w:rPr>
          <w:rFonts w:ascii="宋体" w:eastAsia="宋体" w:hAnsi="宋体" w:cs="宋体" w:hint="eastAsia"/>
          <w:sz w:val="21"/>
          <w:szCs w:val="21"/>
        </w:rPr>
        <w:t>如图所示的现象中，能用</w:t>
      </w:r>
      <w:r>
        <w:rPr>
          <w:rFonts w:ascii="宋体" w:eastAsia="宋体" w:hAnsi="宋体" w:cs="宋体" w:hint="eastAsia"/>
          <w:sz w:val="21"/>
          <w:szCs w:val="21"/>
        </w:rPr>
        <w:t>“</w:t>
      </w:r>
      <w:r>
        <w:rPr>
          <w:rFonts w:ascii="宋体" w:eastAsia="宋体" w:hAnsi="宋体" w:cs="宋体" w:hint="eastAsia"/>
          <w:sz w:val="21"/>
          <w:szCs w:val="21"/>
        </w:rPr>
        <w:t>流速越大的位置，压强越小</w:t>
      </w:r>
      <w:r>
        <w:rPr>
          <w:rFonts w:ascii="宋体" w:eastAsia="宋体" w:hAnsi="宋体" w:cs="宋体" w:hint="eastAsia"/>
          <w:sz w:val="21"/>
          <w:szCs w:val="21"/>
        </w:rPr>
        <w:t>”</w:t>
      </w:r>
      <w:r>
        <w:rPr>
          <w:rFonts w:ascii="宋体" w:eastAsia="宋体" w:hAnsi="宋体" w:cs="宋体" w:hint="eastAsia"/>
          <w:sz w:val="21"/>
          <w:szCs w:val="21"/>
        </w:rPr>
        <w:t>来解释的是（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952" o:spid="_x0000_i1128" type="#_x0000_t75" style="width:321.67pt;height:103.5pt;mso-position-horizontal-relative:page;mso-position-vertical-relative:page;mso-wrap-style:square" o:preferrelative="t" filled="f" stroked="f">
            <v:stroke linestyle="single"/>
            <v:imagedata r:id="rId106" o:title=""/>
            <v:path o:extrusionok="f"/>
            <o:lock v:ext="edit" aspectratio="t"/>
          </v:shape>
        </w:pic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②③</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t>③④</w: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t>②③④</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t>①③④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-2</w:t>
      </w:r>
      <w:r>
        <w:rPr>
          <w:rFonts w:ascii="宋体" w:eastAsia="宋体" w:hAnsi="宋体" w:cs="宋体" w:hint="eastAsia"/>
          <w:b/>
          <w:bCs/>
          <w:color w:val="0070C0"/>
          <w:sz w:val="21"/>
          <w:szCs w:val="21"/>
        </w:rPr>
        <w:t>】</w:t>
      </w:r>
      <w:r>
        <w:rPr>
          <w:rFonts w:ascii="宋体" w:eastAsia="宋体" w:hAnsi="宋体" w:cs="宋体" w:hint="eastAsia"/>
          <w:sz w:val="21"/>
          <w:szCs w:val="21"/>
        </w:rPr>
        <w:t>球类比赛中的旋转球具有很大的威力，旋转球和不旋转球的飞行轨迹不同，是因为球周围空气流动情况不同，如图所示，是乒乓球运动员拉出的弧圆球在空中高速旋转这向左前进的示意图，此时相对于球来说，上方空气流速小于下方空气流速。下列关于乒乓球的说法中，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58" o:spid="_x0000_i1129" type="#_x0000_t75" style="width:150pt;height:53.98pt;mso-position-horizontal-relative:page;mso-position-vertical-relative:page;mso-wrap-style:square" o:preferrelative="t" filled="f" stroked="f">
            <v:stroke linestyle="single"/>
            <v:imagedata r:id="rId107"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A．球在空中能继续前进，是受到了惯性力的作用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B．球在空中前进时，受到了平衡力的作用</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C．球高速旋转前进时，比不旋转前进时下落得慢</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D．球高速旋转前进时，比不旋转前进时下落得快</w:t>
      </w:r>
    </w:p>
    <w:p>
      <w:pPr>
        <w:pStyle w:val="Heading3"/>
        <w:spacing w:before="0" w:after="0"/>
        <w:ind w:firstLine="420" w:firstLineChars="200"/>
        <w:rPr>
          <w:rFonts w:ascii="宋体" w:eastAsia="宋体" w:hAnsi="宋体" w:cs="宋体" w:hint="default"/>
          <w:sz w:val="21"/>
          <w:szCs w:val="21"/>
          <w:lang w:val="en-US" w:eastAsia="zh-CN"/>
        </w:rPr>
      </w:pPr>
      <w:bookmarkStart w:id="130" w:name="_Toc5206"/>
      <w:r>
        <w:rPr>
          <w:rFonts w:ascii="宋体" w:eastAsia="宋体" w:hAnsi="宋体" w:cs="宋体" w:hint="eastAsia"/>
          <w:sz w:val="21"/>
          <w:szCs w:val="21"/>
        </w:rPr>
        <w:t>考向0</w:t>
      </w:r>
      <w:r>
        <w:rPr>
          <w:rFonts w:ascii="宋体" w:eastAsia="宋体" w:hAnsi="宋体" w:cs="宋体" w:hint="eastAsia"/>
          <w:sz w:val="21"/>
          <w:szCs w:val="21"/>
          <w:lang w:val="en-US" w:eastAsia="zh-CN"/>
        </w:rPr>
        <w:t>2</w:t>
      </w:r>
      <w:r>
        <w:rPr>
          <w:rFonts w:ascii="宋体" w:eastAsia="宋体" w:hAnsi="宋体" w:cs="宋体" w:hint="eastAsia"/>
          <w:sz w:val="21"/>
          <w:szCs w:val="21"/>
        </w:rPr>
        <w:t xml:space="preserve"> </w:t>
      </w:r>
      <w:bookmarkEnd w:id="130"/>
      <w:r>
        <w:rPr>
          <w:rFonts w:ascii="宋体" w:eastAsia="宋体" w:hAnsi="宋体" w:cs="宋体" w:hint="eastAsia"/>
          <w:sz w:val="21"/>
          <w:szCs w:val="21"/>
          <w:lang w:val="en-US" w:eastAsia="zh-CN"/>
        </w:rPr>
        <w:t>飞机的升力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b/>
          <w:bCs/>
          <w:color w:val="0070C0"/>
          <w:sz w:val="21"/>
          <w:szCs w:val="21"/>
        </w:rPr>
        <w:t>【例</w:t>
      </w:r>
      <w:r>
        <w:rPr>
          <w:rFonts w:ascii="宋体" w:eastAsia="宋体" w:hAnsi="宋体" w:cs="宋体" w:hint="eastAsia"/>
          <w:b/>
          <w:bCs/>
          <w:color w:val="0070C0"/>
          <w:sz w:val="21"/>
          <w:szCs w:val="21"/>
          <w:lang w:val="en-US" w:eastAsia="zh-CN"/>
        </w:rPr>
        <w:t>2</w:t>
      </w:r>
      <w:r>
        <w:rPr>
          <w:rFonts w:ascii="宋体" w:eastAsia="宋体" w:hAnsi="宋体" w:cs="宋体" w:hint="eastAsia"/>
          <w:b/>
          <w:bCs/>
          <w:color w:val="0070C0"/>
          <w:sz w:val="21"/>
          <w:szCs w:val="21"/>
        </w:rPr>
        <w:t>】</w:t>
      </w:r>
      <w:r>
        <w:rPr>
          <w:rFonts w:ascii="宋体" w:eastAsia="宋体" w:hAnsi="宋体" w:cs="宋体" w:hint="eastAsia"/>
          <w:sz w:val="21"/>
          <w:szCs w:val="21"/>
        </w:rPr>
        <w:t>如图中各现象与飞机机翼获得升力的原理相同的是（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2" o:spid="_x0000_i1130" type="#_x0000_t75" style="width:103.46pt;height:45.6pt;mso-position-horizontal-relative:page;mso-position-vertical-relative:page;mso-wrap-style:square" o:preferrelative="t" filled="f" stroked="f">
            <v:fill o:detectmouseclick="t"/>
            <v:stroke linestyle="single"/>
            <v:imagedata r:id="rId108" o:title=""/>
            <v:path o:extrusionok="f"/>
            <o:lock v:ext="edit" aspectratio="t"/>
          </v:shape>
        </w:pict>
      </w:r>
      <w:r>
        <w:rPr>
          <w:rFonts w:ascii="宋体" w:eastAsia="宋体" w:hAnsi="宋体" w:cs="宋体" w:hint="eastAsia"/>
          <w:sz w:val="21"/>
          <w:szCs w:val="21"/>
        </w:rPr>
        <w:t xml:space="preserve"> 液压机</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3" o:spid="_x0000_i1131" type="#_x0000_t75" style="width:65.65pt;height:65.16pt;mso-position-horizontal-relative:page;mso-position-vertical-relative:page;mso-wrap-style:square" o:preferrelative="t" filled="f" stroked="f">
            <v:fill o:detectmouseclick="t"/>
            <v:stroke linestyle="single"/>
            <v:imagedata r:id="rId109" o:title=""/>
            <v:path o:extrusionok="f"/>
            <o:lock v:ext="edit" aspectratio="t"/>
          </v:shape>
        </w:pict>
      </w:r>
      <w:r>
        <w:rPr>
          <w:rFonts w:ascii="宋体" w:eastAsia="宋体" w:hAnsi="宋体" w:cs="宋体" w:hint="eastAsia"/>
          <w:sz w:val="21"/>
          <w:szCs w:val="21"/>
        </w:rPr>
        <w:t xml:space="preserve"> 简易喷雾器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4" o:spid="_x0000_i1132" type="#_x0000_t75" style="width:50.83pt;height:64.15pt;mso-position-horizontal-relative:page;mso-position-vertical-relative:page;mso-wrap-style:square" o:preferrelative="t" filled="f" stroked="f">
            <v:fill o:detectmouseclick="t"/>
            <v:stroke linestyle="single"/>
            <v:imagedata r:id="rId110" o:title=""/>
            <v:path o:extrusionok="f"/>
            <o:lock v:ext="edit" aspectratio="t"/>
          </v:shape>
        </w:pict>
      </w:r>
      <w:r>
        <w:rPr>
          <w:rFonts w:ascii="宋体" w:eastAsia="宋体" w:hAnsi="宋体" w:cs="宋体" w:hint="eastAsia"/>
          <w:sz w:val="21"/>
          <w:szCs w:val="21"/>
        </w:rPr>
        <w:t xml:space="preserve"> 钢笔吸墨水</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5" o:spid="_x0000_i1133" type="#_x0000_t75" style="width:55.26pt;height:63.9pt;mso-position-horizontal-relative:page;mso-position-vertical-relative:page;mso-wrap-style:square" o:preferrelative="t" filled="f" stroked="f">
            <v:fill o:detectmouseclick="t"/>
            <v:stroke linestyle="single"/>
            <v:imagedata r:id="rId111" o:title=""/>
            <v:path o:extrusionok="f"/>
            <o:lock v:ext="edit" aspectratio="t"/>
          </v:shape>
        </w:pict>
      </w:r>
      <w:r>
        <w:rPr>
          <w:rFonts w:ascii="宋体" w:eastAsia="宋体" w:hAnsi="宋体" w:cs="宋体" w:hint="eastAsia"/>
          <w:sz w:val="21"/>
          <w:szCs w:val="21"/>
        </w:rPr>
        <w:t xml:space="preserve"> 升空的热气球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变式2-1</w:t>
      </w:r>
      <w:r>
        <w:rPr>
          <w:rFonts w:ascii="宋体" w:eastAsia="宋体" w:hAnsi="宋体" w:cs="宋体" w:hint="eastAsia"/>
          <w:b/>
          <w:bCs/>
          <w:color w:val="0070C0"/>
          <w:sz w:val="21"/>
          <w:szCs w:val="21"/>
        </w:rPr>
        <w:t>】</w:t>
      </w:r>
      <w:r>
        <w:rPr>
          <w:rFonts w:ascii="宋体" w:eastAsia="宋体" w:hAnsi="宋体" w:cs="宋体" w:hint="eastAsia"/>
          <w:sz w:val="21"/>
          <w:szCs w:val="21"/>
        </w:rPr>
        <w:t>如图为飞机的机翼截面形状示意图。飞机在飞行时，关于机翼的上方和下方的空气流速和气流压强，下列说法中正确的是（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57" o:spid="_x0000_i1134" type="#_x0000_t75" style="width:121.5pt;height:60.75pt;mso-position-horizontal-relative:page;mso-position-vertical-relative:page;mso-wrap-style:square" o:preferrelative="t" filled="f" stroked="f">
            <v:stroke linestyle="single"/>
            <v:imagedata r:id="rId112"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A．机翼上方的空气流速大，气流压强较大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B．机翼下方的空气流速大，气流压强较大</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C．机翼上方的空气流速大，气流压强较小</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D．机翼下方的空气流速大，气流压强较小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变式2-2</w:t>
      </w:r>
      <w:r>
        <w:rPr>
          <w:rFonts w:ascii="宋体" w:eastAsia="宋体" w:hAnsi="宋体" w:cs="宋体" w:hint="eastAsia"/>
          <w:b/>
          <w:bCs/>
          <w:color w:val="0070C0"/>
          <w:sz w:val="21"/>
          <w:szCs w:val="21"/>
        </w:rPr>
        <w:t>】</w:t>
      </w:r>
      <w:r>
        <w:rPr>
          <w:rFonts w:ascii="宋体" w:eastAsia="宋体" w:hAnsi="宋体" w:cs="宋体" w:hint="eastAsia"/>
          <w:sz w:val="21"/>
          <w:szCs w:val="21"/>
        </w:rPr>
        <w:t>夏季临近，交警部门加大对电动车安装遮阳伞的检查拆除力度，如图所示遮阳伞虽能遮挡阳光，但是当电动车快速行驶时，伞面被向上吸，存在较大的安全隐患。如图四种情景与其原理不同的是（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60" o:spid="_x0000_i1135" type="#_x0000_t75" style="width:174pt;height:85.5pt;mso-position-horizontal-relative:page;mso-position-vertical-relative:page;mso-wrap-style:square" o:preferrelative="t" filled="f" stroked="f">
            <v:stroke linestyle="single"/>
            <v:imagedata r:id="rId113" o:title=""/>
            <v:path o:extrusionok="f"/>
            <o:lock v:ext="edit" aspectratio="t"/>
          </v:shape>
        </w:pic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w:t>
      </w:r>
      <w:r>
        <w:rPr>
          <w:rFonts w:ascii="宋体" w:eastAsia="宋体" w:hAnsi="宋体" w:cs="宋体" w:hint="eastAsia"/>
          <w:sz w:val="21"/>
          <w:szCs w:val="21"/>
        </w:rPr>
        <w:pict>
          <v:shape id="图片 961" o:spid="_x0000_i1136" type="#_x0000_t75" style="width:108.75pt;height:77.86pt;mso-position-horizontal-relative:page;mso-position-vertical-relative:page;mso-wrap-style:square" o:preferrelative="t" filled="f" stroked="f">
            <v:fill o:detectmouseclick="t"/>
            <v:stroke linestyle="single"/>
            <v:imagedata r:id="rId114" o:title=""/>
            <v:shadow color="gray"/>
            <v:path o:extrusionok="f"/>
            <o:lock v:ext="edit" aspectratio="t"/>
          </v:shape>
        </w:pict>
      </w:r>
      <w:r>
        <w:rPr>
          <w:rFonts w:ascii="宋体" w:eastAsia="宋体" w:hAnsi="宋体" w:cs="宋体" w:hint="eastAsia"/>
          <w:sz w:val="21"/>
          <w:szCs w:val="21"/>
        </w:rPr>
        <w:t>人站在高铁站的安全线以外候车</w:t>
      </w:r>
      <w:r>
        <w:rPr>
          <w:rFonts w:ascii="宋体" w:eastAsia="宋体" w:hAnsi="宋体" w:cs="宋体" w:hint="eastAsia"/>
          <w:sz w:val="21"/>
          <w:szCs w:val="21"/>
          <w:lang w:eastAsia="zh-CN"/>
        </w:rPr>
        <w:t>；</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w:t>
      </w:r>
      <w:r>
        <w:rPr>
          <w:rFonts w:ascii="宋体" w:eastAsia="宋体" w:hAnsi="宋体" w:cs="宋体" w:hint="eastAsia"/>
          <w:sz w:val="21"/>
          <w:szCs w:val="21"/>
        </w:rPr>
        <w:pict>
          <v:shape id="图片 962" o:spid="_x0000_i1137" type="#_x0000_t75" style="width:116.75pt;height:80.54pt;mso-position-horizontal-relative:page;mso-position-vertical-relative:page;mso-wrap-style:square" o:preferrelative="t" filled="f" stroked="f">
            <v:fill o:detectmouseclick="t"/>
            <v:stroke linestyle="single"/>
            <v:imagedata r:id="rId115" o:title=""/>
            <v:shadow color="gray"/>
            <v:path o:extrusionok="f"/>
            <o:lock v:ext="edit" aspectratio="t"/>
          </v:shape>
        </w:pict>
      </w:r>
      <w:r>
        <w:rPr>
          <w:rFonts w:ascii="宋体" w:eastAsia="宋体" w:hAnsi="宋体" w:cs="宋体" w:hint="eastAsia"/>
          <w:sz w:val="21"/>
          <w:szCs w:val="21"/>
        </w:rPr>
        <w:t xml:space="preserve"> 用手动抽水机抽出地下水</w:t>
      </w:r>
      <w:r>
        <w:rPr>
          <w:rFonts w:ascii="宋体" w:eastAsia="宋体" w:hAnsi="宋体" w:cs="宋体" w:hint="eastAsia"/>
          <w:sz w:val="21"/>
          <w:szCs w:val="21"/>
          <w:lang w:eastAsia="zh-CN"/>
        </w:rPr>
        <w:t>；</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w:t>
      </w:r>
      <w:r>
        <w:rPr>
          <w:rFonts w:ascii="宋体" w:eastAsia="宋体" w:hAnsi="宋体" w:cs="宋体" w:hint="eastAsia"/>
          <w:sz w:val="21"/>
          <w:szCs w:val="21"/>
        </w:rPr>
        <w:pict>
          <v:shape id="图片 963" o:spid="_x0000_i1138" type="#_x0000_t75" style="width:129.44pt;height:72.27pt;mso-position-horizontal-relative:page;mso-position-vertical-relative:page;mso-wrap-style:square" o:preferrelative="t" filled="f" stroked="f">
            <v:fill o:detectmouseclick="t"/>
            <v:stroke linestyle="single"/>
            <v:imagedata r:id="rId116" o:title=""/>
            <v:shadow color="gray"/>
            <v:path o:extrusionok="f"/>
            <o:lock v:ext="edit" aspectratio="t"/>
          </v:shape>
        </w:pict>
      </w:r>
      <w:r>
        <w:rPr>
          <w:rFonts w:ascii="宋体" w:eastAsia="宋体" w:hAnsi="宋体" w:cs="宋体" w:hint="eastAsia"/>
          <w:sz w:val="21"/>
          <w:szCs w:val="21"/>
        </w:rPr>
        <w:t>飞机的机翼设计成流线型</w:t>
      </w:r>
      <w:r>
        <w:rPr>
          <w:rFonts w:ascii="宋体" w:eastAsia="宋体" w:hAnsi="宋体" w:cs="宋体" w:hint="eastAsia"/>
          <w:sz w:val="21"/>
          <w:szCs w:val="21"/>
          <w:lang w:eastAsia="zh-CN"/>
        </w:rPr>
        <w:t>；</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w:t>
      </w:r>
      <w:r>
        <w:rPr>
          <w:rFonts w:ascii="宋体" w:eastAsia="宋体" w:hAnsi="宋体" w:cs="宋体" w:hint="eastAsia"/>
          <w:sz w:val="21"/>
          <w:szCs w:val="21"/>
        </w:rPr>
        <w:pict>
          <v:shape id="图片 964" o:spid="_x0000_i1139" type="#_x0000_t75" style="width:119.43pt;height:72.18pt;mso-position-horizontal-relative:page;mso-position-vertical-relative:page;mso-wrap-style:square" o:preferrelative="t" filled="f" stroked="f">
            <v:fill o:detectmouseclick="t"/>
            <v:stroke linestyle="single"/>
            <v:imagedata r:id="rId117" o:title=""/>
            <v:shadow color="gray"/>
            <v:path o:extrusionok="f"/>
            <o:lock v:ext="edit" aspectratio="t"/>
          </v:shape>
        </w:pict>
      </w:r>
      <w:r>
        <w:rPr>
          <w:rFonts w:ascii="宋体" w:eastAsia="宋体" w:hAnsi="宋体" w:cs="宋体" w:hint="eastAsia"/>
          <w:sz w:val="21"/>
          <w:szCs w:val="21"/>
        </w:rPr>
        <w:t>赛车尾部安装的气流偏导器</w:t>
      </w:r>
    </w:p>
    <w:p>
      <w:pPr>
        <w:pStyle w:val="BodyText"/>
        <w:rPr>
          <w:rFonts w:ascii="宋体" w:eastAsia="宋体" w:hAnsi="宋体" w:cs="宋体" w:hint="eastAsia"/>
          <w:color w:val="FF0000"/>
          <w:sz w:val="21"/>
          <w:szCs w:val="21"/>
          <w:lang w:val="en-US" w:eastAsia="zh-CN"/>
        </w:rPr>
      </w:pPr>
    </w:p>
    <w:sectPr>
      <w:headerReference w:type="default" r:id="rId118"/>
      <w:footerReference w:type="default" r:id="rId119"/>
      <w:type w:val="continuous"/>
      <w:pgSz w:w="11906" w:h="16838"/>
      <w:pgMar w:top="1418" w:right="1077" w:bottom="1418" w:left="1077" w:header="708" w:footer="708" w:gutter="0"/>
      <w:pgBorders w:zOrder="front" w:display="allPages" w:offsetFrom="text">
        <w:top w:val="none" w:sz="0" w:space="0" w:color="auto"/>
        <w:left w:val="none" w:sz="0" w:space="0" w:color="auto"/>
        <w:bottom w:val="none" w:sz="0" w:space="0" w:color="auto"/>
        <w:right w:val="none" w:sz="0" w:space="0" w:color="auto"/>
      </w:pgBorders>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B4CE1A73-D84D-4CB7-A162-200ACAD543E6}"/>
  </w:font>
  <w:font w:name="微软雅黑">
    <w:panose1 w:val="020B0503020204020204"/>
    <w:charset w:val="86"/>
    <w:family w:val="swiss"/>
    <w:pitch w:val="default"/>
    <w:sig w:usb0="80000287" w:usb1="2ACF3C50" w:usb2="00000016" w:usb3="00000000" w:csb0="0004001F" w:csb1="00000000"/>
    <w:embedRegular r:id="rId2" w:subsetted="1" w:fontKey="{24B522D3-6528-4E05-BE5F-2EDEBB952F4F}"/>
    <w:embedBold r:id="rId3" w:subsetted="1" w:fontKey="{B4A72C79-ABD9-4900-A070-CD7A96B6F688}"/>
  </w:font>
  <w:font w:name="Calibri Light">
    <w:panose1 w:val="020F0302020204030204"/>
    <w:charset w:val="00"/>
    <w:family w:val="swiss"/>
    <w:pitch w:val="default"/>
    <w:sig w:usb0="E4002EFF" w:usb1="C000247B" w:usb2="00000009" w:usb3="00000000" w:csb0="200001FF"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200001FF" w:csb1="00000000"/>
    <w:embedRegular r:id="rId4" w:subsetted="1" w:fontKey="{9E81859C-9CC8-439A-BAA0-438D9970B4D7}"/>
    <w:embedBold r:id="rId5" w:subsetted="1" w:fontKey="{C4955EFD-33D7-4FED-9E33-182C8869904D}"/>
    <w:embedItalic r:id="rId6" w:subsetted="1" w:fontKey="{B80D78F0-151A-483D-9642-8F974B6DDE12}"/>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embedRegular r:id="rId7" w:subsetted="1" w:fontKey="{2E50B87B-B2F7-4AB5-A6C3-EAFAEBA7B5ED}"/>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2336"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1</w:t>
    </w:r>
    <w:r>
      <w:rPr>
        <w:sz w:val="24"/>
      </w:rPr>
      <w:fldChar w:fldCharType="end"/>
    </w:r>
    <w:r>
      <w:rPr>
        <w:lang w:val="zh-CN"/>
      </w:rPr>
      <w:t xml:space="preserve"> / </w:t>
    </w:r>
    <w:r>
      <w:rPr>
        <w:sz w:val="24"/>
      </w:rPr>
      <w:fldChar w:fldCharType="begin"/>
    </w:r>
    <w:r>
      <w:instrText>NUMPAGES</w:instrText>
    </w:r>
    <w:r>
      <w:rPr>
        <w:sz w:val="24"/>
      </w:rPr>
      <w:fldChar w:fldCharType="separate"/>
    </w:r>
    <w:r>
      <w:t>33</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61312"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8480" filled="f" stroked="f">
          <v:imagedata r:id="rId1" r:href="rId2" o:title=""/>
          <v:path o:extrusionok="f"/>
          <o:lock v:ext="edit" aspectratio="t"/>
        </v:shape>
      </w:pict>
    </w:r>
    <w:r>
      <w:rPr>
        <w:rFonts w:hint="eastAsia"/>
        <w:color w:val="FFFFFF"/>
        <w:kern w:val="0"/>
        <w:sz w:val="2"/>
        <w:szCs w:val="2"/>
      </w:rPr>
      <w:t>学科网（北京）股份有限公司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26" o:spid="_x0000_s2063" type="#_x0000_t202" style="width:220.3pt;height:34.3pt;margin-top:-361.95pt;margin-left:-25.3pt;mso-wrap-style:square;position:absolute;z-index:251664384"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5" o:spid="_x0000_i2064" type="#_x0000_t75" style="width:20.15pt;height:23.05pt;mso-position-horizontal-relative:char;mso-position-vertical-relative:line;mso-wrap-style:square" o:preferrelative="t"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31</w:t>
    </w:r>
    <w:r>
      <w:rPr>
        <w:sz w:val="24"/>
      </w:rPr>
      <w:fldChar w:fldCharType="end"/>
    </w:r>
    <w:r>
      <w:rPr>
        <w:lang w:val="zh-CN"/>
      </w:rPr>
      <w:t xml:space="preserve"> / </w:t>
    </w:r>
    <w:r>
      <w:rPr>
        <w:sz w:val="24"/>
      </w:rPr>
      <w:fldChar w:fldCharType="begin"/>
    </w:r>
    <w:r>
      <w:instrText>NUMPAGES</w:instrText>
    </w:r>
    <w:r>
      <w:rPr>
        <w:sz w:val="24"/>
      </w:rPr>
      <w:fldChar w:fldCharType="separate"/>
    </w:r>
    <w:r>
      <w:t>33</w:t>
    </w:r>
    <w:r>
      <w:rPr>
        <w:sz w:val="24"/>
      </w:rPr>
      <w:fldChar w:fldCharType="end"/>
    </w:r>
  </w:p>
  <w:p>
    <w:pPr>
      <w:tabs>
        <w:tab w:val="center" w:pos="4153"/>
        <w:tab w:val="right" w:pos="8306"/>
      </w:tabs>
      <w:snapToGrid w:val="0"/>
      <w:jc w:val="left"/>
      <w:rPr>
        <w:kern w:val="0"/>
        <w:sz w:val="2"/>
        <w:szCs w:val="2"/>
      </w:rPr>
    </w:pPr>
    <w:r>
      <w:pict>
        <v:shape id="文本框 27" o:spid="_x0000_s2065" type="#_x0000_t202" style="width:2.85pt;height:2.85pt;margin-top:407.9pt;margin-left:158.9pt;mso-position-horizontal-relative:margin;mso-position-vertical-relative:margin;mso-wrap-style:square;position:absolute;z-index:-251657216"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8" o:spid="_x0000_s2066" type="#_x0000_t75" style="width:0.05pt;height:0.05pt;margin-top:-20.75pt;margin-left:64.05pt;mso-wrap-style:square;position:absolute;z-index:251663360" o:preferrelative="t" filled="f" stroked="f">
          <v:stroke linestyle="single"/>
          <v:path o:extrusionok="f"/>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9" o:spid="_x0000_s2067" type="#_x0000_t136" alt="学科网 zxxk.com" style="width:2.85pt;height:2.85pt;margin-top:407.9pt;margin-left:158.95pt;mso-position-horizontal-relative:margin;mso-position-vertical-relative:margin;mso-wrap-style:square;position:absolute;rotation:315;z-index:-251656192" o:allowincell="f" filled="t" fillcolor="white" stroked="f">
          <v:fill opacity="0.5"/>
          <v:stroke linestyle="single"/>
          <v:textpath style="font-family:宋体;font-size:8pt;v-same-letter-heights:f" string="zxxk.com"/>
          <w10:wrap anchorx="margin" anchory="margin"/>
        </v:shape>
      </w:pict>
    </w:r>
    <w:r>
      <w:rPr>
        <w:color w:val="FFFFFF"/>
        <w:sz w:val="2"/>
        <w:szCs w:val="2"/>
      </w:rPr>
      <w:pict>
        <v:shape id="图片 30" o:spid="_x0000_s2068" type="#_x0000_t75" alt="学科网 zxxk.com" style="width:0.05pt;height:0.05pt;margin-top:-20.75pt;margin-left:64.05pt;mso-wrap-style:square;position:absolute;z-index:251665408" o:preferrelative="t" filled="f" stroked="f">
          <v:stroke linestyle="single"/>
          <v:imagedata r:id="rId1"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69" type="#_x0000_t136" alt="学科网 zxxk.com" style="width:2.85pt;height:2.85pt;margin-top:407.9pt;margin-left:158.95pt;mso-position-horizontal-relative:margin;mso-position-vertical-relative:margin;position:absolute;rotation:315;z-index:-25164902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70" type="#_x0000_t75" alt="学科网 zxxk.com" style="width:0.05pt;height:0.05pt;margin-top:-20.75pt;margin-left:64.05pt;position:absolute;z-index:251669504"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61312"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58" type="#_x0000_t75" alt="页眉-绿色" style="width:597.25pt;height:44.1pt;margin-top:-34.5pt;margin-left:-53.15pt;mso-wrap-style:square;position:absolute;z-index:251659264" o:preferrelative="t" filled="f" stroked="f">
          <v:stroke linestyle="single"/>
          <v:imagedata r:id="rId1" o:title="页眉-绿色"/>
          <v:path o:extrusionok="f"/>
          <o:lock v:ext="edit" aspectratio="t"/>
        </v:shape>
      </w:pict>
    </w:r>
  </w:p>
  <w:p>
    <w:pPr>
      <w:pBdr>
        <w:bottom w:val="none" w:sz="0" w:space="1" w:color="auto"/>
      </w:pBdr>
      <w:snapToGrid w:val="0"/>
      <w:rPr>
        <w:kern w:val="0"/>
        <w:sz w:val="2"/>
        <w:szCs w:val="2"/>
      </w:rPr>
    </w:pPr>
    <w:r>
      <w:pict>
        <v:shape id="图片 25" o:spid="_x0000_s2059" type="#_x0000_t75" alt="学科网 zxxk.com" style="width:0.75pt;height:0.75pt;margin-top:8.45pt;margin-left:351pt;mso-wrap-style:square;position:absolute;z-index:251660288" o:preferrelative="t" filled="f" stroked="f">
          <v:stroke linestyle="single"/>
          <v:imagedata r:id="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74" o:spid="_x0000_i2060" type="#_x0000_t136" alt="学科网 zxxk.com" style="width:0.85pt;height:0.85pt;mso-position-horizontal-relative:page;mso-position-vertical-relative:page;mso-wrap-style:square" filled="f" stroked="f" strokecolor="white">
          <v:fill color2="#aaa"/>
          <v:stroke linestyle="single"/>
          <v:textpath style="font-family:宋体;font-size:8pt;v-rotate-letters:f;v-same-letter-heights:f;v-text-spacing:78650f" trim="t" string="学科网（北京）股份有限公司 "/>
        </v:shape>
      </w:pict>
    </w:r>
  </w:p>
  <w:p w:rsidR="004151FC">
    <w:pPr>
      <w:pBdr>
        <w:bottom w:val="none" w:sz="0" w:space="1" w:color="auto"/>
      </w:pBdr>
      <w:tabs>
        <w:tab w:val="clear" w:pos="4153"/>
        <w:tab w:val="clear" w:pos="8306"/>
      </w:tabs>
      <w:snapToGrid w:val="0"/>
      <w:rPr>
        <w:kern w:val="0"/>
        <w:sz w:val="2"/>
        <w:szCs w:val="2"/>
      </w:rPr>
    </w:pPr>
    <w:r>
      <w:pict>
        <v:shape id="图片 4" o:spid="_x0000_s2061" type="#_x0000_t75" alt="学科网 zxxk.com" style="width:0.75pt;height:0.75pt;margin-top:8.45pt;margin-left:351pt;position:absolute;z-index:251662336" filled="f" stroked="f">
          <v:imagedata r:id="rId3" r:href="rId4" o:title=""/>
          <v:path o:extrusionok="f"/>
          <o:lock v:ext="edit" aspectratio="t"/>
        </v:shape>
      </w:pict>
    </w:r>
    <w:r>
      <w:rPr>
        <w:rFonts w:hint="eastAsia"/>
        <w:color w:val="FFFFFF"/>
        <w:sz w:val="2"/>
        <w:szCs w:val="2"/>
      </w:rPr>
      <w:pict>
        <v:shape id="_x0000_i206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06DE5"/>
    <w:rsid w:val="0001131C"/>
    <w:rsid w:val="00015B42"/>
    <w:rsid w:val="000168A0"/>
    <w:rsid w:val="00023CE2"/>
    <w:rsid w:val="000476D0"/>
    <w:rsid w:val="00061045"/>
    <w:rsid w:val="00062788"/>
    <w:rsid w:val="0006321A"/>
    <w:rsid w:val="00091019"/>
    <w:rsid w:val="000971CB"/>
    <w:rsid w:val="000A172D"/>
    <w:rsid w:val="000A2431"/>
    <w:rsid w:val="000A76CF"/>
    <w:rsid w:val="000C12EE"/>
    <w:rsid w:val="000D0721"/>
    <w:rsid w:val="000D4337"/>
    <w:rsid w:val="000E2A4C"/>
    <w:rsid w:val="000E6963"/>
    <w:rsid w:val="001056CB"/>
    <w:rsid w:val="00106CD3"/>
    <w:rsid w:val="0013368C"/>
    <w:rsid w:val="00143676"/>
    <w:rsid w:val="00151600"/>
    <w:rsid w:val="001570A7"/>
    <w:rsid w:val="00160F25"/>
    <w:rsid w:val="00172A5E"/>
    <w:rsid w:val="001A71BA"/>
    <w:rsid w:val="001B0AA7"/>
    <w:rsid w:val="001B2478"/>
    <w:rsid w:val="001B2511"/>
    <w:rsid w:val="001E2A97"/>
    <w:rsid w:val="002038C1"/>
    <w:rsid w:val="00203E3C"/>
    <w:rsid w:val="00210E58"/>
    <w:rsid w:val="002218DC"/>
    <w:rsid w:val="00224FA3"/>
    <w:rsid w:val="00227D03"/>
    <w:rsid w:val="002333F8"/>
    <w:rsid w:val="002340DB"/>
    <w:rsid w:val="00237305"/>
    <w:rsid w:val="0023756B"/>
    <w:rsid w:val="0024053B"/>
    <w:rsid w:val="00243B6D"/>
    <w:rsid w:val="00260377"/>
    <w:rsid w:val="002645C6"/>
    <w:rsid w:val="00266C2E"/>
    <w:rsid w:val="002906D6"/>
    <w:rsid w:val="002A19F4"/>
    <w:rsid w:val="002A5887"/>
    <w:rsid w:val="002D2AAE"/>
    <w:rsid w:val="002E765A"/>
    <w:rsid w:val="002F4246"/>
    <w:rsid w:val="003000B9"/>
    <w:rsid w:val="0030427F"/>
    <w:rsid w:val="00331711"/>
    <w:rsid w:val="00344E54"/>
    <w:rsid w:val="00356B3D"/>
    <w:rsid w:val="003672E4"/>
    <w:rsid w:val="00374752"/>
    <w:rsid w:val="00374BC0"/>
    <w:rsid w:val="00382B4B"/>
    <w:rsid w:val="00390CCA"/>
    <w:rsid w:val="003930AB"/>
    <w:rsid w:val="003947D6"/>
    <w:rsid w:val="003A3D94"/>
    <w:rsid w:val="003C7598"/>
    <w:rsid w:val="003D18D9"/>
    <w:rsid w:val="003D5581"/>
    <w:rsid w:val="003D571D"/>
    <w:rsid w:val="003F0213"/>
    <w:rsid w:val="003F1325"/>
    <w:rsid w:val="003F37A0"/>
    <w:rsid w:val="003F51F3"/>
    <w:rsid w:val="00411530"/>
    <w:rsid w:val="004151FC"/>
    <w:rsid w:val="004203FD"/>
    <w:rsid w:val="00423676"/>
    <w:rsid w:val="00431D3D"/>
    <w:rsid w:val="00446C9D"/>
    <w:rsid w:val="00455AB3"/>
    <w:rsid w:val="00461A76"/>
    <w:rsid w:val="00462CDD"/>
    <w:rsid w:val="004637CD"/>
    <w:rsid w:val="00464023"/>
    <w:rsid w:val="00474183"/>
    <w:rsid w:val="00477DFE"/>
    <w:rsid w:val="00484BD4"/>
    <w:rsid w:val="00485FBA"/>
    <w:rsid w:val="00490559"/>
    <w:rsid w:val="004B4E7D"/>
    <w:rsid w:val="004C47F8"/>
    <w:rsid w:val="004E4ECF"/>
    <w:rsid w:val="004E5382"/>
    <w:rsid w:val="004F08FC"/>
    <w:rsid w:val="004F1E44"/>
    <w:rsid w:val="004F38E5"/>
    <w:rsid w:val="00513773"/>
    <w:rsid w:val="005326B7"/>
    <w:rsid w:val="00534622"/>
    <w:rsid w:val="00555347"/>
    <w:rsid w:val="00555803"/>
    <w:rsid w:val="0056570A"/>
    <w:rsid w:val="00571CBD"/>
    <w:rsid w:val="00572BD6"/>
    <w:rsid w:val="00577B27"/>
    <w:rsid w:val="005848C9"/>
    <w:rsid w:val="005913A1"/>
    <w:rsid w:val="005924A9"/>
    <w:rsid w:val="005A564E"/>
    <w:rsid w:val="005A698A"/>
    <w:rsid w:val="005A78DF"/>
    <w:rsid w:val="005B404E"/>
    <w:rsid w:val="005B5456"/>
    <w:rsid w:val="005D23A2"/>
    <w:rsid w:val="005E162E"/>
    <w:rsid w:val="005F0966"/>
    <w:rsid w:val="005F12BF"/>
    <w:rsid w:val="005F676F"/>
    <w:rsid w:val="005F6C2F"/>
    <w:rsid w:val="005F78FC"/>
    <w:rsid w:val="00605228"/>
    <w:rsid w:val="006152B5"/>
    <w:rsid w:val="00625BFC"/>
    <w:rsid w:val="00634874"/>
    <w:rsid w:val="006439D7"/>
    <w:rsid w:val="00643F50"/>
    <w:rsid w:val="00644B7C"/>
    <w:rsid w:val="006505BC"/>
    <w:rsid w:val="00650984"/>
    <w:rsid w:val="00653630"/>
    <w:rsid w:val="00662084"/>
    <w:rsid w:val="00670C4E"/>
    <w:rsid w:val="0067104F"/>
    <w:rsid w:val="00671458"/>
    <w:rsid w:val="00672EA9"/>
    <w:rsid w:val="00692028"/>
    <w:rsid w:val="006922EF"/>
    <w:rsid w:val="00696222"/>
    <w:rsid w:val="0069691D"/>
    <w:rsid w:val="00697075"/>
    <w:rsid w:val="006B089D"/>
    <w:rsid w:val="006D2B3E"/>
    <w:rsid w:val="006D570C"/>
    <w:rsid w:val="006E42E1"/>
    <w:rsid w:val="0070099F"/>
    <w:rsid w:val="00705216"/>
    <w:rsid w:val="00711762"/>
    <w:rsid w:val="00713565"/>
    <w:rsid w:val="00720E2E"/>
    <w:rsid w:val="00725D5A"/>
    <w:rsid w:val="00737B03"/>
    <w:rsid w:val="007408ED"/>
    <w:rsid w:val="00761E25"/>
    <w:rsid w:val="00765D97"/>
    <w:rsid w:val="00773BB1"/>
    <w:rsid w:val="00782222"/>
    <w:rsid w:val="00783EC5"/>
    <w:rsid w:val="00785C3E"/>
    <w:rsid w:val="00786243"/>
    <w:rsid w:val="00790F2A"/>
    <w:rsid w:val="0079394C"/>
    <w:rsid w:val="007A120B"/>
    <w:rsid w:val="007A5160"/>
    <w:rsid w:val="007A7B75"/>
    <w:rsid w:val="007C427E"/>
    <w:rsid w:val="007C5258"/>
    <w:rsid w:val="007C7054"/>
    <w:rsid w:val="007D39F0"/>
    <w:rsid w:val="007D550A"/>
    <w:rsid w:val="007E0F65"/>
    <w:rsid w:val="007E1EB6"/>
    <w:rsid w:val="007F23F2"/>
    <w:rsid w:val="007F451F"/>
    <w:rsid w:val="00805C0B"/>
    <w:rsid w:val="00815A77"/>
    <w:rsid w:val="00816160"/>
    <w:rsid w:val="00822EAF"/>
    <w:rsid w:val="008251CE"/>
    <w:rsid w:val="008268AA"/>
    <w:rsid w:val="00830F14"/>
    <w:rsid w:val="008471D4"/>
    <w:rsid w:val="008478AF"/>
    <w:rsid w:val="008577BD"/>
    <w:rsid w:val="00865475"/>
    <w:rsid w:val="008756F5"/>
    <w:rsid w:val="00882C0C"/>
    <w:rsid w:val="008A1F3A"/>
    <w:rsid w:val="008A7B64"/>
    <w:rsid w:val="008B6385"/>
    <w:rsid w:val="008C3295"/>
    <w:rsid w:val="008C45A7"/>
    <w:rsid w:val="008C7BF2"/>
    <w:rsid w:val="008D102C"/>
    <w:rsid w:val="008F0BEA"/>
    <w:rsid w:val="00901950"/>
    <w:rsid w:val="009055CA"/>
    <w:rsid w:val="00913873"/>
    <w:rsid w:val="00913D30"/>
    <w:rsid w:val="00914E64"/>
    <w:rsid w:val="00920220"/>
    <w:rsid w:val="009255AD"/>
    <w:rsid w:val="00930908"/>
    <w:rsid w:val="009334ED"/>
    <w:rsid w:val="00936DD4"/>
    <w:rsid w:val="009414F4"/>
    <w:rsid w:val="00952B71"/>
    <w:rsid w:val="00962B7F"/>
    <w:rsid w:val="00964AD2"/>
    <w:rsid w:val="00974AF4"/>
    <w:rsid w:val="00980937"/>
    <w:rsid w:val="00997C9E"/>
    <w:rsid w:val="009B4345"/>
    <w:rsid w:val="009B796F"/>
    <w:rsid w:val="009C05BC"/>
    <w:rsid w:val="009C6838"/>
    <w:rsid w:val="009D127C"/>
    <w:rsid w:val="009D56F0"/>
    <w:rsid w:val="009E5E1A"/>
    <w:rsid w:val="009F5812"/>
    <w:rsid w:val="00A0496F"/>
    <w:rsid w:val="00A11CF2"/>
    <w:rsid w:val="00A331C5"/>
    <w:rsid w:val="00A34465"/>
    <w:rsid w:val="00A44787"/>
    <w:rsid w:val="00A44C83"/>
    <w:rsid w:val="00A502FD"/>
    <w:rsid w:val="00A76A0B"/>
    <w:rsid w:val="00A77A21"/>
    <w:rsid w:val="00A865C3"/>
    <w:rsid w:val="00A95D6B"/>
    <w:rsid w:val="00AA4135"/>
    <w:rsid w:val="00AA62A9"/>
    <w:rsid w:val="00AB1D5D"/>
    <w:rsid w:val="00AB38C9"/>
    <w:rsid w:val="00AB45CC"/>
    <w:rsid w:val="00AB7453"/>
    <w:rsid w:val="00AC3A63"/>
    <w:rsid w:val="00AE63E7"/>
    <w:rsid w:val="00B135F2"/>
    <w:rsid w:val="00B15D76"/>
    <w:rsid w:val="00B23DC8"/>
    <w:rsid w:val="00B25A09"/>
    <w:rsid w:val="00B4350C"/>
    <w:rsid w:val="00B504B2"/>
    <w:rsid w:val="00B513C4"/>
    <w:rsid w:val="00B653A6"/>
    <w:rsid w:val="00BA10C8"/>
    <w:rsid w:val="00BA30E7"/>
    <w:rsid w:val="00BB0A6C"/>
    <w:rsid w:val="00BB68A3"/>
    <w:rsid w:val="00BC4BFE"/>
    <w:rsid w:val="00C00B4B"/>
    <w:rsid w:val="00C02A54"/>
    <w:rsid w:val="00C02B89"/>
    <w:rsid w:val="00C02FC6"/>
    <w:rsid w:val="00C0694A"/>
    <w:rsid w:val="00C146B8"/>
    <w:rsid w:val="00C17716"/>
    <w:rsid w:val="00C271BB"/>
    <w:rsid w:val="00C45314"/>
    <w:rsid w:val="00C45F01"/>
    <w:rsid w:val="00C568E4"/>
    <w:rsid w:val="00C63491"/>
    <w:rsid w:val="00C71E3B"/>
    <w:rsid w:val="00C82A40"/>
    <w:rsid w:val="00C84FE5"/>
    <w:rsid w:val="00C97955"/>
    <w:rsid w:val="00CA03B2"/>
    <w:rsid w:val="00CA5D82"/>
    <w:rsid w:val="00CA6FC1"/>
    <w:rsid w:val="00CB5B96"/>
    <w:rsid w:val="00CC44C2"/>
    <w:rsid w:val="00CD6517"/>
    <w:rsid w:val="00CD7DCE"/>
    <w:rsid w:val="00CF0787"/>
    <w:rsid w:val="00D1614B"/>
    <w:rsid w:val="00D204F8"/>
    <w:rsid w:val="00D20B89"/>
    <w:rsid w:val="00D217BC"/>
    <w:rsid w:val="00D47EEF"/>
    <w:rsid w:val="00D503CA"/>
    <w:rsid w:val="00D535DB"/>
    <w:rsid w:val="00D54B9D"/>
    <w:rsid w:val="00D65D2B"/>
    <w:rsid w:val="00D80A7A"/>
    <w:rsid w:val="00D97373"/>
    <w:rsid w:val="00DA1327"/>
    <w:rsid w:val="00DB65C2"/>
    <w:rsid w:val="00DC5A2B"/>
    <w:rsid w:val="00DC72CD"/>
    <w:rsid w:val="00DC76EF"/>
    <w:rsid w:val="00DD35B0"/>
    <w:rsid w:val="00DE22EF"/>
    <w:rsid w:val="00DE2DA7"/>
    <w:rsid w:val="00DE4B50"/>
    <w:rsid w:val="00DF1B17"/>
    <w:rsid w:val="00E05FA5"/>
    <w:rsid w:val="00E07681"/>
    <w:rsid w:val="00E13411"/>
    <w:rsid w:val="00E14BA6"/>
    <w:rsid w:val="00E24128"/>
    <w:rsid w:val="00E31CEB"/>
    <w:rsid w:val="00E42357"/>
    <w:rsid w:val="00E42FED"/>
    <w:rsid w:val="00E56937"/>
    <w:rsid w:val="00E67DC2"/>
    <w:rsid w:val="00E7495B"/>
    <w:rsid w:val="00E76DEE"/>
    <w:rsid w:val="00E77428"/>
    <w:rsid w:val="00E858B2"/>
    <w:rsid w:val="00EA446A"/>
    <w:rsid w:val="00EB1F5D"/>
    <w:rsid w:val="00EC6BD9"/>
    <w:rsid w:val="00ED25B0"/>
    <w:rsid w:val="00ED700B"/>
    <w:rsid w:val="00EF1A0B"/>
    <w:rsid w:val="00F0237A"/>
    <w:rsid w:val="00F056AF"/>
    <w:rsid w:val="00F10A74"/>
    <w:rsid w:val="00F12CAF"/>
    <w:rsid w:val="00F137C1"/>
    <w:rsid w:val="00F137E5"/>
    <w:rsid w:val="00F21A20"/>
    <w:rsid w:val="00F25AC9"/>
    <w:rsid w:val="00F3327B"/>
    <w:rsid w:val="00F34D5A"/>
    <w:rsid w:val="00F50FCE"/>
    <w:rsid w:val="00F66CFB"/>
    <w:rsid w:val="00F7381A"/>
    <w:rsid w:val="00F7481C"/>
    <w:rsid w:val="00F925A5"/>
    <w:rsid w:val="00FA2B3F"/>
    <w:rsid w:val="00FB1911"/>
    <w:rsid w:val="00FC133E"/>
    <w:rsid w:val="00FC512B"/>
    <w:rsid w:val="00FC7788"/>
    <w:rsid w:val="00FD3F45"/>
    <w:rsid w:val="01205D5C"/>
    <w:rsid w:val="017A6F48"/>
    <w:rsid w:val="01CF0659"/>
    <w:rsid w:val="023757B3"/>
    <w:rsid w:val="025901E7"/>
    <w:rsid w:val="02855BB3"/>
    <w:rsid w:val="02F01B52"/>
    <w:rsid w:val="030E33FE"/>
    <w:rsid w:val="037819BF"/>
    <w:rsid w:val="03787EA3"/>
    <w:rsid w:val="03842DFE"/>
    <w:rsid w:val="03943F9E"/>
    <w:rsid w:val="03DA3F5D"/>
    <w:rsid w:val="04331C0C"/>
    <w:rsid w:val="04694BE4"/>
    <w:rsid w:val="04D00F20"/>
    <w:rsid w:val="056A2244"/>
    <w:rsid w:val="05753B42"/>
    <w:rsid w:val="05A6170C"/>
    <w:rsid w:val="061D286A"/>
    <w:rsid w:val="06293905"/>
    <w:rsid w:val="069A736C"/>
    <w:rsid w:val="06A00B99"/>
    <w:rsid w:val="06DB74F1"/>
    <w:rsid w:val="06E110A9"/>
    <w:rsid w:val="076807FB"/>
    <w:rsid w:val="076A4FF2"/>
    <w:rsid w:val="08B50391"/>
    <w:rsid w:val="09413174"/>
    <w:rsid w:val="09486913"/>
    <w:rsid w:val="094F0588"/>
    <w:rsid w:val="09C25278"/>
    <w:rsid w:val="0A2D3298"/>
    <w:rsid w:val="0AFA1B23"/>
    <w:rsid w:val="0B027597"/>
    <w:rsid w:val="0B04574A"/>
    <w:rsid w:val="0B7B0F9D"/>
    <w:rsid w:val="0B8F3EAA"/>
    <w:rsid w:val="0C6D30BD"/>
    <w:rsid w:val="0CD81BE1"/>
    <w:rsid w:val="0D0E35FB"/>
    <w:rsid w:val="0D1C0BB3"/>
    <w:rsid w:val="0DB049FA"/>
    <w:rsid w:val="0DF353AB"/>
    <w:rsid w:val="0E033D76"/>
    <w:rsid w:val="0E0911D2"/>
    <w:rsid w:val="0E47086B"/>
    <w:rsid w:val="0E7A006D"/>
    <w:rsid w:val="0E86049E"/>
    <w:rsid w:val="0F485AE3"/>
    <w:rsid w:val="0F655C37"/>
    <w:rsid w:val="0F6A47D7"/>
    <w:rsid w:val="0FCD318D"/>
    <w:rsid w:val="10B05BF4"/>
    <w:rsid w:val="10C2298C"/>
    <w:rsid w:val="10DD7627"/>
    <w:rsid w:val="11034D52"/>
    <w:rsid w:val="116368B6"/>
    <w:rsid w:val="116E23B6"/>
    <w:rsid w:val="11BA543E"/>
    <w:rsid w:val="123F66FC"/>
    <w:rsid w:val="12880FFF"/>
    <w:rsid w:val="12FB7CCB"/>
    <w:rsid w:val="131B2AF6"/>
    <w:rsid w:val="13866B44"/>
    <w:rsid w:val="13972357"/>
    <w:rsid w:val="13E10520"/>
    <w:rsid w:val="144C6B2A"/>
    <w:rsid w:val="14632E3C"/>
    <w:rsid w:val="1482556E"/>
    <w:rsid w:val="14A2003E"/>
    <w:rsid w:val="14D91C80"/>
    <w:rsid w:val="15577322"/>
    <w:rsid w:val="159C37D9"/>
    <w:rsid w:val="15A308B2"/>
    <w:rsid w:val="15E55E62"/>
    <w:rsid w:val="16500A3A"/>
    <w:rsid w:val="16BD172F"/>
    <w:rsid w:val="178542E7"/>
    <w:rsid w:val="183E760E"/>
    <w:rsid w:val="186521C4"/>
    <w:rsid w:val="188D615D"/>
    <w:rsid w:val="192A24F8"/>
    <w:rsid w:val="19A0605B"/>
    <w:rsid w:val="1A695345"/>
    <w:rsid w:val="1A9A3E63"/>
    <w:rsid w:val="1B52386F"/>
    <w:rsid w:val="1B5D5AD3"/>
    <w:rsid w:val="1B8E73C9"/>
    <w:rsid w:val="1BB46177"/>
    <w:rsid w:val="1CAD78A0"/>
    <w:rsid w:val="1CDD6E9D"/>
    <w:rsid w:val="1D6C1F96"/>
    <w:rsid w:val="1E357FBF"/>
    <w:rsid w:val="1E4D599F"/>
    <w:rsid w:val="1E644039"/>
    <w:rsid w:val="1E6952AB"/>
    <w:rsid w:val="1E6D2402"/>
    <w:rsid w:val="1EB54399"/>
    <w:rsid w:val="1F892046"/>
    <w:rsid w:val="1FA2404B"/>
    <w:rsid w:val="201368F1"/>
    <w:rsid w:val="202D72A4"/>
    <w:rsid w:val="20482E6C"/>
    <w:rsid w:val="21480DB0"/>
    <w:rsid w:val="226042DD"/>
    <w:rsid w:val="22673FE6"/>
    <w:rsid w:val="22977F88"/>
    <w:rsid w:val="22FF23F4"/>
    <w:rsid w:val="23796007"/>
    <w:rsid w:val="238E660D"/>
    <w:rsid w:val="23C90521"/>
    <w:rsid w:val="23FB4A1D"/>
    <w:rsid w:val="24877F88"/>
    <w:rsid w:val="248D2E3C"/>
    <w:rsid w:val="25374877"/>
    <w:rsid w:val="253E709E"/>
    <w:rsid w:val="25431B62"/>
    <w:rsid w:val="26483D83"/>
    <w:rsid w:val="266930A6"/>
    <w:rsid w:val="27223AFF"/>
    <w:rsid w:val="273F62AE"/>
    <w:rsid w:val="2742604C"/>
    <w:rsid w:val="275A1ADB"/>
    <w:rsid w:val="27694975"/>
    <w:rsid w:val="27793335"/>
    <w:rsid w:val="28BF592B"/>
    <w:rsid w:val="28C4613C"/>
    <w:rsid w:val="28CF2318"/>
    <w:rsid w:val="28DA4E33"/>
    <w:rsid w:val="28E10B48"/>
    <w:rsid w:val="291A2B97"/>
    <w:rsid w:val="29B51A1D"/>
    <w:rsid w:val="2A1E6246"/>
    <w:rsid w:val="2AAF2379"/>
    <w:rsid w:val="2B536BAA"/>
    <w:rsid w:val="2B5E034E"/>
    <w:rsid w:val="2BB540B1"/>
    <w:rsid w:val="2BB826EF"/>
    <w:rsid w:val="2BDD57BB"/>
    <w:rsid w:val="2BEB3AC0"/>
    <w:rsid w:val="2BFC327E"/>
    <w:rsid w:val="2C0A4D8F"/>
    <w:rsid w:val="2C3D4920"/>
    <w:rsid w:val="2C6B4D6C"/>
    <w:rsid w:val="2C780D02"/>
    <w:rsid w:val="2CBA3651"/>
    <w:rsid w:val="2CC67354"/>
    <w:rsid w:val="2CED2CD9"/>
    <w:rsid w:val="2D22373C"/>
    <w:rsid w:val="2DBB0E49"/>
    <w:rsid w:val="2DF66024"/>
    <w:rsid w:val="2E0D40E2"/>
    <w:rsid w:val="2E127BDA"/>
    <w:rsid w:val="2E3940E5"/>
    <w:rsid w:val="2EE43FD2"/>
    <w:rsid w:val="2F354D50"/>
    <w:rsid w:val="2F77098D"/>
    <w:rsid w:val="2F7874C6"/>
    <w:rsid w:val="2FBB3A4F"/>
    <w:rsid w:val="2FD97870"/>
    <w:rsid w:val="2FDF6689"/>
    <w:rsid w:val="3005323A"/>
    <w:rsid w:val="30296569"/>
    <w:rsid w:val="3034174B"/>
    <w:rsid w:val="30CF70D0"/>
    <w:rsid w:val="30D07EC2"/>
    <w:rsid w:val="31540C38"/>
    <w:rsid w:val="31681573"/>
    <w:rsid w:val="31727EDA"/>
    <w:rsid w:val="31977713"/>
    <w:rsid w:val="31BC0B24"/>
    <w:rsid w:val="32240BE4"/>
    <w:rsid w:val="3235351F"/>
    <w:rsid w:val="326E14FB"/>
    <w:rsid w:val="32782134"/>
    <w:rsid w:val="328B7E01"/>
    <w:rsid w:val="32F01E95"/>
    <w:rsid w:val="333B57D9"/>
    <w:rsid w:val="335F7BD6"/>
    <w:rsid w:val="33A8761D"/>
    <w:rsid w:val="33F12F5B"/>
    <w:rsid w:val="342C6C5B"/>
    <w:rsid w:val="343E6D3F"/>
    <w:rsid w:val="344C74E6"/>
    <w:rsid w:val="34992C72"/>
    <w:rsid w:val="356C533B"/>
    <w:rsid w:val="359A7184"/>
    <w:rsid w:val="3663345A"/>
    <w:rsid w:val="36807E4E"/>
    <w:rsid w:val="36A335EE"/>
    <w:rsid w:val="36BA2AFE"/>
    <w:rsid w:val="36F31E79"/>
    <w:rsid w:val="37030D0A"/>
    <w:rsid w:val="375325B8"/>
    <w:rsid w:val="379C1E93"/>
    <w:rsid w:val="37BC1633"/>
    <w:rsid w:val="38EB0A3D"/>
    <w:rsid w:val="39211051"/>
    <w:rsid w:val="39897846"/>
    <w:rsid w:val="39C9478A"/>
    <w:rsid w:val="39E04963"/>
    <w:rsid w:val="3A3676B7"/>
    <w:rsid w:val="3B0270E3"/>
    <w:rsid w:val="3B0A40EB"/>
    <w:rsid w:val="3B325335"/>
    <w:rsid w:val="3D040C85"/>
    <w:rsid w:val="3D0A60AC"/>
    <w:rsid w:val="3D1F5FB1"/>
    <w:rsid w:val="3D3B4A42"/>
    <w:rsid w:val="3D837618"/>
    <w:rsid w:val="3D9E535C"/>
    <w:rsid w:val="3DA615F9"/>
    <w:rsid w:val="3DB1266B"/>
    <w:rsid w:val="3DB6296F"/>
    <w:rsid w:val="3DE701CB"/>
    <w:rsid w:val="3E315755"/>
    <w:rsid w:val="3F744440"/>
    <w:rsid w:val="3F746C97"/>
    <w:rsid w:val="3F7E661A"/>
    <w:rsid w:val="40D841BC"/>
    <w:rsid w:val="413E7AE1"/>
    <w:rsid w:val="41625B42"/>
    <w:rsid w:val="41C87C39"/>
    <w:rsid w:val="4201620D"/>
    <w:rsid w:val="421D4587"/>
    <w:rsid w:val="424B5D1C"/>
    <w:rsid w:val="42986573"/>
    <w:rsid w:val="42B15FB1"/>
    <w:rsid w:val="42D61020"/>
    <w:rsid w:val="42DF2EEE"/>
    <w:rsid w:val="437275F0"/>
    <w:rsid w:val="45713107"/>
    <w:rsid w:val="45C634FE"/>
    <w:rsid w:val="45CA17F0"/>
    <w:rsid w:val="45D314E4"/>
    <w:rsid w:val="46935983"/>
    <w:rsid w:val="46AD39DB"/>
    <w:rsid w:val="470A03A4"/>
    <w:rsid w:val="477C1918"/>
    <w:rsid w:val="47BE4276"/>
    <w:rsid w:val="47DF5B6B"/>
    <w:rsid w:val="48213397"/>
    <w:rsid w:val="48427933"/>
    <w:rsid w:val="484B68E5"/>
    <w:rsid w:val="489D31D4"/>
    <w:rsid w:val="48F10E45"/>
    <w:rsid w:val="49486058"/>
    <w:rsid w:val="49513C22"/>
    <w:rsid w:val="495E1D80"/>
    <w:rsid w:val="49744FF8"/>
    <w:rsid w:val="499A6303"/>
    <w:rsid w:val="4A2C1F76"/>
    <w:rsid w:val="4A58168F"/>
    <w:rsid w:val="4B280627"/>
    <w:rsid w:val="4B7D23CB"/>
    <w:rsid w:val="4B9412FA"/>
    <w:rsid w:val="4BF70D01"/>
    <w:rsid w:val="4C211B6C"/>
    <w:rsid w:val="4CF133A2"/>
    <w:rsid w:val="4D140EC1"/>
    <w:rsid w:val="4D962C6A"/>
    <w:rsid w:val="4DF571F5"/>
    <w:rsid w:val="4DF9450B"/>
    <w:rsid w:val="4E774F3B"/>
    <w:rsid w:val="4E977400"/>
    <w:rsid w:val="4ED33CE1"/>
    <w:rsid w:val="4F9200AF"/>
    <w:rsid w:val="4FB528F5"/>
    <w:rsid w:val="4FED034E"/>
    <w:rsid w:val="4FFC0D0F"/>
    <w:rsid w:val="50002A28"/>
    <w:rsid w:val="50432A99"/>
    <w:rsid w:val="51081BA2"/>
    <w:rsid w:val="512B19F8"/>
    <w:rsid w:val="516E7CF7"/>
    <w:rsid w:val="51802646"/>
    <w:rsid w:val="519745A4"/>
    <w:rsid w:val="51EE0A1E"/>
    <w:rsid w:val="52651D6D"/>
    <w:rsid w:val="5385537D"/>
    <w:rsid w:val="53D77711"/>
    <w:rsid w:val="54295362"/>
    <w:rsid w:val="548B483A"/>
    <w:rsid w:val="54F50F86"/>
    <w:rsid w:val="54FE62DC"/>
    <w:rsid w:val="550A3067"/>
    <w:rsid w:val="563D61C9"/>
    <w:rsid w:val="56CB1823"/>
    <w:rsid w:val="57171972"/>
    <w:rsid w:val="576B2BDB"/>
    <w:rsid w:val="57736809"/>
    <w:rsid w:val="57FC3C2C"/>
    <w:rsid w:val="57FF5A79"/>
    <w:rsid w:val="5846441B"/>
    <w:rsid w:val="58E53F3F"/>
    <w:rsid w:val="59091457"/>
    <w:rsid w:val="5A251351"/>
    <w:rsid w:val="5A5E4C52"/>
    <w:rsid w:val="5A800B45"/>
    <w:rsid w:val="5B194E40"/>
    <w:rsid w:val="5B2B0B23"/>
    <w:rsid w:val="5B433FBC"/>
    <w:rsid w:val="5B5E628F"/>
    <w:rsid w:val="5B7D6549"/>
    <w:rsid w:val="5B8B026A"/>
    <w:rsid w:val="5C8942EF"/>
    <w:rsid w:val="5CE44C4B"/>
    <w:rsid w:val="5D335644"/>
    <w:rsid w:val="5D6C5989"/>
    <w:rsid w:val="5DA34A2F"/>
    <w:rsid w:val="5DC72774"/>
    <w:rsid w:val="5DEA21A7"/>
    <w:rsid w:val="5E265A7D"/>
    <w:rsid w:val="5E593D4D"/>
    <w:rsid w:val="5F091CFA"/>
    <w:rsid w:val="5F171F30"/>
    <w:rsid w:val="5F555357"/>
    <w:rsid w:val="5F97734D"/>
    <w:rsid w:val="5FCB69F7"/>
    <w:rsid w:val="5FD26AC8"/>
    <w:rsid w:val="602D7BC6"/>
    <w:rsid w:val="603941FE"/>
    <w:rsid w:val="60635AF5"/>
    <w:rsid w:val="61194FDB"/>
    <w:rsid w:val="61E64D53"/>
    <w:rsid w:val="6265268C"/>
    <w:rsid w:val="639D30CA"/>
    <w:rsid w:val="63CF4368"/>
    <w:rsid w:val="63D30A0C"/>
    <w:rsid w:val="63D54973"/>
    <w:rsid w:val="645E397B"/>
    <w:rsid w:val="64777DD2"/>
    <w:rsid w:val="65037937"/>
    <w:rsid w:val="658B555F"/>
    <w:rsid w:val="65AF772D"/>
    <w:rsid w:val="65C21C5B"/>
    <w:rsid w:val="65EB5F10"/>
    <w:rsid w:val="6606606D"/>
    <w:rsid w:val="66384BCC"/>
    <w:rsid w:val="670C353E"/>
    <w:rsid w:val="67825B46"/>
    <w:rsid w:val="68031651"/>
    <w:rsid w:val="68075C73"/>
    <w:rsid w:val="68662B67"/>
    <w:rsid w:val="68CE134F"/>
    <w:rsid w:val="69BA674C"/>
    <w:rsid w:val="6A1D64C8"/>
    <w:rsid w:val="6A36542B"/>
    <w:rsid w:val="6A377A0F"/>
    <w:rsid w:val="6A517350"/>
    <w:rsid w:val="6ABE262B"/>
    <w:rsid w:val="6BE622D7"/>
    <w:rsid w:val="6C4945C6"/>
    <w:rsid w:val="6C6C7EC3"/>
    <w:rsid w:val="6C87308F"/>
    <w:rsid w:val="6CE11D13"/>
    <w:rsid w:val="6CE65B41"/>
    <w:rsid w:val="6D7F26A6"/>
    <w:rsid w:val="6DBD3880"/>
    <w:rsid w:val="6E4B485A"/>
    <w:rsid w:val="6E737F96"/>
    <w:rsid w:val="6EC72736"/>
    <w:rsid w:val="6F290365"/>
    <w:rsid w:val="6F720218"/>
    <w:rsid w:val="70251565"/>
    <w:rsid w:val="70B91278"/>
    <w:rsid w:val="70EA4381"/>
    <w:rsid w:val="7164304A"/>
    <w:rsid w:val="71A54617"/>
    <w:rsid w:val="71C601B0"/>
    <w:rsid w:val="71E42696"/>
    <w:rsid w:val="71EC0703"/>
    <w:rsid w:val="728F0297"/>
    <w:rsid w:val="7418523D"/>
    <w:rsid w:val="74385AD5"/>
    <w:rsid w:val="7499002B"/>
    <w:rsid w:val="749A2AE5"/>
    <w:rsid w:val="74BE76DF"/>
    <w:rsid w:val="74EA1EEA"/>
    <w:rsid w:val="754828CA"/>
    <w:rsid w:val="754E4845"/>
    <w:rsid w:val="75D5016A"/>
    <w:rsid w:val="767C69A9"/>
    <w:rsid w:val="767F5445"/>
    <w:rsid w:val="768D1447"/>
    <w:rsid w:val="76A61248"/>
    <w:rsid w:val="77156ECD"/>
    <w:rsid w:val="77430539"/>
    <w:rsid w:val="77B2095C"/>
    <w:rsid w:val="78F010DE"/>
    <w:rsid w:val="7948228B"/>
    <w:rsid w:val="79766123"/>
    <w:rsid w:val="79AA12DF"/>
    <w:rsid w:val="79E66E5F"/>
    <w:rsid w:val="7A1545F8"/>
    <w:rsid w:val="7A487D1E"/>
    <w:rsid w:val="7A6217B0"/>
    <w:rsid w:val="7B16661D"/>
    <w:rsid w:val="7B964B46"/>
    <w:rsid w:val="7BB67AD9"/>
    <w:rsid w:val="7BB77887"/>
    <w:rsid w:val="7C206379"/>
    <w:rsid w:val="7CEA1A16"/>
    <w:rsid w:val="7D876787"/>
    <w:rsid w:val="7D994EB0"/>
    <w:rsid w:val="7DFA1846"/>
    <w:rsid w:val="7DFE6A93"/>
    <w:rsid w:val="7E8D0C00"/>
    <w:rsid w:val="7E9C5206"/>
    <w:rsid w:val="7F3C5540"/>
    <w:rsid w:val="7F4312A0"/>
    <w:rsid w:val="7F736225"/>
    <w:rsid w:val="7F807B20"/>
    <w:rsid w:val="7FBB3E75"/>
    <w:rsid w:val="7FBF49F5"/>
    <w:rsid w:val="7FD43817"/>
    <w:rsid w:val="7FEC0369"/>
  </w:rsids>
  <w:docVars>
    <w:docVar w:name="commondata" w:val="eyJoZGlkIjoiZDhkNGI4NmJhMmU1MTZhMTI4OTdlYzlhMTQwNTZmNmI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nhideWhenUsed="0" w:qFormat="1"/>
    <w:lsdException w:name="FollowedHyperlink" w:semiHidden="0" w:uiPriority="0" w:unhideWhenUsed="0"/>
    <w:lsdException w:name="Strong" w:semiHidden="0" w:uiPriority="22"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Char"/>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Char"/>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Char"/>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paragraph" w:styleId="BodyText">
    <w:name w:val="Body Text"/>
    <w:basedOn w:val="Normal"/>
    <w:link w:val="Char"/>
    <w:uiPriority w:val="99"/>
    <w:qFormat/>
    <w:pPr>
      <w:spacing w:after="120"/>
    </w:pPr>
  </w:style>
  <w:style w:type="character" w:customStyle="1" w:styleId="Char">
    <w:name w:val="正文文本 Char"/>
    <w:link w:val="BodyText"/>
    <w:uiPriority w:val="99"/>
    <w:rPr>
      <w:kern w:val="2"/>
      <w:sz w:val="21"/>
      <w:szCs w:val="22"/>
    </w:rPr>
  </w:style>
  <w:style w:type="character" w:customStyle="1" w:styleId="1Char">
    <w:name w:val="标题 1 Char"/>
    <w:link w:val="Heading1"/>
    <w:qFormat/>
    <w:rPr>
      <w:rFonts w:eastAsia="微软雅黑"/>
      <w:b/>
      <w:bCs/>
      <w:color w:val="76923C"/>
      <w:kern w:val="44"/>
      <w:sz w:val="36"/>
      <w:szCs w:val="44"/>
    </w:rPr>
  </w:style>
  <w:style w:type="character" w:customStyle="1" w:styleId="2Char">
    <w:name w:val="标题 2 Char"/>
    <w:link w:val="Heading2"/>
    <w:qFormat/>
    <w:rPr>
      <w:rFonts w:ascii="Calibri Light" w:eastAsia="宋体" w:hAnsi="Calibri Light" w:cs="Times New Roman"/>
      <w:b/>
      <w:bCs/>
      <w:kern w:val="2"/>
      <w:sz w:val="32"/>
      <w:szCs w:val="32"/>
    </w:rPr>
  </w:style>
  <w:style w:type="character" w:customStyle="1" w:styleId="3Char">
    <w:name w:val="标题 3 Char"/>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CommentText">
    <w:name w:val="annotation text"/>
    <w:basedOn w:val="Normal"/>
    <w:link w:val="Char0"/>
    <w:pPr>
      <w:jc w:val="left"/>
    </w:pPr>
  </w:style>
  <w:style w:type="character" w:customStyle="1" w:styleId="Char0">
    <w:name w:val="批注文字 Char"/>
    <w:link w:val="CommentText"/>
    <w:rPr>
      <w:kern w:val="2"/>
      <w:sz w:val="21"/>
      <w:szCs w:val="22"/>
    </w:rPr>
  </w:style>
  <w:style w:type="paragraph" w:styleId="BlockText">
    <w:name w:val="Block Text"/>
    <w:basedOn w:val="Normal"/>
    <w:uiPriority w:val="99"/>
    <w:semiHidden/>
    <w:qFormat/>
    <w:pPr>
      <w:spacing w:after="120"/>
      <w:ind w:left="1440" w:right="700" w:leftChars="700" w:rightChars="70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Char1"/>
    <w:qFormat/>
    <w:rPr>
      <w:rFonts w:ascii="宋体" w:hAnsi="Courier New" w:cs="Courier New"/>
      <w:szCs w:val="21"/>
    </w:rPr>
  </w:style>
  <w:style w:type="character" w:customStyle="1" w:styleId="Char1">
    <w:name w:val="纯文本 Char"/>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Char2"/>
    <w:qFormat/>
    <w:rPr>
      <w:sz w:val="18"/>
      <w:szCs w:val="18"/>
    </w:rPr>
  </w:style>
  <w:style w:type="character" w:customStyle="1" w:styleId="Char2">
    <w:name w:val="批注框文本 Char"/>
    <w:link w:val="BalloonText"/>
    <w:qFormat/>
    <w:rPr>
      <w:kern w:val="2"/>
      <w:sz w:val="18"/>
      <w:szCs w:val="18"/>
      <w:lang w:eastAsia="zh-CN"/>
    </w:rPr>
  </w:style>
  <w:style w:type="paragraph" w:styleId="Footer">
    <w:name w:val="footer"/>
    <w:basedOn w:val="Normal"/>
    <w:link w:val="Char3"/>
    <w:uiPriority w:val="99"/>
    <w:qFormat/>
    <w:pPr>
      <w:tabs>
        <w:tab w:val="center" w:pos="4153"/>
        <w:tab w:val="right" w:pos="8306"/>
      </w:tabs>
      <w:snapToGrid w:val="0"/>
      <w:jc w:val="left"/>
    </w:pPr>
    <w:rPr>
      <w:sz w:val="18"/>
    </w:rPr>
  </w:style>
  <w:style w:type="character" w:customStyle="1" w:styleId="Char3">
    <w:name w:val="页脚 Char"/>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paragraph" w:styleId="CommentSubject">
    <w:name w:val="annotation subject"/>
    <w:basedOn w:val="CommentText"/>
    <w:next w:val="CommentText"/>
    <w:link w:val="Char4"/>
    <w:rPr>
      <w:b/>
      <w:bCs/>
    </w:rPr>
  </w:style>
  <w:style w:type="character" w:customStyle="1" w:styleId="Char4">
    <w:name w:val="批注主题 Char"/>
    <w:link w:val="CommentSubject"/>
    <w:rPr>
      <w:b/>
      <w:bCs/>
      <w:kern w:val="2"/>
      <w:sz w:val="21"/>
      <w:szCs w:val="22"/>
    </w:rPr>
  </w:style>
  <w:style w:type="table" w:styleId="TableGrid">
    <w:name w:val="Table Grid"/>
    <w:basedOn w:val="TableNormal"/>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basedOn w:val="DefaultParagraphFont"/>
    <w:uiPriority w:val="99"/>
    <w:qFormat/>
    <w:rPr>
      <w:color w:val="0000FF"/>
      <w:u w:val="single"/>
    </w:rPr>
  </w:style>
  <w:style w:type="character" w:styleId="CommentReference">
    <w:name w:val="annotation reference"/>
    <w:rPr>
      <w:sz w:val="21"/>
      <w:szCs w:val="21"/>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Char5"/>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Char5">
    <w:name w:val="引用 Char"/>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 w:type="character" w:customStyle="1" w:styleId="bjh-p">
    <w:name w:val="bjh-p"/>
  </w:style>
  <w:style w:type="character" w:customStyle="1" w:styleId="latexlinear">
    <w:name w:val="latex_linear"/>
    <w:qFormat/>
  </w:style>
  <w:style w:type="paragraph" w:customStyle="1" w:styleId="ItemQDescSpecialMathIndent1">
    <w:name w:val="ItemQDescSpecialMathIndent1"/>
    <w:basedOn w:val="ItemStem"/>
    <w:qFormat/>
    <w:pPr>
      <w:tabs>
        <w:tab w:val="left" w:pos="515"/>
      </w:tabs>
      <w:ind w:left="245" w:hanging="111" w:leftChars="134" w:hangingChars="111"/>
    </w:pPr>
  </w:style>
  <w:style w:type="paragraph" w:customStyle="1" w:styleId="ItemStem">
    <w:name w:val="ItemStem"/>
    <w:qFormat/>
    <w:pPr>
      <w:spacing w:line="312" w:lineRule="auto"/>
      <w:jc w:val="both"/>
    </w:pPr>
    <w:rPr>
      <w:sz w:val="21"/>
      <w:szCs w:val="21"/>
      <w:lang w:val="en-US" w:eastAsia="zh-CN" w:bidi="ar-SA"/>
    </w:rPr>
  </w:style>
  <w:style w:type="paragraph" w:customStyle="1" w:styleId="OptWithTabs1SpecialMathIndent1">
    <w:name w:val="OptWithTabs1SpecialMathIndent1"/>
    <w:basedOn w:val="OptWithTabs2SpecialMathIndent1"/>
    <w:next w:val="Normal"/>
    <w:qFormat/>
    <w:pPr>
      <w:tabs>
        <w:tab w:val="left" w:pos="603"/>
        <w:tab w:val="left" w:pos="2799"/>
        <w:tab w:val="left" w:pos="5055"/>
        <w:tab w:val="left" w:pos="7335"/>
      </w:tabs>
    </w:pPr>
  </w:style>
  <w:style w:type="paragraph" w:customStyle="1" w:styleId="OptWithTabs2SpecialMathIndent1">
    <w:name w:val="OptWithTabs2SpecialMathIndent1"/>
    <w:basedOn w:val="OptWithTabs4SpecialMathIndent1"/>
    <w:next w:val="Normal"/>
    <w:qFormat/>
    <w:pPr>
      <w:tabs>
        <w:tab w:val="left" w:pos="603"/>
        <w:tab w:val="left" w:pos="2799"/>
        <w:tab w:val="left" w:pos="5055"/>
        <w:tab w:val="left" w:pos="7335"/>
      </w:tabs>
    </w:pPr>
  </w:style>
  <w:style w:type="paragraph" w:customStyle="1" w:styleId="OptWithTabs4SpecialMathIndent1">
    <w:name w:val="OptWithTabs4SpecialMathIndent1"/>
    <w:basedOn w:val="Normal"/>
    <w:next w:val="Normal"/>
    <w:qFormat/>
    <w:pPr>
      <w:tabs>
        <w:tab w:val="left" w:pos="603"/>
        <w:tab w:val="left" w:pos="2799"/>
        <w:tab w:val="left" w:pos="5055"/>
        <w:tab w:val="left" w:pos="7335"/>
      </w:tabs>
    </w:pPr>
  </w:style>
  <w:style w:type="paragraph" w:customStyle="1" w:styleId="ItemAnswer">
    <w:name w:val="ItemAnswer"/>
    <w:basedOn w:val="Normal"/>
    <w:qFormat/>
    <w:pPr>
      <w:widowControl/>
      <w:spacing w:line="360" w:lineRule="auto"/>
      <w:jc w:val="left"/>
    </w:pPr>
    <w:rPr>
      <w:kern w:val="0"/>
      <w:szCs w:val="21"/>
    </w:rPr>
  </w:style>
  <w:style w:type="paragraph" w:customStyle="1" w:styleId="ItemQDescSpecialMathIndent2">
    <w:name w:val="ItemQDescSpecialMathIndent2"/>
    <w:basedOn w:val="ItemStem"/>
    <w:qFormat/>
    <w:pPr>
      <w:tabs>
        <w:tab w:val="left" w:pos="613"/>
      </w:tabs>
      <w:ind w:left="292" w:hanging="158" w:leftChars="134" w:hangingChars="158"/>
    </w:pPr>
  </w:style>
  <w:style w:type="paragraph" w:customStyle="1" w:styleId="OptWithTabs2SpecialMathIndent2">
    <w:name w:val="OptWithTabs2SpecialMathIndent2"/>
    <w:basedOn w:val="OptWithTabs4SpecialMathIndent2"/>
    <w:next w:val="Normal"/>
    <w:qFormat/>
    <w:pPr>
      <w:tabs>
        <w:tab w:val="left" w:pos="729"/>
        <w:tab w:val="left" w:pos="2913"/>
        <w:tab w:val="left" w:pos="5151"/>
        <w:tab w:val="left" w:pos="7371"/>
      </w:tabs>
    </w:pPr>
  </w:style>
  <w:style w:type="paragraph" w:customStyle="1" w:styleId="OptWithTabs4SpecialMathIndent2">
    <w:name w:val="OptWithTabs4SpecialMathIndent2"/>
    <w:basedOn w:val="Normal"/>
    <w:next w:val="Normal"/>
    <w:qFormat/>
    <w:pPr>
      <w:tabs>
        <w:tab w:val="left" w:pos="729"/>
        <w:tab w:val="left" w:pos="2913"/>
        <w:tab w:val="left" w:pos="5151"/>
        <w:tab w:val="left" w:pos="7371"/>
      </w:tab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80.png" /><Relationship Id="rId101" Type="http://schemas.openxmlformats.org/officeDocument/2006/relationships/image" Target="media/image81.png" /><Relationship Id="rId102" Type="http://schemas.openxmlformats.org/officeDocument/2006/relationships/image" Target="media/image82.png" /><Relationship Id="rId103" Type="http://schemas.openxmlformats.org/officeDocument/2006/relationships/image" Target="media/image83.png" /><Relationship Id="rId104" Type="http://schemas.openxmlformats.org/officeDocument/2006/relationships/image" Target="media/image84.png" /><Relationship Id="rId105" Type="http://schemas.openxmlformats.org/officeDocument/2006/relationships/image" Target="media/image85.png" /><Relationship Id="rId106" Type="http://schemas.openxmlformats.org/officeDocument/2006/relationships/image" Target="media/image86.png" /><Relationship Id="rId107" Type="http://schemas.openxmlformats.org/officeDocument/2006/relationships/image" Target="media/image87.png" /><Relationship Id="rId108" Type="http://schemas.openxmlformats.org/officeDocument/2006/relationships/image" Target="media/image88.png" /><Relationship Id="rId109" Type="http://schemas.openxmlformats.org/officeDocument/2006/relationships/image" Target="media/image89.png" /><Relationship Id="rId11" Type="http://schemas.openxmlformats.org/officeDocument/2006/relationships/image" Target="media/image8.png" /><Relationship Id="rId110" Type="http://schemas.openxmlformats.org/officeDocument/2006/relationships/image" Target="media/image90.png" /><Relationship Id="rId111" Type="http://schemas.openxmlformats.org/officeDocument/2006/relationships/image" Target="media/image91.png" /><Relationship Id="rId112" Type="http://schemas.openxmlformats.org/officeDocument/2006/relationships/image" Target="media/image92.png" /><Relationship Id="rId113" Type="http://schemas.openxmlformats.org/officeDocument/2006/relationships/image" Target="media/image93.png" /><Relationship Id="rId114" Type="http://schemas.openxmlformats.org/officeDocument/2006/relationships/image" Target="media/image94.png" /><Relationship Id="rId115" Type="http://schemas.openxmlformats.org/officeDocument/2006/relationships/image" Target="media/image95.png" /><Relationship Id="rId116" Type="http://schemas.openxmlformats.org/officeDocument/2006/relationships/image" Target="media/image96.png" /><Relationship Id="rId117" Type="http://schemas.openxmlformats.org/officeDocument/2006/relationships/image" Target="media/image97.png" /><Relationship Id="rId118" Type="http://schemas.openxmlformats.org/officeDocument/2006/relationships/header" Target="header2.xml" /><Relationship Id="rId119" Type="http://schemas.openxmlformats.org/officeDocument/2006/relationships/footer" Target="footer2.xml" /><Relationship Id="rId12" Type="http://schemas.openxmlformats.org/officeDocument/2006/relationships/image" Target="media/image9.png" /><Relationship Id="rId120" Type="http://schemas.openxmlformats.org/officeDocument/2006/relationships/theme" Target="theme/theme1.xml" /><Relationship Id="rId121" Type="http://schemas.openxmlformats.org/officeDocument/2006/relationships/styles" Target="styles.xml" /><Relationship Id="rId13" Type="http://schemas.openxmlformats.org/officeDocument/2006/relationships/image" Target="media/image10.wmf" /><Relationship Id="rId14" Type="http://schemas.openxmlformats.org/officeDocument/2006/relationships/oleObject" Target="embeddings/oleObject1.bin" /><Relationship Id="rId15" Type="http://schemas.openxmlformats.org/officeDocument/2006/relationships/image" Target="media/image11.wmf" /><Relationship Id="rId16" Type="http://schemas.openxmlformats.org/officeDocument/2006/relationships/oleObject" Target="embeddings/oleObject2.bin" /><Relationship Id="rId17" Type="http://schemas.openxmlformats.org/officeDocument/2006/relationships/image" Target="media/image12.wmf" /><Relationship Id="rId18" Type="http://schemas.openxmlformats.org/officeDocument/2006/relationships/oleObject" Target="embeddings/oleObject3.bin" /><Relationship Id="rId19" Type="http://schemas.openxmlformats.org/officeDocument/2006/relationships/oleObject" Target="embeddings/oleObject4.bin" /><Relationship Id="rId2" Type="http://schemas.openxmlformats.org/officeDocument/2006/relationships/webSettings" Target="webSettings.xml" /><Relationship Id="rId20" Type="http://schemas.openxmlformats.org/officeDocument/2006/relationships/oleObject" Target="embeddings/oleObject5.bin" /><Relationship Id="rId21" Type="http://schemas.openxmlformats.org/officeDocument/2006/relationships/oleObject" Target="embeddings/oleObject6.bin"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wmf" /><Relationship Id="rId29" Type="http://schemas.openxmlformats.org/officeDocument/2006/relationships/oleObject" Target="embeddings/oleObject7.bin"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wmf" /><Relationship Id="rId32" Type="http://schemas.openxmlformats.org/officeDocument/2006/relationships/oleObject" Target="embeddings/oleObject8.bin"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wmf" /><Relationship Id="rId36" Type="http://schemas.openxmlformats.org/officeDocument/2006/relationships/oleObject" Target="embeddings/oleObject9.bin" /><Relationship Id="rId37" Type="http://schemas.openxmlformats.org/officeDocument/2006/relationships/image" Target="media/image25.wmf" /><Relationship Id="rId38" Type="http://schemas.openxmlformats.org/officeDocument/2006/relationships/oleObject" Target="embeddings/oleObject10.bin" /><Relationship Id="rId39" Type="http://schemas.openxmlformats.org/officeDocument/2006/relationships/image" Target="media/image26.wmf" /><Relationship Id="rId4" Type="http://schemas.openxmlformats.org/officeDocument/2006/relationships/image" Target="media/image1.png" /><Relationship Id="rId40" Type="http://schemas.openxmlformats.org/officeDocument/2006/relationships/oleObject" Target="embeddings/oleObject11.bin" /><Relationship Id="rId41" Type="http://schemas.openxmlformats.org/officeDocument/2006/relationships/image" Target="media/image27.wmf" /><Relationship Id="rId42" Type="http://schemas.openxmlformats.org/officeDocument/2006/relationships/oleObject" Target="embeddings/oleObject12.bin" /><Relationship Id="rId43" Type="http://schemas.openxmlformats.org/officeDocument/2006/relationships/image" Target="media/image28.wmf" /><Relationship Id="rId44" Type="http://schemas.openxmlformats.org/officeDocument/2006/relationships/oleObject" Target="embeddings/oleObject13.bin" /><Relationship Id="rId45" Type="http://schemas.openxmlformats.org/officeDocument/2006/relationships/image" Target="media/image29.png" /><Relationship Id="rId46" Type="http://schemas.openxmlformats.org/officeDocument/2006/relationships/image" Target="media/image30.wmf" /><Relationship Id="rId47" Type="http://schemas.openxmlformats.org/officeDocument/2006/relationships/image" Target="media/image31.jpeg" /><Relationship Id="rId48" Type="http://schemas.openxmlformats.org/officeDocument/2006/relationships/image" Target="media/image32.png" /><Relationship Id="rId49" Type="http://schemas.openxmlformats.org/officeDocument/2006/relationships/image" Target="media/image33.png" /><Relationship Id="rId5" Type="http://schemas.openxmlformats.org/officeDocument/2006/relationships/header" Target="header1.xml"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openxmlformats.org/officeDocument/2006/relationships/image" Target="media/image43.png" /><Relationship Id="rId6" Type="http://schemas.openxmlformats.org/officeDocument/2006/relationships/footer" Target="footer1.xml" /><Relationship Id="rId60" Type="http://schemas.openxmlformats.org/officeDocument/2006/relationships/image" Target="media/image44.png" /><Relationship Id="rId61" Type="http://schemas.openxmlformats.org/officeDocument/2006/relationships/image" Target="media/image45.png" /><Relationship Id="rId62" Type="http://schemas.openxmlformats.org/officeDocument/2006/relationships/image" Target="media/image46.png" /><Relationship Id="rId63" Type="http://schemas.openxmlformats.org/officeDocument/2006/relationships/image" Target="media/image47.png" /><Relationship Id="rId64" Type="http://schemas.openxmlformats.org/officeDocument/2006/relationships/image" Target="media/image48.png" /><Relationship Id="rId65" Type="http://schemas.openxmlformats.org/officeDocument/2006/relationships/image" Target="media/image49.png" /><Relationship Id="rId66" Type="http://schemas.openxmlformats.org/officeDocument/2006/relationships/image" Target="media/image50.png" /><Relationship Id="rId67" Type="http://schemas.openxmlformats.org/officeDocument/2006/relationships/oleObject" Target="embeddings/oleObject14.bin" /><Relationship Id="rId68" Type="http://schemas.openxmlformats.org/officeDocument/2006/relationships/image" Target="media/image51.png" /><Relationship Id="rId69" Type="http://schemas.openxmlformats.org/officeDocument/2006/relationships/image" Target="media/image52.png" /><Relationship Id="rId7" Type="http://schemas.openxmlformats.org/officeDocument/2006/relationships/image" Target="media/image4.png" /><Relationship Id="rId70" Type="http://schemas.openxmlformats.org/officeDocument/2006/relationships/image" Target="media/image53.png" /><Relationship Id="rId71" Type="http://schemas.openxmlformats.org/officeDocument/2006/relationships/image" Target="media/image54.png" /><Relationship Id="rId72" Type="http://schemas.openxmlformats.org/officeDocument/2006/relationships/image" Target="media/image55.png" /><Relationship Id="rId73" Type="http://schemas.openxmlformats.org/officeDocument/2006/relationships/image" Target="media/image56.png" /><Relationship Id="rId74" Type="http://schemas.openxmlformats.org/officeDocument/2006/relationships/image" Target="media/image57.png" /><Relationship Id="rId75" Type="http://schemas.openxmlformats.org/officeDocument/2006/relationships/image" Target="media/image58.png" /><Relationship Id="rId76" Type="http://schemas.openxmlformats.org/officeDocument/2006/relationships/image" Target="media/image59.png" /><Relationship Id="rId77" Type="http://schemas.openxmlformats.org/officeDocument/2006/relationships/image" Target="media/image60.png" /><Relationship Id="rId78" Type="http://schemas.openxmlformats.org/officeDocument/2006/relationships/image" Target="media/image61.png" /><Relationship Id="rId79" Type="http://schemas.openxmlformats.org/officeDocument/2006/relationships/image" Target="media/image62.png" /><Relationship Id="rId8" Type="http://schemas.openxmlformats.org/officeDocument/2006/relationships/image" Target="media/image5.png" /><Relationship Id="rId80" Type="http://schemas.openxmlformats.org/officeDocument/2006/relationships/image" Target="media/image63.png" /><Relationship Id="rId81" Type="http://schemas.openxmlformats.org/officeDocument/2006/relationships/image" Target="media/image64.png" /><Relationship Id="rId82" Type="http://schemas.openxmlformats.org/officeDocument/2006/relationships/image" Target="media/image65.png" /><Relationship Id="rId83" Type="http://schemas.openxmlformats.org/officeDocument/2006/relationships/image" Target="media/image66.png" /><Relationship Id="rId84" Type="http://schemas.openxmlformats.org/officeDocument/2006/relationships/image" Target="media/image67.png" /><Relationship Id="rId85" Type="http://schemas.openxmlformats.org/officeDocument/2006/relationships/image" Target="media/image68.wmf" /><Relationship Id="rId86" Type="http://schemas.openxmlformats.org/officeDocument/2006/relationships/oleObject" Target="embeddings/oleObject15.bin" /><Relationship Id="rId87" Type="http://schemas.openxmlformats.org/officeDocument/2006/relationships/image" Target="media/image69.wmf" /><Relationship Id="rId88" Type="http://schemas.openxmlformats.org/officeDocument/2006/relationships/oleObject" Target="embeddings/oleObject16.bin" /><Relationship Id="rId89" Type="http://schemas.openxmlformats.org/officeDocument/2006/relationships/image" Target="media/image70.png" /><Relationship Id="rId9" Type="http://schemas.openxmlformats.org/officeDocument/2006/relationships/image" Target="media/image6.png" /><Relationship Id="rId90" Type="http://schemas.openxmlformats.org/officeDocument/2006/relationships/image" Target="media/image71.png" /><Relationship Id="rId91" Type="http://schemas.openxmlformats.org/officeDocument/2006/relationships/image" Target="media/image72.wmf" /><Relationship Id="rId92" Type="http://schemas.openxmlformats.org/officeDocument/2006/relationships/oleObject" Target="embeddings/oleObject17.bin" /><Relationship Id="rId93" Type="http://schemas.openxmlformats.org/officeDocument/2006/relationships/image" Target="media/image73.png" /><Relationship Id="rId94" Type="http://schemas.openxmlformats.org/officeDocument/2006/relationships/image" Target="media/image74.png" /><Relationship Id="rId95" Type="http://schemas.openxmlformats.org/officeDocument/2006/relationships/image" Target="media/image75.png" /><Relationship Id="rId96" Type="http://schemas.openxmlformats.org/officeDocument/2006/relationships/image" Target="media/image76.png" /><Relationship Id="rId97" Type="http://schemas.openxmlformats.org/officeDocument/2006/relationships/image" Target="media/image77.png" /><Relationship Id="rId98" Type="http://schemas.openxmlformats.org/officeDocument/2006/relationships/image" Target="media/image78.png" /><Relationship Id="rId99" Type="http://schemas.openxmlformats.org/officeDocument/2006/relationships/image" Target="media/image79.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99.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98.png" /><Relationship Id="rId2" Type="http://schemas.openxmlformats.org/officeDocument/2006/relationships/image" Target="media/image99.png" /><Relationship Id="rId3" Type="http://schemas.openxmlformats.org/officeDocument/2006/relationships/image" Target="media/image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157276320</TotalTime>
  <Pages>33</Pages>
  <Words>3610</Words>
  <Characters>20579</Characters>
  <Application>Microsoft Office Word</Application>
  <DocSecurity>0</DocSecurity>
  <Lines>171</Lines>
  <Paragraphs>48</Paragraphs>
  <ScaleCrop>false</ScaleCrop>
  <Company/>
  <LinksUpToDate>false</LinksUpToDate>
  <CharactersWithSpaces>24141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9</cp:revision>
  <dcterms:created xsi:type="dcterms:W3CDTF">2023-10-31T01:37:00Z</dcterms:created>
  <dcterms:modified xsi:type="dcterms:W3CDTF">2024-01-11T09:15:30Z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