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snapToGrid w:val="0"/>
        <w:spacing w:line="312" w:lineRule="auto"/>
        <w:jc w:val="center"/>
        <w:textAlignment w:val="center"/>
      </w:pPr>
      <w:r>
        <w:rPr>
          <w:rFonts w:ascii="微软雅黑" w:eastAsia="微软雅黑" w:hAnsi="微软雅黑" w:cs="微软雅黑" w:hint="eastAsia"/>
          <w:b/>
          <w:color w:val="00B050"/>
          <w:kern w:val="44"/>
          <w:sz w:val="44"/>
          <w:szCs w:val="44"/>
        </w:rPr>
        <w:drawing>
          <wp:anchor simplePos="0" relativeHeight="251658240" behindDoc="0" locked="0" layoutInCell="1" allowOverlap="1">
            <wp:simplePos x="0" y="0"/>
            <wp:positionH relativeFrom="page">
              <wp:posOffset>11861800</wp:posOffset>
            </wp:positionH>
            <wp:positionV relativeFrom="topMargin">
              <wp:posOffset>10642600</wp:posOffset>
            </wp:positionV>
            <wp:extent cx="431800" cy="406400"/>
            <wp:wrapNone/>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4"/>
                    <a:stretch>
                      <a:fillRect/>
                    </a:stretch>
                  </pic:blipFill>
                  <pic:spPr>
                    <a:xfrm>
                      <a:off x="0" y="0"/>
                      <a:ext cx="431800" cy="406400"/>
                    </a:xfrm>
                    <a:prstGeom prst="rect">
                      <a:avLst/>
                    </a:prstGeom>
                  </pic:spPr>
                </pic:pic>
              </a:graphicData>
            </a:graphic>
          </wp:anchor>
        </w:drawing>
      </w:r>
      <w:r>
        <w:rPr>
          <w:rFonts w:ascii="微软雅黑" w:eastAsia="微软雅黑" w:hAnsi="微软雅黑" w:cs="微软雅黑" w:hint="eastAsia"/>
          <w:b/>
          <w:color w:val="00B050"/>
          <w:kern w:val="44"/>
          <w:sz w:val="44"/>
          <w:szCs w:val="44"/>
        </w:rPr>
        <w:t>专题0</w:t>
      </w:r>
      <w:r>
        <w:rPr>
          <w:rFonts w:ascii="微软雅黑" w:eastAsia="微软雅黑" w:hAnsi="微软雅黑" w:cs="微软雅黑" w:hint="eastAsia"/>
          <w:b/>
          <w:color w:val="00B050"/>
          <w:kern w:val="44"/>
          <w:sz w:val="44"/>
          <w:szCs w:val="44"/>
          <w:lang w:val="en-US" w:eastAsia="zh-CN"/>
        </w:rPr>
        <w:t>9</w:t>
      </w:r>
      <w:r>
        <w:rPr>
          <w:rFonts w:ascii="微软雅黑" w:eastAsia="微软雅黑" w:hAnsi="微软雅黑" w:cs="微软雅黑" w:hint="eastAsia"/>
          <w:b/>
          <w:color w:val="00B050"/>
          <w:kern w:val="44"/>
          <w:sz w:val="44"/>
          <w:szCs w:val="44"/>
        </w:rPr>
        <w:t xml:space="preserve">  </w:t>
      </w:r>
      <w:r>
        <w:rPr>
          <w:rFonts w:ascii="微软雅黑" w:eastAsia="微软雅黑" w:hAnsi="微软雅黑" w:cs="微软雅黑" w:hint="eastAsia"/>
          <w:b/>
          <w:color w:val="00B050"/>
          <w:kern w:val="44"/>
          <w:sz w:val="44"/>
          <w:szCs w:val="44"/>
          <w:lang w:val="en-US" w:eastAsia="zh-CN"/>
        </w:rPr>
        <w:t>运动和</w:t>
      </w:r>
      <w:r>
        <w:rPr>
          <w:rFonts w:ascii="微软雅黑" w:eastAsia="微软雅黑" w:hAnsi="微软雅黑" w:cs="微软雅黑" w:hint="eastAsia"/>
          <w:b/>
          <w:color w:val="00B050"/>
          <w:kern w:val="44"/>
          <w:sz w:val="44"/>
          <w:szCs w:val="44"/>
          <w:lang w:val="en-US" w:eastAsia="zh-CN"/>
        </w:rPr>
        <w:t>力</w:t>
      </w:r>
      <w:r>
        <w:rPr>
          <w:rFonts w:ascii="微软雅黑" w:eastAsia="微软雅黑" w:hAnsi="微软雅黑" w:cs="微软雅黑" w:hint="eastAsia"/>
          <w:b/>
          <w:color w:val="00B050"/>
          <w:kern w:val="44"/>
          <w:sz w:val="44"/>
          <w:szCs w:val="44"/>
        </w:rPr>
        <w:t>（讲义）（</w:t>
      </w:r>
      <w:r>
        <w:rPr>
          <w:rFonts w:ascii="微软雅黑" w:eastAsia="微软雅黑" w:hAnsi="微软雅黑" w:cs="微软雅黑" w:hint="eastAsia"/>
          <w:b/>
          <w:color w:val="00B050"/>
          <w:kern w:val="44"/>
          <w:sz w:val="44"/>
          <w:szCs w:val="44"/>
          <w:lang w:val="en-US" w:eastAsia="zh-CN"/>
        </w:rPr>
        <w:t>原卷</w:t>
      </w:r>
      <w:r>
        <w:rPr>
          <w:rFonts w:ascii="微软雅黑" w:eastAsia="微软雅黑" w:hAnsi="微软雅黑" w:cs="微软雅黑" w:hint="eastAsia"/>
          <w:b/>
          <w:color w:val="00B050"/>
          <w:kern w:val="44"/>
          <w:sz w:val="44"/>
          <w:szCs w:val="44"/>
        </w:rPr>
        <w:t>版）</w:t>
      </w:r>
    </w:p>
    <w:p>
      <w:pPr>
        <w:pStyle w:val="TOCHeading"/>
        <w:rPr>
          <w:rFonts w:ascii="宋体" w:eastAsia="宋体" w:hAnsi="宋体"/>
          <w:b/>
          <w:bCs/>
          <w:lang w:val="zh-CN"/>
        </w:rPr>
        <w:sectPr>
          <w:headerReference w:type="default" r:id="rId5"/>
          <w:footerReference w:type="default" r:id="rId6"/>
          <w:type w:val="continuous"/>
          <w:pgSz w:w="11906" w:h="16838"/>
          <w:pgMar w:top="1418" w:right="1077" w:bottom="1418" w:left="1077" w:header="708" w:footer="708" w:gutter="0"/>
          <w:pgBorders w:zOrder="front" w:display="allPages" w:offsetFrom="text">
            <w:top w:val="none" w:sz="0" w:space="0" w:color="auto"/>
            <w:left w:val="none" w:sz="0" w:space="0" w:color="auto"/>
            <w:bottom w:val="none" w:sz="0" w:space="0" w:color="auto"/>
            <w:right w:val="none" w:sz="0" w:space="0" w:color="auto"/>
          </w:pgBorders>
          <w:pgNumType w:start="1"/>
          <w:cols w:space="708"/>
          <w:docGrid w:linePitch="286"/>
        </w:sectPr>
      </w:pPr>
    </w:p>
    <w:p>
      <w:pPr>
        <w:spacing w:line="348"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76" o:spid="_x0000_i1025" type="#_x0000_t75" style="width:432.12pt;height:22.9pt;mso-position-horizontal-relative:page;mso-position-vertical-relative:page;mso-wrap-style:square" o:preferrelative="t" filled="t" fillcolor="white" stroked="f">
            <v:stroke linestyle="single"/>
            <v:imagedata r:id="rId7" o:title=""/>
            <v:path o:extrusionok="f"/>
            <o:lock v:ext="edit" aspectratio="t"/>
          </v:shape>
        </w:pict>
      </w:r>
    </w:p>
    <w:p>
      <w:pPr>
        <w:pStyle w:val="TOC3"/>
        <w:keepNext w:val="0"/>
        <w:keepLines w:val="0"/>
        <w:pageBreakBefore w:val="0"/>
        <w:widowControl w:val="0"/>
        <w:tabs>
          <w:tab w:val="clear" w:pos="9742"/>
          <w:tab w:val="right" w:leader="dot" w:pos="9752"/>
        </w:tabs>
        <w:kinsoku/>
        <w:wordWrap/>
        <w:overflowPunct/>
        <w:topLinePunct w:val="0"/>
        <w:autoSpaceDE/>
        <w:autoSpaceDN/>
        <w:bidi w:val="0"/>
        <w:adjustRightInd/>
        <w:snapToGrid/>
        <w:spacing w:line="264" w:lineRule="auto"/>
        <w:ind w:left="0"/>
        <w:jc w:val="center"/>
        <w:textAlignment w:val="auto"/>
        <w:rPr>
          <w:rFonts w:ascii="宋体" w:eastAsia="宋体" w:hAnsi="宋体" w:cs="宋体" w:hint="eastAsia"/>
          <w:b/>
          <w:bCs/>
          <w:color w:val="C00000"/>
          <w:sz w:val="28"/>
          <w:szCs w:val="28"/>
          <w:lang w:val="en-US" w:eastAsia="zh-CN"/>
        </w:rPr>
      </w:pPr>
      <w:r>
        <w:rPr>
          <w:rFonts w:ascii="宋体" w:eastAsia="宋体" w:hAnsi="宋体" w:cs="宋体" w:hint="eastAsia"/>
          <w:b/>
          <w:bCs/>
          <w:color w:val="C00000"/>
          <w:sz w:val="28"/>
          <w:szCs w:val="28"/>
          <w:lang w:val="en-US" w:eastAsia="zh-CN"/>
        </w:rPr>
        <w:t>目录</w:t>
      </w:r>
    </w:p>
    <w:p>
      <w:pPr>
        <w:pStyle w:val="TOC1"/>
        <w:tabs>
          <w:tab w:val="right" w:leader="dot" w:pos="9752"/>
        </w:tabs>
        <w:rPr>
          <w:i w:val="0"/>
          <w:iCs w:val="0"/>
        </w:rPr>
      </w:pPr>
      <w:r>
        <w:rPr>
          <w:rFonts w:ascii="宋体" w:eastAsia="宋体" w:hAnsi="宋体" w:cs="宋体" w:hint="eastAsia"/>
          <w:b/>
          <w:bCs/>
          <w:i w:val="0"/>
          <w:iCs w:val="0"/>
          <w:color w:val="C00000"/>
          <w:sz w:val="24"/>
          <w:szCs w:val="24"/>
        </w:rPr>
        <w:t>考情分析</w:t>
      </w:r>
      <w:r>
        <w:rPr>
          <w:rFonts w:ascii="宋体" w:eastAsia="宋体" w:hAnsi="宋体" w:cs="宋体" w:hint="eastAsia"/>
          <w:b/>
          <w:bCs/>
          <w:i w:val="0"/>
          <w:iCs w:val="0"/>
          <w:color w:val="C00000"/>
          <w:sz w:val="24"/>
          <w:szCs w:val="24"/>
        </w:rPr>
        <w:fldChar w:fldCharType="begin"/>
      </w:r>
      <w:r>
        <w:rPr>
          <w:rFonts w:ascii="宋体" w:eastAsia="宋体" w:hAnsi="宋体" w:cs="宋体" w:hint="eastAsia"/>
          <w:b/>
          <w:bCs/>
          <w:i w:val="0"/>
          <w:iCs w:val="0"/>
          <w:color w:val="C00000"/>
          <w:sz w:val="24"/>
          <w:szCs w:val="24"/>
        </w:rPr>
        <w:instrText xml:space="preserve">TOC \o "1-3" \h \u </w:instrText>
      </w:r>
      <w:r>
        <w:rPr>
          <w:rFonts w:ascii="宋体" w:eastAsia="宋体" w:hAnsi="宋体" w:cs="宋体" w:hint="eastAsia"/>
          <w:b/>
          <w:bCs/>
          <w:i w:val="0"/>
          <w:iCs w:val="0"/>
          <w:color w:val="C00000"/>
          <w:sz w:val="24"/>
          <w:szCs w:val="24"/>
        </w:rPr>
        <w:fldChar w:fldCharType="separate"/>
      </w:r>
      <w:hyperlink w:anchor="_Toc30783" w:history="1">
        <w:r>
          <w:rPr>
            <w:i w:val="0"/>
            <w:iCs w:val="0"/>
          </w:rPr>
          <w:tab/>
        </w:r>
        <w:r>
          <w:rPr>
            <w:rFonts w:ascii="宋体" w:eastAsia="宋体" w:hAnsi="宋体" w:cs="宋体" w:hint="eastAsia"/>
            <w:i w:val="0"/>
            <w:iCs w:val="0"/>
            <w:sz w:val="24"/>
            <w:szCs w:val="24"/>
          </w:rPr>
          <w:fldChar w:fldCharType="begin"/>
        </w:r>
        <w:r>
          <w:rPr>
            <w:rFonts w:ascii="宋体" w:eastAsia="宋体" w:hAnsi="宋体" w:cs="宋体" w:hint="eastAsia"/>
            <w:i w:val="0"/>
            <w:iCs w:val="0"/>
            <w:sz w:val="24"/>
            <w:szCs w:val="24"/>
          </w:rPr>
          <w:instrText xml:space="preserve"> PAGEREF _Toc30783 \h </w:instrText>
        </w:r>
        <w:r>
          <w:rPr>
            <w:rFonts w:ascii="宋体" w:eastAsia="宋体" w:hAnsi="宋体" w:cs="宋体" w:hint="eastAsia"/>
            <w:i w:val="0"/>
            <w:iCs w:val="0"/>
            <w:sz w:val="24"/>
            <w:szCs w:val="24"/>
          </w:rPr>
          <w:fldChar w:fldCharType="separate"/>
        </w:r>
        <w:r>
          <w:rPr>
            <w:rFonts w:ascii="宋体" w:eastAsia="宋体" w:hAnsi="宋体" w:cs="宋体" w:hint="eastAsia"/>
            <w:i w:val="0"/>
            <w:iCs w:val="0"/>
            <w:sz w:val="24"/>
            <w:szCs w:val="24"/>
          </w:rPr>
          <w:t>2</w:t>
        </w:r>
        <w:r>
          <w:rPr>
            <w:rFonts w:ascii="宋体" w:eastAsia="宋体" w:hAnsi="宋体" w:cs="宋体" w:hint="eastAsia"/>
            <w:i w:val="0"/>
            <w:iCs w:val="0"/>
            <w:sz w:val="24"/>
            <w:szCs w:val="24"/>
          </w:rPr>
          <w:fldChar w:fldCharType="end"/>
        </w:r>
      </w:hyperlink>
    </w:p>
    <w:p>
      <w:pPr>
        <w:pStyle w:val="TOC1"/>
        <w:tabs>
          <w:tab w:val="right" w:leader="dot" w:pos="9752"/>
        </w:tabs>
        <w:rPr>
          <w:i w:val="0"/>
          <w:iCs w:val="0"/>
        </w:rPr>
      </w:pPr>
      <w:r>
        <w:rPr>
          <w:rFonts w:ascii="宋体" w:eastAsia="宋体" w:hAnsi="宋体" w:cs="宋体" w:hint="eastAsia"/>
          <w:b/>
          <w:bCs/>
          <w:i w:val="0"/>
          <w:iCs w:val="0"/>
          <w:color w:val="C00000"/>
          <w:sz w:val="24"/>
          <w:szCs w:val="24"/>
          <w:lang w:val="en-US" w:eastAsia="zh-CN"/>
        </w:rPr>
        <w:t>知识建构</w:t>
      </w:r>
      <w:hyperlink w:anchor="_Toc19509" w:history="1">
        <w:r>
          <w:rPr>
            <w:i w:val="0"/>
            <w:iCs w:val="0"/>
          </w:rPr>
          <w:tab/>
        </w:r>
        <w:r>
          <w:rPr>
            <w:rFonts w:ascii="宋体" w:eastAsia="宋体" w:hAnsi="宋体" w:cs="宋体" w:hint="eastAsia"/>
            <w:b/>
            <w:bCs/>
            <w:i w:val="0"/>
            <w:iCs w:val="0"/>
            <w:sz w:val="24"/>
            <w:szCs w:val="24"/>
          </w:rPr>
          <w:fldChar w:fldCharType="begin"/>
        </w:r>
        <w:r>
          <w:rPr>
            <w:rFonts w:ascii="宋体" w:eastAsia="宋体" w:hAnsi="宋体" w:cs="宋体" w:hint="eastAsia"/>
            <w:b/>
            <w:bCs/>
            <w:i w:val="0"/>
            <w:iCs w:val="0"/>
            <w:sz w:val="24"/>
            <w:szCs w:val="24"/>
          </w:rPr>
          <w:instrText xml:space="preserve"> PAGEREF _Toc19509 \h </w:instrText>
        </w:r>
        <w:r>
          <w:rPr>
            <w:rFonts w:ascii="宋体" w:eastAsia="宋体" w:hAnsi="宋体" w:cs="宋体" w:hint="eastAsia"/>
            <w:b/>
            <w:bCs/>
            <w:i w:val="0"/>
            <w:iCs w:val="0"/>
            <w:sz w:val="24"/>
            <w:szCs w:val="24"/>
          </w:rPr>
          <w:fldChar w:fldCharType="separate"/>
        </w:r>
        <w:r>
          <w:rPr>
            <w:rFonts w:ascii="宋体" w:eastAsia="宋体" w:hAnsi="宋体" w:cs="宋体" w:hint="eastAsia"/>
            <w:b/>
            <w:bCs/>
            <w:i w:val="0"/>
            <w:iCs w:val="0"/>
            <w:sz w:val="24"/>
            <w:szCs w:val="24"/>
          </w:rPr>
          <w:t>2</w:t>
        </w:r>
        <w:r>
          <w:rPr>
            <w:rFonts w:ascii="宋体" w:eastAsia="宋体" w:hAnsi="宋体" w:cs="宋体" w:hint="eastAsia"/>
            <w:b/>
            <w:bCs/>
            <w:i w:val="0"/>
            <w:iCs w:val="0"/>
            <w:sz w:val="24"/>
            <w:szCs w:val="24"/>
          </w:rPr>
          <w:fldChar w:fldCharType="end"/>
        </w:r>
      </w:hyperlink>
    </w:p>
    <w:p>
      <w:pPr>
        <w:pStyle w:val="TOC1"/>
        <w:tabs>
          <w:tab w:val="right" w:leader="dot" w:pos="9752"/>
        </w:tabs>
        <w:rPr>
          <w:rFonts w:ascii="宋体" w:eastAsia="宋体" w:hAnsi="宋体" w:cs="宋体" w:hint="eastAsia"/>
          <w:b/>
          <w:bCs/>
          <w:i w:val="0"/>
          <w:iCs w:val="0"/>
          <w:color w:val="C00000"/>
          <w:sz w:val="24"/>
          <w:szCs w:val="24"/>
        </w:rPr>
      </w:pPr>
      <w:hyperlink w:anchor="_Toc24066" w:history="1">
        <w:r>
          <w:rPr>
            <w:rFonts w:ascii="宋体" w:eastAsia="宋体" w:hAnsi="宋体" w:cs="宋体" w:hint="eastAsia"/>
            <w:b/>
            <w:bCs/>
            <w:i w:val="0"/>
            <w:iCs w:val="0"/>
            <w:color w:val="C00000"/>
            <w:sz w:val="24"/>
            <w:szCs w:val="24"/>
          </w:rPr>
          <w:t xml:space="preserve">考点一  </w:t>
        </w:r>
        <w:r>
          <w:rPr>
            <w:rFonts w:ascii="宋体" w:eastAsia="宋体" w:hAnsi="宋体" w:cs="宋体" w:hint="eastAsia"/>
            <w:b/>
            <w:bCs/>
            <w:i w:val="0"/>
            <w:iCs w:val="0"/>
            <w:color w:val="C00000"/>
            <w:sz w:val="24"/>
            <w:szCs w:val="24"/>
            <w:lang w:val="en-US" w:eastAsia="zh-CN"/>
          </w:rPr>
          <w:t>牛顿第一定律</w:t>
        </w:r>
        <w:r>
          <w:rPr>
            <w:rFonts w:ascii="宋体" w:eastAsia="宋体" w:hAnsi="宋体" w:cs="宋体" w:hint="eastAsia"/>
            <w:b/>
            <w:bCs/>
            <w:i w:val="0"/>
            <w:iCs w:val="0"/>
            <w:color w:val="C00000"/>
            <w:sz w:val="24"/>
            <w:szCs w:val="24"/>
          </w:rPr>
          <w:tab/>
        </w:r>
        <w:r>
          <w:rPr>
            <w:rFonts w:ascii="宋体" w:eastAsia="宋体" w:hAnsi="宋体" w:cs="宋体" w:hint="eastAsia"/>
            <w:b/>
            <w:bCs/>
            <w:i w:val="0"/>
            <w:iCs w:val="0"/>
            <w:color w:val="C00000"/>
            <w:sz w:val="24"/>
            <w:szCs w:val="24"/>
          </w:rPr>
          <w:fldChar w:fldCharType="begin"/>
        </w:r>
        <w:r>
          <w:rPr>
            <w:rFonts w:ascii="宋体" w:eastAsia="宋体" w:hAnsi="宋体" w:cs="宋体" w:hint="eastAsia"/>
            <w:b/>
            <w:bCs/>
            <w:i w:val="0"/>
            <w:iCs w:val="0"/>
            <w:color w:val="C00000"/>
            <w:sz w:val="24"/>
            <w:szCs w:val="24"/>
          </w:rPr>
          <w:instrText xml:space="preserve"> PAGEREF _Toc24066 \h </w:instrText>
        </w:r>
        <w:r>
          <w:rPr>
            <w:rFonts w:ascii="宋体" w:eastAsia="宋体" w:hAnsi="宋体" w:cs="宋体" w:hint="eastAsia"/>
            <w:b/>
            <w:bCs/>
            <w:i w:val="0"/>
            <w:iCs w:val="0"/>
            <w:color w:val="C00000"/>
            <w:sz w:val="24"/>
            <w:szCs w:val="24"/>
          </w:rPr>
          <w:fldChar w:fldCharType="separate"/>
        </w:r>
        <w:r>
          <w:rPr>
            <w:rFonts w:ascii="宋体" w:eastAsia="宋体" w:hAnsi="宋体" w:cs="宋体" w:hint="eastAsia"/>
            <w:b/>
            <w:bCs/>
            <w:i w:val="0"/>
            <w:iCs w:val="0"/>
            <w:color w:val="C00000"/>
            <w:sz w:val="24"/>
            <w:szCs w:val="24"/>
          </w:rPr>
          <w:t>2</w:t>
        </w:r>
        <w:r>
          <w:rPr>
            <w:rFonts w:ascii="宋体" w:eastAsia="宋体" w:hAnsi="宋体" w:cs="宋体" w:hint="eastAsia"/>
            <w:b/>
            <w:bCs/>
            <w:i w:val="0"/>
            <w:iCs w:val="0"/>
            <w:color w:val="C00000"/>
            <w:sz w:val="24"/>
            <w:szCs w:val="24"/>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夯基</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必备基础知识梳理</w:t>
      </w:r>
      <w:hyperlink w:anchor="_Toc8195" w:history="1">
        <w:r>
          <w:rPr>
            <w:i w:val="0"/>
            <w:iCs w:val="0"/>
          </w:rPr>
          <w:tab/>
        </w:r>
        <w:r>
          <w:rPr>
            <w:i w:val="0"/>
            <w:iCs w:val="0"/>
          </w:rPr>
          <w:fldChar w:fldCharType="begin"/>
        </w:r>
        <w:r>
          <w:rPr>
            <w:i w:val="0"/>
            <w:iCs w:val="0"/>
          </w:rPr>
          <w:instrText xml:space="preserve"> PAGEREF _Toc8195 \h </w:instrText>
        </w:r>
        <w:r>
          <w:rPr>
            <w:i w:val="0"/>
            <w:iCs w:val="0"/>
          </w:rPr>
          <w:fldChar w:fldCharType="separate"/>
        </w:r>
        <w:r>
          <w:rPr>
            <w:i w:val="0"/>
            <w:iCs w:val="0"/>
          </w:rPr>
          <w:t>3</w:t>
        </w:r>
        <w:r>
          <w:rPr>
            <w:i w:val="0"/>
            <w:iCs w:val="0"/>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提升</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必考题型归纳</w:t>
      </w:r>
      <w:hyperlink w:anchor="_Toc21112" w:history="1">
        <w:r>
          <w:rPr>
            <w:i w:val="0"/>
            <w:iCs w:val="0"/>
          </w:rPr>
          <w:tab/>
        </w:r>
        <w:r>
          <w:rPr>
            <w:i w:val="0"/>
            <w:iCs w:val="0"/>
          </w:rPr>
          <w:fldChar w:fldCharType="begin"/>
        </w:r>
        <w:r>
          <w:rPr>
            <w:i w:val="0"/>
            <w:iCs w:val="0"/>
          </w:rPr>
          <w:instrText xml:space="preserve"> PAGEREF _Toc21112 \h </w:instrText>
        </w:r>
        <w:r>
          <w:rPr>
            <w:i w:val="0"/>
            <w:iCs w:val="0"/>
          </w:rPr>
          <w:fldChar w:fldCharType="separate"/>
        </w:r>
        <w:r>
          <w:rPr>
            <w:i w:val="0"/>
            <w:iCs w:val="0"/>
          </w:rPr>
          <w:t>5</w:t>
        </w:r>
        <w:r>
          <w:rPr>
            <w:i w:val="0"/>
            <w:iCs w:val="0"/>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30111" w:history="1">
        <w:r>
          <w:rPr>
            <w:rFonts w:ascii="宋体" w:eastAsia="宋体" w:hAnsi="宋体" w:cs="宋体" w:hint="eastAsia"/>
            <w:i w:val="0"/>
            <w:iCs w:val="0"/>
            <w:color w:val="BA7A1C"/>
            <w:sz w:val="21"/>
            <w:szCs w:val="21"/>
          </w:rPr>
          <w:t xml:space="preserve">考向01 </w:t>
        </w:r>
        <w:r>
          <w:rPr>
            <w:rFonts w:ascii="宋体" w:eastAsia="宋体" w:hAnsi="宋体" w:cs="宋体" w:hint="eastAsia"/>
            <w:i w:val="0"/>
            <w:iCs w:val="0"/>
            <w:color w:val="BA7A1C"/>
            <w:sz w:val="21"/>
            <w:szCs w:val="21"/>
            <w:lang w:val="en-US" w:eastAsia="zh-CN"/>
          </w:rPr>
          <w:t>实验探究阻力对物体运动的影响</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_Toc30111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5</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12485" w:history="1">
        <w:r>
          <w:rPr>
            <w:rFonts w:ascii="宋体" w:eastAsia="宋体" w:hAnsi="宋体" w:cs="宋体" w:hint="eastAsia"/>
            <w:i w:val="0"/>
            <w:iCs w:val="0"/>
            <w:color w:val="BA7A1C"/>
            <w:sz w:val="21"/>
            <w:szCs w:val="21"/>
          </w:rPr>
          <w:t xml:space="preserve">考向02 </w:t>
        </w:r>
        <w:r>
          <w:rPr>
            <w:rFonts w:ascii="宋体" w:eastAsia="宋体" w:hAnsi="宋体" w:cs="宋体" w:hint="eastAsia"/>
            <w:i w:val="0"/>
            <w:iCs w:val="0"/>
            <w:color w:val="BA7A1C"/>
            <w:sz w:val="21"/>
            <w:szCs w:val="21"/>
            <w:lang w:val="en-US" w:eastAsia="zh-CN"/>
          </w:rPr>
          <w:t>牛顿第一定律及应用</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_Toc12485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6</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21749" w:history="1">
        <w:r>
          <w:rPr>
            <w:rFonts w:ascii="宋体" w:eastAsia="宋体" w:hAnsi="宋体" w:cs="宋体" w:hint="eastAsia"/>
            <w:i w:val="0"/>
            <w:iCs w:val="0"/>
            <w:color w:val="BA7A1C"/>
            <w:sz w:val="21"/>
            <w:szCs w:val="21"/>
          </w:rPr>
          <w:t>考向0</w:t>
        </w:r>
        <w:r>
          <w:rPr>
            <w:rFonts w:ascii="宋体" w:eastAsia="宋体" w:hAnsi="宋体" w:cs="宋体" w:hint="eastAsia"/>
            <w:i w:val="0"/>
            <w:iCs w:val="0"/>
            <w:color w:val="BA7A1C"/>
            <w:sz w:val="21"/>
            <w:szCs w:val="21"/>
            <w:lang w:val="en-US" w:eastAsia="zh-CN"/>
          </w:rPr>
          <w:t>3</w:t>
        </w:r>
        <w:r>
          <w:rPr>
            <w:rFonts w:ascii="宋体" w:eastAsia="宋体" w:hAnsi="宋体" w:cs="宋体" w:hint="eastAsia"/>
            <w:i w:val="0"/>
            <w:iCs w:val="0"/>
            <w:color w:val="BA7A1C"/>
            <w:sz w:val="21"/>
            <w:szCs w:val="21"/>
          </w:rPr>
          <w:t xml:space="preserve"> </w:t>
        </w:r>
        <w:r>
          <w:rPr>
            <w:rFonts w:ascii="宋体" w:eastAsia="宋体" w:hAnsi="宋体" w:cs="宋体" w:hint="eastAsia"/>
            <w:i w:val="0"/>
            <w:iCs w:val="0"/>
            <w:color w:val="BA7A1C"/>
            <w:sz w:val="21"/>
            <w:szCs w:val="21"/>
            <w:lang w:val="en-US" w:eastAsia="zh-CN"/>
          </w:rPr>
          <w:t>惯性及应用</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_Toc21749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6</w:t>
        </w:r>
        <w:r>
          <w:rPr>
            <w:rFonts w:ascii="宋体" w:eastAsia="宋体" w:hAnsi="宋体" w:cs="宋体" w:hint="eastAsia"/>
            <w:i w:val="0"/>
            <w:iCs w:val="0"/>
            <w:color w:val="BA7A1C"/>
            <w:sz w:val="21"/>
            <w:szCs w:val="21"/>
          </w:rPr>
          <w:fldChar w:fldCharType="end"/>
        </w:r>
      </w:hyperlink>
    </w:p>
    <w:p>
      <w:pPr>
        <w:pStyle w:val="TOC1"/>
        <w:tabs>
          <w:tab w:val="right" w:leader="dot" w:pos="9752"/>
        </w:tabs>
        <w:rPr>
          <w:rFonts w:ascii="宋体" w:eastAsia="宋体" w:hAnsi="宋体" w:cs="宋体" w:hint="eastAsia"/>
          <w:b/>
          <w:bCs/>
          <w:i w:val="0"/>
          <w:iCs w:val="0"/>
          <w:color w:val="C00000"/>
          <w:sz w:val="24"/>
          <w:szCs w:val="24"/>
        </w:rPr>
      </w:pPr>
      <w:hyperlink w:anchor="_Toc23855" w:history="1">
        <w:r>
          <w:rPr>
            <w:rFonts w:ascii="宋体" w:eastAsia="宋体" w:hAnsi="宋体" w:cs="宋体" w:hint="eastAsia"/>
            <w:b/>
            <w:bCs/>
            <w:i w:val="0"/>
            <w:iCs w:val="0"/>
            <w:color w:val="C00000"/>
            <w:sz w:val="24"/>
            <w:szCs w:val="24"/>
          </w:rPr>
          <w:t xml:space="preserve">考点二  </w:t>
        </w:r>
        <w:r>
          <w:rPr>
            <w:rFonts w:ascii="宋体" w:eastAsia="宋体" w:hAnsi="宋体" w:cs="宋体" w:hint="eastAsia"/>
            <w:b/>
            <w:bCs/>
            <w:i w:val="0"/>
            <w:iCs w:val="0"/>
            <w:color w:val="C00000"/>
            <w:sz w:val="24"/>
            <w:szCs w:val="24"/>
            <w:lang w:val="en-US" w:eastAsia="zh-CN"/>
          </w:rPr>
          <w:t>二力平衡</w:t>
        </w:r>
        <w:r>
          <w:rPr>
            <w:rFonts w:ascii="宋体" w:eastAsia="宋体" w:hAnsi="宋体" w:cs="宋体" w:hint="eastAsia"/>
            <w:b/>
            <w:bCs/>
            <w:i w:val="0"/>
            <w:iCs w:val="0"/>
            <w:color w:val="C00000"/>
            <w:sz w:val="24"/>
            <w:szCs w:val="24"/>
          </w:rPr>
          <w:tab/>
        </w:r>
        <w:r>
          <w:rPr>
            <w:rFonts w:ascii="宋体" w:eastAsia="宋体" w:hAnsi="宋体" w:cs="宋体" w:hint="eastAsia"/>
            <w:b/>
            <w:bCs/>
            <w:i w:val="0"/>
            <w:iCs w:val="0"/>
            <w:color w:val="C00000"/>
            <w:sz w:val="24"/>
            <w:szCs w:val="24"/>
          </w:rPr>
          <w:fldChar w:fldCharType="begin"/>
        </w:r>
        <w:r>
          <w:rPr>
            <w:rFonts w:ascii="宋体" w:eastAsia="宋体" w:hAnsi="宋体" w:cs="宋体" w:hint="eastAsia"/>
            <w:b/>
            <w:bCs/>
            <w:i w:val="0"/>
            <w:iCs w:val="0"/>
            <w:color w:val="C00000"/>
            <w:sz w:val="24"/>
            <w:szCs w:val="24"/>
          </w:rPr>
          <w:instrText xml:space="preserve"> PAGEREF _Toc23855 \h </w:instrText>
        </w:r>
        <w:r>
          <w:rPr>
            <w:rFonts w:ascii="宋体" w:eastAsia="宋体" w:hAnsi="宋体" w:cs="宋体" w:hint="eastAsia"/>
            <w:b/>
            <w:bCs/>
            <w:i w:val="0"/>
            <w:iCs w:val="0"/>
            <w:color w:val="C00000"/>
            <w:sz w:val="24"/>
            <w:szCs w:val="24"/>
          </w:rPr>
          <w:fldChar w:fldCharType="separate"/>
        </w:r>
        <w:r>
          <w:rPr>
            <w:rFonts w:ascii="宋体" w:eastAsia="宋体" w:hAnsi="宋体" w:cs="宋体" w:hint="eastAsia"/>
            <w:b/>
            <w:bCs/>
            <w:i w:val="0"/>
            <w:iCs w:val="0"/>
            <w:color w:val="C00000"/>
            <w:sz w:val="24"/>
            <w:szCs w:val="24"/>
          </w:rPr>
          <w:t>7</w:t>
        </w:r>
        <w:r>
          <w:rPr>
            <w:rFonts w:ascii="宋体" w:eastAsia="宋体" w:hAnsi="宋体" w:cs="宋体" w:hint="eastAsia"/>
            <w:b/>
            <w:bCs/>
            <w:i w:val="0"/>
            <w:iCs w:val="0"/>
            <w:color w:val="C00000"/>
            <w:sz w:val="24"/>
            <w:szCs w:val="24"/>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夯基</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必备基础知识梳理</w:t>
      </w:r>
      <w:hyperlink w:anchor="_Toc17680" w:history="1">
        <w:r>
          <w:rPr>
            <w:i w:val="0"/>
            <w:iCs w:val="0"/>
          </w:rPr>
          <w:tab/>
        </w:r>
        <w:r>
          <w:rPr>
            <w:i w:val="0"/>
            <w:iCs w:val="0"/>
          </w:rPr>
          <w:fldChar w:fldCharType="begin"/>
        </w:r>
        <w:r>
          <w:rPr>
            <w:i w:val="0"/>
            <w:iCs w:val="0"/>
          </w:rPr>
          <w:instrText xml:space="preserve"> PAGEREF _Toc17680 \h </w:instrText>
        </w:r>
        <w:r>
          <w:rPr>
            <w:i w:val="0"/>
            <w:iCs w:val="0"/>
          </w:rPr>
          <w:fldChar w:fldCharType="separate"/>
        </w:r>
        <w:r>
          <w:rPr>
            <w:i w:val="0"/>
            <w:iCs w:val="0"/>
          </w:rPr>
          <w:t>7</w:t>
        </w:r>
        <w:r>
          <w:rPr>
            <w:i w:val="0"/>
            <w:iCs w:val="0"/>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提升</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必考题型归纳</w:t>
      </w:r>
      <w:hyperlink w:anchor="_Toc12015" w:history="1">
        <w:r>
          <w:rPr>
            <w:rFonts w:ascii="宋体" w:eastAsia="宋体" w:hAnsi="宋体" w:cs="宋体" w:hint="eastAsia"/>
            <w:i w:val="0"/>
            <w:iCs w:val="0"/>
            <w:szCs w:val="21"/>
          </w:rPr>
          <w:pict>
            <v:shape id="图片 798" o:spid="_x0000_i1026" type="#_x0000_t75" style="width:0.73pt;height:0.73pt;mso-position-horizontal-relative:page;mso-position-vertical-relative:page;mso-wrap-style:square" filled="f" stroked="f">
              <v:stroke linestyle="single"/>
              <v:imagedata r:id="rId8" o:title=""/>
              <v:path o:extrusionok="f"/>
              <o:lock v:ext="edit" aspectratio="t"/>
            </v:shape>
          </w:pict>
        </w:r>
        <w:r>
          <w:rPr>
            <w:i w:val="0"/>
            <w:iCs w:val="0"/>
          </w:rPr>
          <w:tab/>
        </w:r>
        <w:r>
          <w:rPr>
            <w:i w:val="0"/>
            <w:iCs w:val="0"/>
          </w:rPr>
          <w:fldChar w:fldCharType="begin"/>
        </w:r>
        <w:r>
          <w:rPr>
            <w:i w:val="0"/>
            <w:iCs w:val="0"/>
          </w:rPr>
          <w:instrText xml:space="preserve"> PAGEREF _Toc12015 \h </w:instrText>
        </w:r>
        <w:r>
          <w:rPr>
            <w:i w:val="0"/>
            <w:iCs w:val="0"/>
          </w:rPr>
          <w:fldChar w:fldCharType="separate"/>
        </w:r>
        <w:r>
          <w:rPr>
            <w:i w:val="0"/>
            <w:iCs w:val="0"/>
          </w:rPr>
          <w:t>9</w:t>
        </w:r>
        <w:r>
          <w:rPr>
            <w:i w:val="0"/>
            <w:iCs w:val="0"/>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25403" w:history="1">
        <w:r>
          <w:rPr>
            <w:rFonts w:ascii="宋体" w:eastAsia="宋体" w:hAnsi="宋体" w:cs="宋体" w:hint="eastAsia"/>
            <w:i w:val="0"/>
            <w:iCs w:val="0"/>
            <w:color w:val="BA7A1C"/>
            <w:sz w:val="21"/>
            <w:szCs w:val="21"/>
          </w:rPr>
          <w:t xml:space="preserve">考向01  </w:t>
        </w:r>
        <w:r>
          <w:rPr>
            <w:rFonts w:ascii="宋体" w:eastAsia="宋体" w:hAnsi="宋体" w:cs="宋体" w:hint="eastAsia"/>
            <w:i w:val="0"/>
            <w:iCs w:val="0"/>
            <w:color w:val="BA7A1C"/>
            <w:sz w:val="21"/>
            <w:szCs w:val="21"/>
            <w:lang w:val="en-US" w:eastAsia="zh-CN"/>
          </w:rPr>
          <w:t>平衡力和平衡状态</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_Toc25403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9</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11601" w:history="1">
        <w:r>
          <w:rPr>
            <w:rFonts w:ascii="宋体" w:eastAsia="宋体" w:hAnsi="宋体" w:cs="宋体" w:hint="eastAsia"/>
            <w:i w:val="0"/>
            <w:iCs w:val="0"/>
            <w:color w:val="BA7A1C"/>
            <w:sz w:val="21"/>
            <w:szCs w:val="21"/>
          </w:rPr>
          <w:t xml:space="preserve">考向02  </w:t>
        </w:r>
        <w:r>
          <w:rPr>
            <w:rFonts w:ascii="宋体" w:eastAsia="宋体" w:hAnsi="宋体" w:cs="宋体" w:hint="eastAsia"/>
            <w:i w:val="0"/>
            <w:iCs w:val="0"/>
            <w:color w:val="BA7A1C"/>
            <w:sz w:val="21"/>
            <w:szCs w:val="21"/>
            <w:lang w:val="en-US" w:eastAsia="zh-CN"/>
          </w:rPr>
          <w:t>二力平衡条件的应用（合力和分力）</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_Toc11601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10</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9232" w:history="1">
        <w:r>
          <w:rPr>
            <w:rFonts w:ascii="宋体" w:eastAsia="宋体" w:hAnsi="宋体" w:cs="宋体" w:hint="eastAsia"/>
            <w:i w:val="0"/>
            <w:iCs w:val="0"/>
            <w:color w:val="BA7A1C"/>
            <w:sz w:val="21"/>
            <w:szCs w:val="21"/>
          </w:rPr>
          <w:t>考向0</w:t>
        </w:r>
        <w:r>
          <w:rPr>
            <w:rFonts w:ascii="宋体" w:eastAsia="宋体" w:hAnsi="宋体" w:cs="宋体" w:hint="eastAsia"/>
            <w:i w:val="0"/>
            <w:iCs w:val="0"/>
            <w:color w:val="BA7A1C"/>
            <w:sz w:val="21"/>
            <w:szCs w:val="21"/>
            <w:lang w:val="en-US" w:eastAsia="zh-CN"/>
          </w:rPr>
          <w:t>3</w:t>
        </w:r>
        <w:r>
          <w:rPr>
            <w:rFonts w:ascii="宋体" w:eastAsia="宋体" w:hAnsi="宋体" w:cs="宋体" w:hint="eastAsia"/>
            <w:i w:val="0"/>
            <w:iCs w:val="0"/>
            <w:color w:val="BA7A1C"/>
            <w:sz w:val="21"/>
            <w:szCs w:val="21"/>
          </w:rPr>
          <w:t xml:space="preserve">  </w:t>
        </w:r>
        <w:r>
          <w:rPr>
            <w:rFonts w:ascii="宋体" w:eastAsia="宋体" w:hAnsi="宋体" w:cs="宋体" w:hint="eastAsia"/>
            <w:i w:val="0"/>
            <w:iCs w:val="0"/>
            <w:color w:val="BA7A1C"/>
            <w:sz w:val="21"/>
            <w:szCs w:val="21"/>
            <w:lang w:val="en-US" w:eastAsia="zh-CN"/>
          </w:rPr>
          <w:t>探究二力平衡条件</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_Toc9232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11</w:t>
        </w:r>
        <w:r>
          <w:rPr>
            <w:rFonts w:ascii="宋体" w:eastAsia="宋体" w:hAnsi="宋体" w:cs="宋体" w:hint="eastAsia"/>
            <w:i w:val="0"/>
            <w:iCs w:val="0"/>
            <w:color w:val="BA7A1C"/>
            <w:sz w:val="21"/>
            <w:szCs w:val="21"/>
          </w:rPr>
          <w:fldChar w:fldCharType="end"/>
        </w:r>
      </w:hyperlink>
    </w:p>
    <w:p>
      <w:pPr>
        <w:pStyle w:val="TOC1"/>
        <w:tabs>
          <w:tab w:val="right" w:leader="dot" w:pos="9752"/>
        </w:tabs>
        <w:rPr>
          <w:rFonts w:ascii="宋体" w:eastAsia="宋体" w:hAnsi="宋体" w:cs="宋体" w:hint="eastAsia"/>
          <w:b/>
          <w:bCs/>
          <w:i w:val="0"/>
          <w:iCs w:val="0"/>
          <w:color w:val="C00000"/>
          <w:sz w:val="24"/>
          <w:szCs w:val="24"/>
        </w:rPr>
      </w:pPr>
      <w:hyperlink w:anchor="_Toc25341" w:history="1">
        <w:r>
          <w:rPr>
            <w:rFonts w:ascii="宋体" w:eastAsia="宋体" w:hAnsi="宋体" w:cs="宋体" w:hint="eastAsia"/>
            <w:b/>
            <w:bCs/>
            <w:i w:val="0"/>
            <w:iCs w:val="0"/>
            <w:color w:val="C00000"/>
            <w:sz w:val="24"/>
            <w:szCs w:val="24"/>
          </w:rPr>
          <w:t xml:space="preserve">考点三  </w:t>
        </w:r>
        <w:r>
          <w:rPr>
            <w:rFonts w:ascii="宋体" w:eastAsia="宋体" w:hAnsi="宋体" w:cs="宋体" w:hint="eastAsia"/>
            <w:b/>
            <w:bCs/>
            <w:i w:val="0"/>
            <w:iCs w:val="0"/>
            <w:color w:val="C00000"/>
            <w:sz w:val="24"/>
            <w:szCs w:val="24"/>
            <w:lang w:val="en-US" w:eastAsia="zh-CN"/>
          </w:rPr>
          <w:t>摩擦力</w:t>
        </w:r>
        <w:r>
          <w:rPr>
            <w:rFonts w:ascii="宋体" w:eastAsia="宋体" w:hAnsi="宋体" w:cs="宋体" w:hint="eastAsia"/>
            <w:b/>
            <w:bCs/>
            <w:i w:val="0"/>
            <w:iCs w:val="0"/>
            <w:color w:val="C00000"/>
            <w:sz w:val="24"/>
            <w:szCs w:val="24"/>
          </w:rPr>
          <w:tab/>
        </w:r>
        <w:r>
          <w:rPr>
            <w:rFonts w:ascii="宋体" w:eastAsia="宋体" w:hAnsi="宋体" w:cs="宋体" w:hint="eastAsia"/>
            <w:b/>
            <w:bCs/>
            <w:i w:val="0"/>
            <w:iCs w:val="0"/>
            <w:color w:val="C00000"/>
            <w:sz w:val="24"/>
            <w:szCs w:val="24"/>
          </w:rPr>
          <w:fldChar w:fldCharType="begin"/>
        </w:r>
        <w:r>
          <w:rPr>
            <w:rFonts w:ascii="宋体" w:eastAsia="宋体" w:hAnsi="宋体" w:cs="宋体" w:hint="eastAsia"/>
            <w:b/>
            <w:bCs/>
            <w:i w:val="0"/>
            <w:iCs w:val="0"/>
            <w:color w:val="C00000"/>
            <w:sz w:val="24"/>
            <w:szCs w:val="24"/>
          </w:rPr>
          <w:instrText xml:space="preserve"> PAGEREF _Toc25341 \h </w:instrText>
        </w:r>
        <w:r>
          <w:rPr>
            <w:rFonts w:ascii="宋体" w:eastAsia="宋体" w:hAnsi="宋体" w:cs="宋体" w:hint="eastAsia"/>
            <w:b/>
            <w:bCs/>
            <w:i w:val="0"/>
            <w:iCs w:val="0"/>
            <w:color w:val="C00000"/>
            <w:sz w:val="24"/>
            <w:szCs w:val="24"/>
          </w:rPr>
          <w:fldChar w:fldCharType="separate"/>
        </w:r>
        <w:r>
          <w:rPr>
            <w:rFonts w:ascii="宋体" w:eastAsia="宋体" w:hAnsi="宋体" w:cs="宋体" w:hint="eastAsia"/>
            <w:b/>
            <w:bCs/>
            <w:i w:val="0"/>
            <w:iCs w:val="0"/>
            <w:color w:val="C00000"/>
            <w:sz w:val="24"/>
            <w:szCs w:val="24"/>
          </w:rPr>
          <w:t>13</w:t>
        </w:r>
        <w:r>
          <w:rPr>
            <w:rFonts w:ascii="宋体" w:eastAsia="宋体" w:hAnsi="宋体" w:cs="宋体" w:hint="eastAsia"/>
            <w:b/>
            <w:bCs/>
            <w:i w:val="0"/>
            <w:iCs w:val="0"/>
            <w:color w:val="C00000"/>
            <w:sz w:val="24"/>
            <w:szCs w:val="24"/>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夯基</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必备基础知识梳理</w:t>
      </w:r>
      <w:hyperlink w:anchor="_Toc5678" w:history="1">
        <w:r>
          <w:rPr>
            <w:i w:val="0"/>
            <w:iCs w:val="0"/>
          </w:rPr>
          <w:tab/>
        </w:r>
        <w:r>
          <w:rPr>
            <w:i w:val="0"/>
            <w:iCs w:val="0"/>
          </w:rPr>
          <w:fldChar w:fldCharType="begin"/>
        </w:r>
        <w:r>
          <w:rPr>
            <w:i w:val="0"/>
            <w:iCs w:val="0"/>
          </w:rPr>
          <w:instrText xml:space="preserve"> PAGEREF _Toc5678 \h </w:instrText>
        </w:r>
        <w:r>
          <w:rPr>
            <w:i w:val="0"/>
            <w:iCs w:val="0"/>
          </w:rPr>
          <w:fldChar w:fldCharType="separate"/>
        </w:r>
        <w:r>
          <w:rPr>
            <w:i w:val="0"/>
            <w:iCs w:val="0"/>
          </w:rPr>
          <w:t>13</w:t>
        </w:r>
        <w:r>
          <w:rPr>
            <w:i w:val="0"/>
            <w:iCs w:val="0"/>
          </w:rPr>
          <w:fldChar w:fldCharType="end"/>
        </w:r>
      </w:hyperlink>
    </w:p>
    <w:p>
      <w:pPr>
        <w:pStyle w:val="TOC2"/>
        <w:tabs>
          <w:tab w:val="right" w:leader="dot" w:pos="9752"/>
        </w:tabs>
        <w:rPr>
          <w:i w:val="0"/>
          <w:iCs w:val="0"/>
        </w:rPr>
      </w:pPr>
      <w:r>
        <w:rPr>
          <w:rFonts w:ascii="宋体" w:eastAsia="宋体" w:hAnsi="宋体" w:cs="宋体" w:hint="eastAsia"/>
          <w:i w:val="0"/>
          <w:iCs w:val="0"/>
          <w:color w:val="0070C0"/>
          <w:sz w:val="24"/>
          <w:szCs w:val="24"/>
        </w:rPr>
        <w:t>提升</w:t>
      </w:r>
      <w:r>
        <w:rPr>
          <w:rFonts w:ascii="宋体" w:eastAsia="宋体" w:hAnsi="宋体" w:cs="宋体" w:hint="eastAsia"/>
          <w:i w:val="0"/>
          <w:iCs w:val="0"/>
          <w:color w:val="0070C0"/>
          <w:sz w:val="24"/>
          <w:szCs w:val="24"/>
        </w:rPr>
        <w:t>·</w:t>
      </w:r>
      <w:r>
        <w:rPr>
          <w:rFonts w:ascii="宋体" w:eastAsia="宋体" w:hAnsi="宋体" w:cs="宋体" w:hint="eastAsia"/>
          <w:i w:val="0"/>
          <w:iCs w:val="0"/>
          <w:color w:val="0070C0"/>
          <w:sz w:val="24"/>
          <w:szCs w:val="24"/>
        </w:rPr>
        <w:t>必考题型归纳</w:t>
      </w:r>
      <w:hyperlink w:anchor="_Toc24672" w:history="1">
        <w:r>
          <w:rPr>
            <w:rFonts w:ascii="宋体" w:hAnsi="宋体" w:cs="宋体" w:hint="eastAsia"/>
            <w:i w:val="0"/>
            <w:iCs w:val="0"/>
            <w:szCs w:val="21"/>
          </w:rPr>
          <w:pict>
            <v:shape id="图片 801" o:spid="_x0000_i1027" type="#_x0000_t75" style="width:0.73pt;height:0.73pt;mso-position-horizontal-relative:page;mso-position-vertical-relative:page;mso-wrap-style:square" filled="f" stroked="f">
              <v:stroke linestyle="single"/>
              <v:imagedata r:id="rId8" o:title=""/>
              <v:path o:extrusionok="f"/>
              <o:lock v:ext="edit" aspectratio="t"/>
            </v:shape>
          </w:pict>
        </w:r>
        <w:r>
          <w:rPr>
            <w:i w:val="0"/>
            <w:iCs w:val="0"/>
          </w:rPr>
          <w:tab/>
        </w:r>
        <w:r>
          <w:rPr>
            <w:i w:val="0"/>
            <w:iCs w:val="0"/>
          </w:rPr>
          <w:fldChar w:fldCharType="begin"/>
        </w:r>
        <w:r>
          <w:rPr>
            <w:i w:val="0"/>
            <w:iCs w:val="0"/>
          </w:rPr>
          <w:instrText xml:space="preserve"> PAGEREF _Toc24672 \h </w:instrText>
        </w:r>
        <w:r>
          <w:rPr>
            <w:i w:val="0"/>
            <w:iCs w:val="0"/>
          </w:rPr>
          <w:fldChar w:fldCharType="separate"/>
        </w:r>
        <w:r>
          <w:rPr>
            <w:i w:val="0"/>
            <w:iCs w:val="0"/>
          </w:rPr>
          <w:t>15</w:t>
        </w:r>
        <w:r>
          <w:rPr>
            <w:i w:val="0"/>
            <w:iCs w:val="0"/>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31596" w:history="1">
        <w:r>
          <w:rPr>
            <w:rFonts w:ascii="宋体" w:eastAsia="宋体" w:hAnsi="宋体" w:cs="宋体" w:hint="eastAsia"/>
            <w:i w:val="0"/>
            <w:iCs w:val="0"/>
            <w:color w:val="BA7A1C"/>
            <w:sz w:val="21"/>
            <w:szCs w:val="21"/>
          </w:rPr>
          <w:t xml:space="preserve">考向01 </w:t>
        </w:r>
        <w:r>
          <w:rPr>
            <w:rFonts w:ascii="宋体" w:eastAsia="宋体" w:hAnsi="宋体" w:cs="宋体" w:hint="eastAsia"/>
            <w:i w:val="0"/>
            <w:iCs w:val="0"/>
            <w:color w:val="BA7A1C"/>
            <w:sz w:val="21"/>
            <w:szCs w:val="21"/>
            <w:lang w:val="en-US" w:eastAsia="zh-CN"/>
          </w:rPr>
          <w:t>摩擦力的概念</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_Toc31596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15</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3727" w:history="1">
        <w:r>
          <w:rPr>
            <w:rFonts w:ascii="宋体" w:eastAsia="宋体" w:hAnsi="宋体" w:cs="宋体" w:hint="eastAsia"/>
            <w:i w:val="0"/>
            <w:iCs w:val="0"/>
            <w:color w:val="BA7A1C"/>
            <w:sz w:val="21"/>
            <w:szCs w:val="21"/>
          </w:rPr>
          <w:t xml:space="preserve">考向02  </w:t>
        </w:r>
        <w:r>
          <w:rPr>
            <w:rFonts w:ascii="宋体" w:eastAsia="宋体" w:hAnsi="宋体" w:cs="宋体" w:hint="eastAsia"/>
            <w:i w:val="0"/>
            <w:iCs w:val="0"/>
            <w:color w:val="BA7A1C"/>
            <w:sz w:val="21"/>
            <w:szCs w:val="21"/>
            <w:lang w:val="en-US" w:eastAsia="zh-CN"/>
          </w:rPr>
          <w:t>利用运动图像求摩擦力</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_Toc3727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16</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29885" w:history="1">
        <w:r>
          <w:rPr>
            <w:rFonts w:ascii="宋体" w:eastAsia="宋体" w:hAnsi="宋体" w:cs="宋体" w:hint="eastAsia"/>
            <w:i w:val="0"/>
            <w:iCs w:val="0"/>
            <w:color w:val="BA7A1C"/>
            <w:sz w:val="21"/>
            <w:szCs w:val="21"/>
          </w:rPr>
          <w:t xml:space="preserve">考向03  </w:t>
        </w:r>
        <w:r>
          <w:rPr>
            <w:rFonts w:ascii="宋体" w:eastAsia="宋体" w:hAnsi="宋体" w:cs="宋体" w:hint="eastAsia"/>
            <w:i w:val="0"/>
            <w:iCs w:val="0"/>
            <w:color w:val="BA7A1C"/>
            <w:sz w:val="21"/>
            <w:szCs w:val="21"/>
            <w:lang w:val="en-US" w:eastAsia="zh-CN"/>
          </w:rPr>
          <w:t>探究滑动摩擦力大小的影响因素</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_Toc29885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17</w:t>
        </w:r>
        <w:r>
          <w:rPr>
            <w:rFonts w:ascii="宋体" w:eastAsia="宋体" w:hAnsi="宋体" w:cs="宋体" w:hint="eastAsia"/>
            <w:i w:val="0"/>
            <w:iCs w:val="0"/>
            <w:color w:val="BA7A1C"/>
            <w:sz w:val="21"/>
            <w:szCs w:val="21"/>
          </w:rPr>
          <w:fldChar w:fldCharType="end"/>
        </w:r>
      </w:hyperlink>
    </w:p>
    <w:p>
      <w:pPr>
        <w:pStyle w:val="TOC2"/>
        <w:keepNext w:val="0"/>
        <w:keepLines w:val="0"/>
        <w:pageBreakBefore w:val="0"/>
        <w:widowControl w:val="0"/>
        <w:tabs>
          <w:tab w:val="right" w:leader="dot" w:pos="9752"/>
        </w:tabs>
        <w:kinsoku/>
        <w:wordWrap/>
        <w:overflowPunct/>
        <w:topLinePunct w:val="0"/>
        <w:autoSpaceDE/>
        <w:autoSpaceDN/>
        <w:bidi w:val="0"/>
        <w:adjustRightInd/>
        <w:snapToGrid/>
        <w:spacing w:before="0" w:line="264" w:lineRule="auto"/>
        <w:ind w:left="0" w:firstLine="400" w:firstLineChars="200"/>
        <w:textAlignment w:val="auto"/>
        <w:rPr>
          <w:rFonts w:ascii="宋体" w:eastAsia="宋体" w:hAnsi="宋体" w:cs="宋体" w:hint="eastAsia"/>
          <w:i w:val="0"/>
          <w:iCs w:val="0"/>
          <w:color w:val="BA7A1C"/>
          <w:sz w:val="21"/>
          <w:szCs w:val="21"/>
        </w:rPr>
      </w:pPr>
      <w:hyperlink w:anchor="_Toc15904" w:history="1">
        <w:r>
          <w:rPr>
            <w:rFonts w:ascii="宋体" w:eastAsia="宋体" w:hAnsi="宋体" w:cs="宋体" w:hint="eastAsia"/>
            <w:i w:val="0"/>
            <w:iCs w:val="0"/>
            <w:color w:val="BA7A1C"/>
            <w:sz w:val="21"/>
            <w:szCs w:val="21"/>
          </w:rPr>
          <w:t>考向0</w:t>
        </w:r>
        <w:r>
          <w:rPr>
            <w:rFonts w:ascii="宋体" w:eastAsia="宋体" w:hAnsi="宋体" w:cs="宋体" w:hint="eastAsia"/>
            <w:i w:val="0"/>
            <w:iCs w:val="0"/>
            <w:color w:val="BA7A1C"/>
            <w:sz w:val="21"/>
            <w:szCs w:val="21"/>
            <w:lang w:val="en-US" w:eastAsia="zh-CN"/>
          </w:rPr>
          <w:t>4</w:t>
        </w:r>
        <w:r>
          <w:rPr>
            <w:rFonts w:ascii="宋体" w:eastAsia="宋体" w:hAnsi="宋体" w:cs="宋体" w:hint="eastAsia"/>
            <w:i w:val="0"/>
            <w:iCs w:val="0"/>
            <w:color w:val="BA7A1C"/>
            <w:sz w:val="21"/>
            <w:szCs w:val="21"/>
          </w:rPr>
          <w:t xml:space="preserve">  </w:t>
        </w:r>
        <w:r>
          <w:rPr>
            <w:rFonts w:ascii="宋体" w:eastAsia="宋体" w:hAnsi="宋体" w:cs="宋体" w:hint="eastAsia"/>
            <w:i w:val="0"/>
            <w:iCs w:val="0"/>
            <w:color w:val="BA7A1C"/>
            <w:sz w:val="21"/>
            <w:szCs w:val="21"/>
            <w:lang w:val="en-US" w:eastAsia="zh-CN"/>
          </w:rPr>
          <w:t>摩擦力的利用与防止</w:t>
        </w:r>
        <w:r>
          <w:rPr>
            <w:rFonts w:ascii="宋体" w:eastAsia="宋体" w:hAnsi="宋体" w:cs="宋体" w:hint="eastAsia"/>
            <w:i w:val="0"/>
            <w:iCs w:val="0"/>
            <w:color w:val="BA7A1C"/>
            <w:sz w:val="21"/>
            <w:szCs w:val="21"/>
          </w:rPr>
          <w:tab/>
        </w:r>
        <w:r>
          <w:rPr>
            <w:rFonts w:ascii="宋体" w:eastAsia="宋体" w:hAnsi="宋体" w:cs="宋体" w:hint="eastAsia"/>
            <w:i w:val="0"/>
            <w:iCs w:val="0"/>
            <w:color w:val="BA7A1C"/>
            <w:sz w:val="21"/>
            <w:szCs w:val="21"/>
          </w:rPr>
          <w:fldChar w:fldCharType="begin"/>
        </w:r>
        <w:r>
          <w:rPr>
            <w:rFonts w:ascii="宋体" w:eastAsia="宋体" w:hAnsi="宋体" w:cs="宋体" w:hint="eastAsia"/>
            <w:i w:val="0"/>
            <w:iCs w:val="0"/>
            <w:color w:val="BA7A1C"/>
            <w:sz w:val="21"/>
            <w:szCs w:val="21"/>
          </w:rPr>
          <w:instrText xml:space="preserve"> PAGEREF _Toc15904 \h </w:instrText>
        </w:r>
        <w:r>
          <w:rPr>
            <w:rFonts w:ascii="宋体" w:eastAsia="宋体" w:hAnsi="宋体" w:cs="宋体" w:hint="eastAsia"/>
            <w:i w:val="0"/>
            <w:iCs w:val="0"/>
            <w:color w:val="BA7A1C"/>
            <w:sz w:val="21"/>
            <w:szCs w:val="21"/>
          </w:rPr>
          <w:fldChar w:fldCharType="separate"/>
        </w:r>
        <w:r>
          <w:rPr>
            <w:rFonts w:ascii="宋体" w:eastAsia="宋体" w:hAnsi="宋体" w:cs="宋体" w:hint="eastAsia"/>
            <w:i w:val="0"/>
            <w:iCs w:val="0"/>
            <w:color w:val="BA7A1C"/>
            <w:sz w:val="21"/>
            <w:szCs w:val="21"/>
          </w:rPr>
          <w:t>18</w:t>
        </w:r>
        <w:r>
          <w:rPr>
            <w:rFonts w:ascii="宋体" w:eastAsia="宋体" w:hAnsi="宋体" w:cs="宋体" w:hint="eastAsia"/>
            <w:i w:val="0"/>
            <w:iCs w:val="0"/>
            <w:color w:val="BA7A1C"/>
            <w:sz w:val="21"/>
            <w:szCs w:val="21"/>
          </w:rPr>
          <w:fldChar w:fldCharType="end"/>
        </w:r>
      </w:hyperlink>
    </w:p>
    <w:p>
      <w:pPr>
        <w:pStyle w:val="BodyText"/>
        <w:keepNext w:val="0"/>
        <w:keepLines w:val="0"/>
        <w:pageBreakBefore w:val="0"/>
        <w:widowControl w:val="0"/>
        <w:kinsoku/>
        <w:wordWrap/>
        <w:overflowPunct/>
        <w:topLinePunct w:val="0"/>
        <w:autoSpaceDE/>
        <w:autoSpaceDN/>
        <w:bidi w:val="0"/>
        <w:adjustRightInd/>
        <w:snapToGrid/>
        <w:spacing w:after="0" w:line="264" w:lineRule="auto"/>
        <w:ind w:left="0"/>
        <w:textAlignment w:val="auto"/>
        <w:rPr>
          <w:rFonts w:ascii="宋体" w:eastAsia="宋体" w:hAnsi="宋体" w:cs="宋体" w:hint="eastAsia"/>
          <w:b/>
          <w:bCs/>
          <w:color w:val="C00000"/>
          <w:sz w:val="24"/>
          <w:szCs w:val="24"/>
        </w:rPr>
      </w:pPr>
      <w:r>
        <w:rPr>
          <w:rFonts w:ascii="宋体" w:eastAsia="宋体" w:hAnsi="宋体" w:cs="宋体" w:hint="eastAsia"/>
          <w:bCs/>
          <w:i w:val="0"/>
          <w:iCs w:val="0"/>
          <w:color w:val="C00000"/>
          <w:szCs w:val="24"/>
        </w:rPr>
        <w:fldChar w:fldCharType="end"/>
      </w:r>
    </w:p>
    <w:p>
      <w:pPr>
        <w:spacing w:line="360" w:lineRule="auto"/>
        <w:ind w:firstLine="400" w:firstLineChars="200"/>
        <w:outlineLvl w:val="0"/>
        <w:rPr>
          <w:rFonts w:eastAsia="黑体" w:hint="eastAsia"/>
          <w:color w:val="FF0000"/>
          <w:sz w:val="20"/>
          <w:szCs w:val="20"/>
          <w:highlight w:val="yellow"/>
        </w:rPr>
      </w:pPr>
      <w:r>
        <w:rPr>
          <w:rFonts w:eastAsia="黑体" w:hint="eastAsia"/>
          <w:color w:val="FF0000"/>
          <w:sz w:val="20"/>
          <w:szCs w:val="20"/>
          <w:highlight w:val="yellow"/>
        </w:rPr>
        <w:br w:type="page"/>
      </w:r>
      <w:bookmarkStart w:id="0" w:name="_Toc27068"/>
      <w:bookmarkStart w:id="1" w:name="_Toc30783"/>
      <w:bookmarkStart w:id="2" w:name="_Toc5309"/>
      <w:r>
        <w:rPr>
          <w:rFonts w:eastAsia="黑体" w:hint="eastAsia"/>
          <w:color w:val="FF0000"/>
          <w:sz w:val="20"/>
          <w:szCs w:val="20"/>
          <w:highlight w:val="yellow"/>
        </w:rPr>
        <w:pict>
          <v:shape id="图片 65" o:spid="_x0000_i1028" type="#_x0000_t75" alt="图片3" style="width:104.71pt;height:34.76pt;mso-position-horizontal-relative:page;mso-position-vertical-relative:page;mso-wrap-style:square" o:preferrelative="t" filled="f" stroked="f">
            <v:fill o:detectmouseclick="t"/>
            <v:stroke linestyle="single"/>
            <v:imagedata r:id="rId9" o:title="图片3"/>
            <v:shadow color="gray"/>
            <v:path o:extrusionok="f"/>
            <o:lock v:ext="edit" aspectratio="t"/>
          </v:shape>
        </w:pict>
      </w:r>
      <w:bookmarkEnd w:id="0"/>
      <w:bookmarkEnd w:id="1"/>
      <w:bookmarkEnd w:id="2"/>
    </w:p>
    <w:p>
      <w:pPr>
        <w:pStyle w:val="BodyText"/>
        <w:spacing w:after="0" w:line="360" w:lineRule="auto"/>
        <w:ind w:firstLine="420" w:firstLineChars="200"/>
        <w:rPr>
          <w:rFonts w:ascii="新宋体" w:eastAsia="新宋体" w:hAnsi="新宋体" w:cs="新宋体" w:hint="eastAsia"/>
          <w:b/>
          <w:bCs/>
          <w:szCs w:val="21"/>
        </w:rPr>
      </w:pPr>
      <w:r>
        <w:rPr>
          <w:rFonts w:ascii="新宋体" w:eastAsia="新宋体" w:hAnsi="新宋体" w:cs="新宋体" w:hint="eastAsia"/>
          <w:b/>
          <w:bCs/>
          <w:color w:val="FF0000"/>
          <w:szCs w:val="21"/>
        </w:rPr>
        <w:t>一、课标考点分析</w:t>
      </w:r>
    </w:p>
    <w:tbl>
      <w:tblPr>
        <w:tblStyle w:val="TableNormal"/>
        <w:tblW w:w="9628" w:type="dxa"/>
        <w:jc w:val="center"/>
        <w:tblBorders>
          <w:top w:val="single" w:sz="8" w:space="0" w:color="E1BC64"/>
          <w:left w:val="single" w:sz="8" w:space="0" w:color="E1BC64"/>
          <w:bottom w:val="single" w:sz="8" w:space="0" w:color="E1BC64"/>
          <w:right w:val="single" w:sz="8" w:space="0" w:color="E1BC64"/>
          <w:insideH w:val="single" w:sz="8" w:space="0" w:color="E1BC64"/>
          <w:insideV w:val="single" w:sz="8" w:space="0" w:color="E1BC64"/>
        </w:tblBorders>
        <w:tblLayout w:type="fixed"/>
        <w:tblCellMar>
          <w:top w:w="0" w:type="dxa"/>
          <w:left w:w="108" w:type="dxa"/>
          <w:bottom w:w="0" w:type="dxa"/>
          <w:right w:w="108" w:type="dxa"/>
        </w:tblCellMar>
        <w:tblLook w:val="0000"/>
      </w:tblPr>
      <w:tblGrid>
        <w:gridCol w:w="1612"/>
        <w:gridCol w:w="3352"/>
        <w:gridCol w:w="4664"/>
      </w:tblGrid>
      <w:tr>
        <w:tblPrEx>
          <w:tblW w:w="9628" w:type="dxa"/>
          <w:jc w:val="center"/>
          <w:tblBorders>
            <w:top w:val="single" w:sz="8" w:space="0" w:color="E1BC64"/>
            <w:left w:val="single" w:sz="8" w:space="0" w:color="E1BC64"/>
            <w:bottom w:val="single" w:sz="8" w:space="0" w:color="E1BC64"/>
            <w:right w:val="single" w:sz="8" w:space="0" w:color="E1BC64"/>
            <w:insideH w:val="single" w:sz="8" w:space="0" w:color="E1BC64"/>
            <w:insideV w:val="single" w:sz="8" w:space="0" w:color="E1BC64"/>
          </w:tblBorders>
          <w:tblLayout w:type="fixed"/>
          <w:tblCellMar>
            <w:top w:w="0" w:type="dxa"/>
            <w:left w:w="108" w:type="dxa"/>
            <w:bottom w:w="0" w:type="dxa"/>
            <w:right w:w="108" w:type="dxa"/>
          </w:tblCellMar>
          <w:tblLook w:val="0000"/>
        </w:tblPrEx>
        <w:trPr>
          <w:trHeight w:val="439"/>
          <w:jc w:val="center"/>
        </w:trPr>
        <w:tc>
          <w:tcPr>
            <w:tcW w:w="1612" w:type="dxa"/>
            <w:tcBorders>
              <w:top w:val="single" w:sz="12" w:space="0" w:color="548DD4"/>
              <w:left w:val="nil"/>
              <w:bottom w:val="single" w:sz="12" w:space="0" w:color="548DD4"/>
              <w:right w:val="single" w:sz="8" w:space="0" w:color="E36C09"/>
            </w:tcBorders>
            <w:shd w:val="clear" w:color="auto" w:fill="F5E6C6"/>
            <w:vAlign w:val="center"/>
          </w:tcPr>
          <w:p>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考点内容</w:t>
            </w:r>
          </w:p>
        </w:tc>
        <w:tc>
          <w:tcPr>
            <w:tcW w:w="3352" w:type="dxa"/>
            <w:tcBorders>
              <w:top w:val="single" w:sz="12" w:space="0" w:color="548DD4"/>
              <w:left w:val="single" w:sz="8" w:space="0" w:color="E36C09"/>
              <w:bottom w:val="single" w:sz="12" w:space="0" w:color="548DD4"/>
              <w:right w:val="single" w:sz="8" w:space="0" w:color="E36C09"/>
            </w:tcBorders>
            <w:shd w:val="clear" w:color="auto" w:fill="F5E6C6"/>
            <w:vAlign w:val="center"/>
          </w:tcPr>
          <w:p>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课标要求</w:t>
            </w:r>
          </w:p>
        </w:tc>
        <w:tc>
          <w:tcPr>
            <w:tcW w:w="4664" w:type="dxa"/>
            <w:tcBorders>
              <w:top w:val="single" w:sz="12" w:space="0" w:color="548DD4"/>
              <w:left w:val="single" w:sz="8" w:space="0" w:color="E36C09"/>
              <w:bottom w:val="single" w:sz="12" w:space="0" w:color="548DD4"/>
              <w:right w:val="nil"/>
            </w:tcBorders>
            <w:shd w:val="clear" w:color="auto" w:fill="F5E6C6"/>
            <w:vAlign w:val="center"/>
          </w:tcPr>
          <w:p>
            <w:pPr>
              <w:spacing w:line="360" w:lineRule="auto"/>
              <w:jc w:val="center"/>
              <w:rPr>
                <w:rFonts w:ascii="宋体" w:hAnsi="宋体" w:cs="宋体" w:hint="eastAsia"/>
                <w:b/>
                <w:bCs/>
                <w:color w:val="000000"/>
                <w:sz w:val="21"/>
                <w:szCs w:val="21"/>
              </w:rPr>
            </w:pPr>
            <w:r>
              <w:rPr>
                <w:rFonts w:ascii="宋体" w:hAnsi="宋体" w:cs="宋体" w:hint="eastAsia"/>
                <w:b/>
                <w:bCs/>
                <w:color w:val="000000"/>
                <w:sz w:val="21"/>
                <w:szCs w:val="21"/>
              </w:rPr>
              <w:t>命题预测</w:t>
            </w:r>
          </w:p>
        </w:tc>
      </w:tr>
      <w:tr>
        <w:tblPrEx>
          <w:tblW w:w="9628" w:type="dxa"/>
          <w:jc w:val="center"/>
          <w:tblLayout w:type="fixed"/>
          <w:tblCellMar>
            <w:top w:w="0" w:type="dxa"/>
            <w:left w:w="108" w:type="dxa"/>
            <w:bottom w:w="0" w:type="dxa"/>
            <w:right w:w="108" w:type="dxa"/>
          </w:tblCellMar>
          <w:tblLook w:val="0000"/>
        </w:tblPrEx>
        <w:trPr>
          <w:trHeight w:val="865"/>
          <w:jc w:val="center"/>
        </w:trPr>
        <w:tc>
          <w:tcPr>
            <w:tcW w:w="1612" w:type="dxa"/>
            <w:tcBorders>
              <w:top w:val="single" w:sz="12" w:space="0" w:color="548DD4"/>
              <w:left w:val="nil"/>
              <w:bottom w:val="single" w:sz="8" w:space="0" w:color="E36C09"/>
              <w:right w:val="single" w:sz="8" w:space="0" w:color="E36C09"/>
            </w:tcBorders>
            <w:shd w:val="clear" w:color="auto" w:fill="FEFEFE"/>
            <w:vAlign w:val="center"/>
          </w:tcPr>
          <w:p>
            <w:pPr>
              <w:spacing w:line="360" w:lineRule="auto"/>
              <w:jc w:val="center"/>
              <w:rPr>
                <w:rFonts w:ascii="宋体" w:eastAsia="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牛顿第一定律</w:t>
            </w:r>
          </w:p>
        </w:tc>
        <w:tc>
          <w:tcPr>
            <w:tcW w:w="3352" w:type="dxa"/>
            <w:tcBorders>
              <w:top w:val="single" w:sz="12" w:space="0" w:color="548DD4"/>
              <w:left w:val="single" w:sz="8" w:space="0" w:color="E36C09"/>
              <w:bottom w:val="single" w:sz="8" w:space="0" w:color="E36C09"/>
              <w:right w:val="single" w:sz="8" w:space="0" w:color="E36C09"/>
            </w:tcBorders>
            <w:shd w:val="clear" w:color="auto" w:fill="FEFEFE"/>
            <w:vAlign w:val="center"/>
          </w:tcPr>
          <w:p>
            <w:pPr>
              <w:pStyle w:val="ListParagraph"/>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宋体" w:eastAsia="宋体" w:hAnsi="宋体" w:cs="宋体" w:hint="default"/>
                <w:color w:val="000000"/>
                <w:sz w:val="18"/>
                <w:szCs w:val="18"/>
                <w:lang w:val="en-US" w:eastAsia="zh-CN"/>
              </w:rPr>
            </w:pPr>
            <w:r>
              <w:rPr>
                <w:rFonts w:ascii="宋体" w:hAnsi="宋体" w:cs="宋体" w:hint="eastAsia"/>
                <w:color w:val="000000"/>
                <w:sz w:val="18"/>
                <w:szCs w:val="18"/>
                <w:lang w:val="en-US" w:eastAsia="zh-CN"/>
              </w:rPr>
              <w:t>通过实验和科学推理认识牛顿第一定律</w:t>
            </w:r>
          </w:p>
        </w:tc>
        <w:tc>
          <w:tcPr>
            <w:tcW w:w="4664" w:type="dxa"/>
            <w:vMerge w:val="restart"/>
            <w:tcBorders>
              <w:top w:val="single" w:sz="12" w:space="0" w:color="548DD4"/>
              <w:left w:val="single" w:sz="8" w:space="0" w:color="E36C09"/>
              <w:right w:val="nil"/>
            </w:tcBorders>
            <w:shd w:val="clear" w:color="auto" w:fill="FEFEFE"/>
            <w:vAlign w:val="center"/>
          </w:tcPr>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eastAsia"/>
                <w:sz w:val="18"/>
                <w:szCs w:val="18"/>
                <w:lang w:val="en-US" w:eastAsia="zh-CN"/>
              </w:rPr>
            </w:pPr>
            <w:r>
              <w:rPr>
                <w:rFonts w:hint="eastAsia"/>
                <w:sz w:val="18"/>
                <w:szCs w:val="18"/>
                <w:lang w:val="en-US" w:eastAsia="zh-CN"/>
              </w:rPr>
              <w:t>《运动和力》是力学部分的重点内容，也是学生学习过程中较难的部分，所以对本单元的考查大都是以生活中人类活动为题材，把生活中的常见物理现象与力学知识相结合，即考查了力学概念和规律，又体现理论与实践相结合。为此，在备考中，考生应注重力学概念和规律在实际生活中的应用。</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360" w:firstLineChars="200"/>
              <w:textAlignment w:val="auto"/>
              <w:rPr>
                <w:rFonts w:ascii="宋体" w:eastAsia="宋体" w:hAnsi="宋体" w:cs="宋体" w:hint="eastAsia"/>
                <w:bCs/>
                <w:color w:val="000000"/>
                <w:sz w:val="18"/>
                <w:szCs w:val="18"/>
                <w:lang w:val="en-US" w:eastAsia="zh-CN"/>
              </w:rPr>
            </w:pPr>
            <w:r>
              <w:rPr>
                <w:rFonts w:ascii="宋体" w:eastAsia="宋体" w:hAnsi="宋体" w:cs="宋体" w:hint="eastAsia"/>
                <w:bCs/>
                <w:color w:val="000000"/>
                <w:sz w:val="18"/>
                <w:szCs w:val="18"/>
                <w:lang w:val="en-US" w:eastAsia="zh-CN"/>
              </w:rPr>
              <w:t>本单元常考题型有：选择题、填空题、实验探究题、简答题和综合题等。</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360" w:firstLineChars="200"/>
              <w:textAlignment w:val="auto"/>
              <w:rPr>
                <w:rFonts w:ascii="宋体" w:eastAsia="宋体" w:hAnsi="宋体" w:cs="宋体" w:hint="default"/>
                <w:bCs/>
                <w:color w:val="000000"/>
                <w:sz w:val="18"/>
                <w:szCs w:val="18"/>
                <w:lang w:val="en-US" w:eastAsia="zh-CN"/>
              </w:rPr>
            </w:pPr>
            <w:r>
              <w:rPr>
                <w:rFonts w:ascii="宋体" w:eastAsia="宋体" w:hAnsi="宋体" w:cs="宋体" w:hint="eastAsia"/>
                <w:bCs/>
                <w:color w:val="000000"/>
                <w:sz w:val="18"/>
                <w:szCs w:val="18"/>
                <w:lang w:val="en-US" w:eastAsia="zh-CN"/>
              </w:rPr>
              <w:t>主要命题点有：对牛顿第一定律的理解、惯性的概念、生活中的惯性现象、平衡状态与平衡力、二力平衡条件、分析物体的受力、画力的示意图、摩擦力的概念、生活中的摩擦力、利用物体运动状态分析物理受到的摩擦力、生活中利用和防止摩擦力的现象、探究阻力对物体运动的影响、探究二力平衡的条件、探究滑动摩擦力大小的影响因素等</w:t>
            </w:r>
          </w:p>
        </w:tc>
      </w:tr>
      <w:tr>
        <w:tblPrEx>
          <w:tblW w:w="9628" w:type="dxa"/>
          <w:jc w:val="center"/>
          <w:tblLayout w:type="fixed"/>
          <w:tblCellMar>
            <w:top w:w="0" w:type="dxa"/>
            <w:left w:w="108" w:type="dxa"/>
            <w:bottom w:w="0" w:type="dxa"/>
            <w:right w:w="108" w:type="dxa"/>
          </w:tblCellMar>
          <w:tblLook w:val="0000"/>
        </w:tblPrEx>
        <w:trPr>
          <w:trHeight w:val="1156"/>
          <w:jc w:val="center"/>
        </w:trPr>
        <w:tc>
          <w:tcPr>
            <w:tcW w:w="1612"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eastAsia="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物体的惯性</w:t>
            </w:r>
          </w:p>
        </w:tc>
        <w:tc>
          <w:tcPr>
            <w:tcW w:w="3352" w:type="dxa"/>
            <w:tcBorders>
              <w:top w:val="single" w:sz="8" w:space="0" w:color="E36C09"/>
              <w:left w:val="single" w:sz="8" w:space="0" w:color="E36C09"/>
              <w:bottom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eastAsia="宋体" w:hAnsi="宋体" w:cs="宋体" w:hint="default"/>
                <w:color w:val="000000"/>
                <w:sz w:val="18"/>
                <w:szCs w:val="18"/>
                <w:lang w:val="en-US" w:eastAsia="zh-CN"/>
              </w:rPr>
            </w:pPr>
            <w:r>
              <w:rPr>
                <w:rFonts w:ascii="宋体" w:hAnsi="宋体" w:cs="宋体" w:hint="eastAsia"/>
                <w:color w:val="000000"/>
                <w:sz w:val="18"/>
                <w:szCs w:val="18"/>
                <w:lang w:val="en-US" w:eastAsia="zh-CN"/>
              </w:rPr>
              <w:t>通过实验探究、理解物体的惯性；能运用物体的惯性解释自然界和生活中的有关现象</w:t>
            </w:r>
          </w:p>
        </w:tc>
        <w:tc>
          <w:tcPr>
            <w:tcW w:w="4664" w:type="dxa"/>
            <w:vMerge/>
            <w:tcBorders>
              <w:left w:val="single" w:sz="8" w:space="0" w:color="E36C09"/>
              <w:right w:val="nil"/>
            </w:tcBorders>
            <w:shd w:val="clear" w:color="auto" w:fill="FEFEFE"/>
            <w:vAlign w:val="center"/>
          </w:tcPr>
          <w:p>
            <w:pPr>
              <w:spacing w:line="360" w:lineRule="auto"/>
              <w:jc w:val="both"/>
              <w:rPr>
                <w:rFonts w:eastAsia="宋体" w:hint="default"/>
                <w:b/>
                <w:bCs/>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1164"/>
          <w:jc w:val="center"/>
        </w:trPr>
        <w:tc>
          <w:tcPr>
            <w:tcW w:w="1612"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eastAsia="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平衡力</w:t>
            </w:r>
            <w:r>
              <w:rPr>
                <w:rFonts w:ascii="宋体" w:hAnsi="宋体" w:cs="宋体" w:hint="eastAsia"/>
                <w:b/>
                <w:bCs/>
                <w:color w:val="000000"/>
                <w:sz w:val="18"/>
                <w:szCs w:val="18"/>
                <w:lang w:val="en-US" w:eastAsia="zh-CN"/>
              </w:rPr>
              <w:t>与二力平衡</w:t>
            </w:r>
          </w:p>
        </w:tc>
        <w:tc>
          <w:tcPr>
            <w:tcW w:w="3352" w:type="dxa"/>
            <w:tcBorders>
              <w:top w:val="single" w:sz="8" w:space="0" w:color="E36C09"/>
              <w:left w:val="single" w:sz="8" w:space="0" w:color="E36C09"/>
              <w:bottom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eastAsia="宋体" w:hAnsi="宋体" w:cs="宋体" w:hint="default"/>
                <w:color w:val="000000"/>
                <w:sz w:val="18"/>
                <w:szCs w:val="18"/>
                <w:lang w:val="en-US" w:eastAsia="zh-CN"/>
              </w:rPr>
            </w:pPr>
            <w:r>
              <w:rPr>
                <w:rFonts w:ascii="宋体" w:hAnsi="宋体" w:cs="宋体" w:hint="eastAsia"/>
                <w:color w:val="000000"/>
                <w:sz w:val="18"/>
                <w:szCs w:val="18"/>
                <w:lang w:val="en-US" w:eastAsia="zh-CN"/>
              </w:rPr>
              <w:t>理解同一直线上的二力合成；知道二力平衡的条件</w:t>
            </w:r>
          </w:p>
        </w:tc>
        <w:tc>
          <w:tcPr>
            <w:tcW w:w="4664" w:type="dxa"/>
            <w:vMerge/>
            <w:tcBorders>
              <w:left w:val="single" w:sz="8" w:space="0" w:color="E36C09"/>
              <w:right w:val="nil"/>
            </w:tcBorders>
            <w:shd w:val="clear" w:color="auto" w:fill="FEFEFE"/>
          </w:tcPr>
          <w:p>
            <w:pPr>
              <w:spacing w:line="360" w:lineRule="auto"/>
              <w:rPr>
                <w:rFonts w:ascii="宋体" w:eastAsia="宋体" w:hAnsi="宋体" w:cs="宋体" w:hint="eastAsia"/>
                <w:b w:val="0"/>
                <w:bCs w:val="0"/>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1164"/>
          <w:jc w:val="center"/>
        </w:trPr>
        <w:tc>
          <w:tcPr>
            <w:tcW w:w="1612" w:type="dxa"/>
            <w:tcBorders>
              <w:top w:val="single" w:sz="8" w:space="0" w:color="E36C09"/>
              <w:left w:val="nil"/>
              <w:bottom w:val="single" w:sz="8" w:space="0" w:color="E36C09"/>
              <w:right w:val="single" w:sz="8" w:space="0" w:color="E36C09"/>
            </w:tcBorders>
            <w:shd w:val="clear" w:color="auto" w:fill="FEFEFE"/>
            <w:vAlign w:val="center"/>
          </w:tcPr>
          <w:p>
            <w:pPr>
              <w:spacing w:line="360" w:lineRule="auto"/>
              <w:jc w:val="center"/>
              <w:rPr>
                <w:rFonts w:ascii="宋体" w:hAnsi="宋体" w:cs="宋体" w:hint="default"/>
                <w:b/>
                <w:bCs/>
                <w:color w:val="000000"/>
                <w:sz w:val="18"/>
                <w:szCs w:val="18"/>
                <w:lang w:val="en-US" w:eastAsia="zh-CN"/>
              </w:rPr>
            </w:pPr>
            <w:r>
              <w:rPr>
                <w:rFonts w:ascii="宋体" w:hAnsi="宋体" w:cs="宋体" w:hint="eastAsia"/>
                <w:b/>
                <w:bCs/>
                <w:color w:val="000000"/>
                <w:sz w:val="18"/>
                <w:szCs w:val="18"/>
                <w:lang w:val="en-US" w:eastAsia="zh-CN"/>
              </w:rPr>
              <w:t>摩擦力及其应用</w:t>
            </w:r>
          </w:p>
        </w:tc>
        <w:tc>
          <w:tcPr>
            <w:tcW w:w="3352" w:type="dxa"/>
            <w:tcBorders>
              <w:top w:val="single" w:sz="8" w:space="0" w:color="E36C09"/>
              <w:left w:val="single" w:sz="8" w:space="0" w:color="E36C09"/>
              <w:bottom w:val="single" w:sz="8" w:space="0" w:color="E36C09"/>
              <w:right w:val="single" w:sz="8" w:space="0" w:color="E36C09"/>
            </w:tcBorders>
            <w:shd w:val="clear" w:color="auto" w:fill="FEFEFE"/>
            <w:vAlign w:val="center"/>
          </w:tcPr>
          <w:p>
            <w:pPr>
              <w:pStyle w:val="ListParagraph"/>
              <w:spacing w:line="360" w:lineRule="auto"/>
              <w:ind w:firstLine="0" w:firstLineChars="0"/>
              <w:jc w:val="left"/>
              <w:rPr>
                <w:rFonts w:ascii="宋体" w:hAnsi="宋体" w:cs="宋体" w:hint="default"/>
                <w:color w:val="000000"/>
                <w:sz w:val="18"/>
                <w:szCs w:val="18"/>
                <w:lang w:val="en-US" w:eastAsia="zh-CN"/>
              </w:rPr>
            </w:pPr>
            <w:r>
              <w:rPr>
                <w:rFonts w:ascii="宋体" w:hAnsi="宋体" w:cs="宋体" w:hint="eastAsia"/>
                <w:color w:val="000000"/>
                <w:sz w:val="18"/>
                <w:szCs w:val="18"/>
                <w:lang w:val="en-US" w:eastAsia="zh-CN"/>
              </w:rPr>
              <w:t>通过常见事例或实验了解摩擦力，了解摩擦力的作用效果</w:t>
            </w:r>
          </w:p>
        </w:tc>
        <w:tc>
          <w:tcPr>
            <w:tcW w:w="4664" w:type="dxa"/>
            <w:vMerge/>
            <w:tcBorders>
              <w:left w:val="single" w:sz="8" w:space="0" w:color="E36C09"/>
              <w:right w:val="nil"/>
            </w:tcBorders>
            <w:shd w:val="clear" w:color="auto" w:fill="FEFEFE"/>
          </w:tcPr>
          <w:p>
            <w:pPr>
              <w:spacing w:line="360" w:lineRule="auto"/>
              <w:rPr>
                <w:rFonts w:ascii="宋体" w:eastAsia="宋体" w:hAnsi="宋体" w:cs="宋体" w:hint="eastAsia"/>
                <w:b w:val="0"/>
                <w:bCs w:val="0"/>
                <w:color w:val="000000"/>
                <w:sz w:val="18"/>
                <w:szCs w:val="18"/>
                <w:lang w:val="en-US" w:eastAsia="zh-CN"/>
              </w:rPr>
            </w:pPr>
          </w:p>
        </w:tc>
      </w:tr>
      <w:tr>
        <w:tblPrEx>
          <w:tblW w:w="9628" w:type="dxa"/>
          <w:jc w:val="center"/>
          <w:tblLayout w:type="fixed"/>
          <w:tblCellMar>
            <w:top w:w="0" w:type="dxa"/>
            <w:left w:w="108" w:type="dxa"/>
            <w:bottom w:w="0" w:type="dxa"/>
            <w:right w:w="108" w:type="dxa"/>
          </w:tblCellMar>
          <w:tblLook w:val="0000"/>
        </w:tblPrEx>
        <w:trPr>
          <w:trHeight w:val="954"/>
          <w:jc w:val="center"/>
        </w:trPr>
        <w:tc>
          <w:tcPr>
            <w:tcW w:w="1612" w:type="dxa"/>
            <w:tcBorders>
              <w:top w:val="single" w:sz="8" w:space="0" w:color="E36C09"/>
              <w:left w:val="nil"/>
              <w:bottom w:val="single" w:sz="12" w:space="0" w:color="548DD4"/>
              <w:right w:val="single" w:sz="8" w:space="0" w:color="E36C09"/>
            </w:tcBorders>
            <w:shd w:val="clear" w:color="auto" w:fill="FEFEFE"/>
            <w:vAlign w:val="center"/>
          </w:tcPr>
          <w:p>
            <w:pPr>
              <w:spacing w:line="360" w:lineRule="auto"/>
              <w:jc w:val="center"/>
              <w:rPr>
                <w:rFonts w:ascii="宋体" w:eastAsia="宋体" w:hAnsi="宋体" w:cs="宋体" w:hint="default"/>
                <w:b/>
                <w:bCs/>
                <w:color w:val="000000"/>
                <w:sz w:val="18"/>
                <w:szCs w:val="18"/>
                <w:lang w:val="en-US" w:eastAsia="zh-CN"/>
              </w:rPr>
            </w:pPr>
            <w:r>
              <w:rPr>
                <w:rFonts w:ascii="宋体" w:eastAsia="宋体" w:hAnsi="宋体" w:cs="宋体" w:hint="eastAsia"/>
                <w:b/>
                <w:bCs/>
                <w:color w:val="000000"/>
                <w:sz w:val="18"/>
                <w:szCs w:val="18"/>
                <w:lang w:val="en-US" w:eastAsia="zh-CN"/>
              </w:rPr>
              <w:t>探究滑动摩擦力大小的影响因素</w:t>
            </w:r>
          </w:p>
        </w:tc>
        <w:tc>
          <w:tcPr>
            <w:tcW w:w="3352" w:type="dxa"/>
            <w:tcBorders>
              <w:top w:val="single" w:sz="8" w:space="0" w:color="E36C09"/>
              <w:left w:val="single" w:sz="8" w:space="0" w:color="E36C09"/>
              <w:bottom w:val="single" w:sz="12" w:space="0" w:color="548DD4"/>
              <w:right w:val="single" w:sz="8" w:space="0" w:color="E36C09"/>
            </w:tcBorders>
            <w:shd w:val="clear" w:color="auto" w:fill="FEFEFE"/>
            <w:vAlign w:val="center"/>
          </w:tcPr>
          <w:p>
            <w:pPr>
              <w:pStyle w:val="ListParagraph"/>
              <w:spacing w:line="360" w:lineRule="auto"/>
              <w:ind w:firstLine="0" w:firstLineChars="0"/>
              <w:jc w:val="left"/>
              <w:rPr>
                <w:rFonts w:ascii="宋体" w:eastAsia="宋体" w:hAnsi="宋体" w:cs="宋体" w:hint="default"/>
                <w:color w:val="000000"/>
                <w:sz w:val="18"/>
                <w:szCs w:val="18"/>
                <w:lang w:val="en-US" w:eastAsia="zh-CN"/>
              </w:rPr>
            </w:pPr>
            <w:r>
              <w:rPr>
                <w:rFonts w:ascii="宋体" w:eastAsia="宋体" w:hAnsi="宋体" w:cs="宋体" w:hint="eastAsia"/>
                <w:color w:val="000000"/>
                <w:sz w:val="18"/>
                <w:szCs w:val="18"/>
                <w:lang w:val="en-US" w:eastAsia="zh-CN"/>
              </w:rPr>
              <w:t>探究并了解滑动摩擦力的大小与哪些因素有关</w:t>
            </w:r>
          </w:p>
        </w:tc>
        <w:tc>
          <w:tcPr>
            <w:tcW w:w="4664" w:type="dxa"/>
            <w:vMerge/>
            <w:tcBorders>
              <w:left w:val="single" w:sz="8" w:space="0" w:color="E36C09"/>
              <w:bottom w:val="single" w:sz="12" w:space="0" w:color="548DD4"/>
              <w:right w:val="nil"/>
            </w:tcBorders>
            <w:shd w:val="clear" w:color="auto" w:fill="FEFEFE"/>
          </w:tcPr>
          <w:p>
            <w:pPr>
              <w:spacing w:line="360" w:lineRule="auto"/>
              <w:rPr>
                <w:rFonts w:ascii="宋体" w:eastAsia="宋体" w:hAnsi="宋体" w:cs="宋体" w:hint="default"/>
                <w:b w:val="0"/>
                <w:bCs w:val="0"/>
                <w:color w:val="000000"/>
                <w:sz w:val="18"/>
                <w:szCs w:val="18"/>
                <w:lang w:val="en-US" w:eastAsia="zh-CN"/>
              </w:rPr>
            </w:pPr>
          </w:p>
        </w:tc>
      </w:tr>
    </w:tbl>
    <w:p>
      <w:pPr>
        <w:pStyle w:val="BodyText"/>
        <w:spacing w:after="0" w:line="360" w:lineRule="auto"/>
        <w:ind w:firstLine="420" w:firstLineChars="200"/>
        <w:rPr>
          <w:rFonts w:ascii="新宋体" w:eastAsia="新宋体" w:hAnsi="新宋体" w:cs="新宋体" w:hint="eastAsia"/>
          <w:b/>
          <w:bCs/>
          <w:color w:val="FF0000"/>
          <w:szCs w:val="21"/>
        </w:rPr>
      </w:pPr>
      <w:r>
        <w:rPr>
          <w:rFonts w:ascii="新宋体" w:eastAsia="新宋体" w:hAnsi="新宋体" w:cs="新宋体" w:hint="eastAsia"/>
          <w:b/>
          <w:bCs/>
          <w:color w:val="FF0000"/>
          <w:szCs w:val="21"/>
        </w:rPr>
        <w:t>二、考情分析</w:t>
      </w:r>
    </w:p>
    <w:p>
      <w:pPr>
        <w:widowControl/>
        <w:autoSpaceDE w:val="0"/>
        <w:spacing w:line="360" w:lineRule="auto"/>
        <w:ind w:firstLine="420" w:firstLineChars="200"/>
        <w:jc w:val="left"/>
        <w:rPr>
          <w:rFonts w:ascii="宋体" w:hAnsi="宋体" w:hint="default"/>
          <w:color w:val="000000"/>
          <w:kern w:val="0"/>
          <w:lang w:val="en-US" w:eastAsia="zh-CN"/>
        </w:rPr>
      </w:pPr>
      <w:r>
        <w:rPr>
          <w:rFonts w:ascii="宋体" w:hAnsi="宋体" w:hint="eastAsia"/>
          <w:color w:val="000000"/>
          <w:kern w:val="0"/>
        </w:rPr>
        <w:t>《</w:t>
      </w:r>
      <w:r>
        <w:rPr>
          <w:rFonts w:ascii="宋体" w:hAnsi="宋体" w:hint="eastAsia"/>
          <w:color w:val="000000"/>
          <w:kern w:val="0"/>
          <w:lang w:val="en-US" w:eastAsia="zh-CN"/>
        </w:rPr>
        <w:t>运动和力</w:t>
      </w:r>
      <w:r>
        <w:rPr>
          <w:rFonts w:ascii="宋体" w:hAnsi="宋体" w:hint="eastAsia"/>
          <w:color w:val="000000"/>
          <w:kern w:val="0"/>
        </w:rPr>
        <w:t>》是中考必考内容</w:t>
      </w:r>
      <w:r>
        <w:rPr>
          <w:rFonts w:ascii="宋体" w:hAnsi="宋体" w:hint="eastAsia"/>
          <w:color w:val="000000"/>
          <w:kern w:val="0"/>
          <w:lang w:eastAsia="zh-CN"/>
        </w:rPr>
        <w:t>，</w:t>
      </w:r>
      <w:r>
        <w:rPr>
          <w:rFonts w:ascii="宋体" w:hAnsi="宋体" w:hint="eastAsia"/>
          <w:color w:val="000000"/>
          <w:kern w:val="0"/>
          <w:lang w:val="en-US" w:eastAsia="zh-CN"/>
        </w:rPr>
        <w:t>也是力学考题较为集中的部分</w:t>
      </w:r>
      <w:r>
        <w:rPr>
          <w:rFonts w:ascii="宋体" w:hAnsi="宋体" w:hint="eastAsia"/>
          <w:color w:val="000000"/>
          <w:kern w:val="0"/>
        </w:rPr>
        <w:t>。</w:t>
      </w:r>
      <w:r>
        <w:rPr>
          <w:rFonts w:ascii="宋体" w:hAnsi="宋体" w:hint="eastAsia"/>
          <w:color w:val="000000"/>
          <w:kern w:val="0"/>
          <w:lang w:val="en-US" w:eastAsia="zh-CN"/>
        </w:rPr>
        <w:t>本单元的考题在试卷中所占分值一般在2-7分之间。由于考题类型、考点分布和所占分值差异较大，所以考生在加强对本单元复习时，应注重考点与考题的结合，做好备考准备。对本单元的考查，从出现概率看，主要有：惯性及其应用、平衡力与平衡状态、根据二力平衡条件分析物体受力、探究滑动摩擦力大小的影响因素、牛顿第一定律、生活中的摩擦力等。</w:t>
      </w:r>
    </w:p>
    <w:p>
      <w:pPr>
        <w:pStyle w:val="paragraph"/>
        <w:spacing w:before="0" w:beforeAutospacing="0" w:after="0" w:afterAutospacing="0" w:line="360" w:lineRule="auto"/>
        <w:ind w:firstLine="480" w:firstLineChars="200"/>
        <w:outlineLvl w:val="0"/>
        <w:rPr>
          <w:rFonts w:ascii="Times New Roman" w:hAnsi="Times New Roman" w:hint="eastAsia"/>
          <w:color w:val="FF0000"/>
        </w:rPr>
      </w:pPr>
      <w:bookmarkStart w:id="3" w:name="_Toc19509"/>
      <w:bookmarkStart w:id="4" w:name="_Toc26802"/>
      <w:bookmarkStart w:id="5" w:name="_Toc25974"/>
      <w:r>
        <w:rPr>
          <w:rFonts w:ascii="Times New Roman" w:hAnsi="Times New Roman" w:hint="eastAsia"/>
          <w:color w:val="FF0000"/>
        </w:rPr>
        <w:pict>
          <v:shape id="图片 62" o:spid="_x0000_i1029" type="#_x0000_t75" alt="图片1" style="width:107.7pt;height:36.1pt;mso-position-horizontal-relative:page;mso-position-vertical-relative:page;mso-wrap-style:square" o:preferrelative="t" filled="f" stroked="f">
            <v:fill o:detectmouseclick="t"/>
            <v:stroke linestyle="single"/>
            <v:imagedata r:id="rId10" o:title="图片1"/>
            <v:shadow color="gray"/>
            <v:path o:extrusionok="f"/>
            <o:lock v:ext="edit" aspectratio="t"/>
          </v:shape>
        </w:pict>
      </w:r>
      <w:bookmarkEnd w:id="3"/>
      <w:bookmarkEnd w:id="4"/>
      <w:bookmarkEnd w:id="5"/>
    </w:p>
    <w:p>
      <w:pPr>
        <w:snapToGrid w:val="0"/>
        <w:spacing w:line="312" w:lineRule="auto"/>
        <w:ind w:firstLine="420" w:firstLineChars="200"/>
        <w:jc w:val="center"/>
        <w:textAlignment w:val="center"/>
        <w:outlineLvl w:val="0"/>
        <w:rPr>
          <w:rFonts w:ascii="Times New Roman" w:eastAsia="微软雅黑" w:hAnsi="Times New Roman" w:hint="default"/>
          <w:b/>
          <w:bCs/>
          <w:color w:val="76923C"/>
          <w:kern w:val="44"/>
          <w:sz w:val="36"/>
          <w:szCs w:val="44"/>
          <w:lang w:val="en-US" w:eastAsia="zh-CN"/>
        </w:rPr>
      </w:pPr>
      <w:bookmarkStart w:id="6" w:name="_Toc11135"/>
      <w:bookmarkStart w:id="7" w:name="_Toc24066"/>
      <w:r>
        <w:rPr>
          <w:rFonts w:ascii="宋体" w:eastAsia="宋体" w:hAnsi="宋体" w:cs="宋体" w:hint="eastAsia"/>
          <w:b/>
          <w:bCs/>
          <w:color w:val="C00000"/>
          <w:szCs w:val="21"/>
          <w:lang w:eastAsia="zh-CN"/>
        </w:rPr>
        <w:pict>
          <v:shape id="图片 6" o:spid="_x0000_i1030" type="#_x0000_t75" alt="UU0BDNGZ064({UT`GPICMRS" style="width:441.69pt;height:137.1pt;mso-position-horizontal-relative:page;mso-position-vertical-relative:page;mso-wrap-style:square" o:preferrelative="t" filled="f" stroked="f">
            <v:fill o:detectmouseclick="t"/>
            <v:stroke linestyle="single"/>
            <v:imagedata r:id="rId11" o:title="UU0BDNGZ064({UT`GPICMRS"/>
            <v:path o:extrusionok="f"/>
            <o:lock v:ext="edit" aspectratio="t"/>
          </v:shape>
        </w:pict>
      </w:r>
      <w:r>
        <w:rPr>
          <w:rFonts w:ascii="Times New Roman" w:eastAsia="微软雅黑" w:hAnsi="Times New Roman"/>
          <w:b/>
          <w:bCs/>
          <w:color w:val="76923C"/>
          <w:kern w:val="44"/>
          <w:sz w:val="36"/>
          <w:szCs w:val="44"/>
        </w:rPr>
        <w:br w:type="page"/>
      </w:r>
      <w:bookmarkStart w:id="8" w:name="_Toc15132"/>
      <w:bookmarkStart w:id="9" w:name="_Toc7471"/>
      <w:r>
        <w:rPr>
          <w:rFonts w:ascii="Times New Roman" w:eastAsia="微软雅黑" w:hAnsi="Times New Roman"/>
          <w:b/>
          <w:bCs/>
          <w:color w:val="76923C"/>
          <w:kern w:val="44"/>
          <w:sz w:val="36"/>
          <w:szCs w:val="44"/>
        </w:rPr>
        <w:t xml:space="preserve">考点一  </w:t>
      </w:r>
      <w:bookmarkEnd w:id="6"/>
      <w:bookmarkEnd w:id="8"/>
      <w:bookmarkEnd w:id="9"/>
      <w:r>
        <w:rPr>
          <w:rFonts w:ascii="Times New Roman" w:eastAsia="微软雅黑" w:hAnsi="Times New Roman" w:hint="eastAsia"/>
          <w:b/>
          <w:bCs/>
          <w:color w:val="76923C"/>
          <w:kern w:val="44"/>
          <w:sz w:val="36"/>
          <w:szCs w:val="44"/>
          <w:lang w:val="en-US" w:eastAsia="zh-CN"/>
        </w:rPr>
        <w:t>牛顿第一定律</w:t>
      </w:r>
      <w:bookmarkEnd w:id="7"/>
    </w:p>
    <w:p>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10" w:name="_Toc31612"/>
      <w:bookmarkStart w:id="11" w:name="_Toc16179"/>
      <w:bookmarkStart w:id="12" w:name="_Toc8195"/>
      <w:bookmarkStart w:id="13" w:name="_Toc28174"/>
      <w:r>
        <w:rPr>
          <w:rFonts w:ascii="黑体" w:eastAsia="黑体" w:hAnsi="黑体" w:cs="宋体" w:hint="eastAsia"/>
          <w:color w:val="FF0000"/>
          <w:sz w:val="20"/>
          <w:szCs w:val="20"/>
          <w:highlight w:val="yellow"/>
        </w:rPr>
        <w:pict>
          <v:shape id="图片 64" o:spid="_x0000_i1031" type="#_x0000_t75" alt="图片2" style="width:263.34pt;height:24.09pt;mso-position-horizontal-relative:page;mso-position-vertical-relative:page;mso-wrap-style:square" o:preferrelative="t" filled="f" stroked="f">
            <v:fill o:detectmouseclick="t"/>
            <v:stroke linestyle="single"/>
            <v:imagedata r:id="rId12" o:title="图片2"/>
            <v:path o:extrusionok="f"/>
            <o:lock v:ext="edit" aspectratio="t"/>
          </v:shape>
        </w:pict>
      </w:r>
      <w:bookmarkEnd w:id="10"/>
      <w:bookmarkEnd w:id="11"/>
      <w:bookmarkEnd w:id="12"/>
      <w:bookmarkEnd w:id="13"/>
    </w:p>
    <w:p>
      <w:pPr>
        <w:pStyle w:val="PlainText"/>
        <w:autoSpaceDE w:val="0"/>
        <w:snapToGrid w:val="0"/>
        <w:spacing w:line="360" w:lineRule="auto"/>
        <w:ind w:firstLine="420" w:firstLineChars="200"/>
        <w:rPr>
          <w:rFonts w:ascii="宋体" w:eastAsia="宋体" w:hAnsi="宋体" w:cs="宋体" w:hint="default"/>
          <w:b/>
          <w:bCs/>
          <w:color w:val="C00000"/>
          <w:lang w:val="en-US" w:eastAsia="zh-CN"/>
        </w:rPr>
      </w:pPr>
      <w:r>
        <w:rPr>
          <w:rFonts w:ascii="宋体" w:eastAsia="宋体" w:hAnsi="宋体" w:cs="宋体" w:hint="eastAsia"/>
          <w:b/>
          <w:bCs/>
          <w:color w:val="C00000"/>
        </w:rPr>
        <w:t>一、</w:t>
      </w:r>
      <w:r>
        <w:rPr>
          <w:rFonts w:ascii="宋体" w:eastAsia="宋体" w:hAnsi="宋体" w:cs="宋体" w:hint="eastAsia"/>
          <w:b/>
          <w:bCs/>
          <w:color w:val="C00000"/>
          <w:lang w:val="en-US" w:eastAsia="zh-CN"/>
        </w:rPr>
        <w:t>阻力对物体运动的影响</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rPr>
        <w:t>1.</w:t>
      </w:r>
      <w:r>
        <w:rPr>
          <w:rFonts w:ascii="宋体" w:eastAsia="宋体" w:hAnsi="宋体" w:cs="宋体" w:hint="eastAsia"/>
          <w:b/>
          <w:bCs w:val="0"/>
          <w:shadow w:val="0"/>
          <w:color w:val="00B050"/>
          <w:sz w:val="21"/>
          <w:szCs w:val="21"/>
          <w:lang w:val="en-US" w:eastAsia="zh-CN"/>
        </w:rPr>
        <w:t>运动是否需要力来维持</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val="0"/>
          <w:bCs w:val="0"/>
          <w:shadow w:val="0"/>
          <w:color w:val="000000"/>
          <w:sz w:val="21"/>
          <w:szCs w:val="21"/>
          <w:lang w:val="en-US" w:eastAsia="zh-CN"/>
        </w:rPr>
      </w:pPr>
      <w:r>
        <w:rPr>
          <w:rFonts w:ascii="宋体" w:eastAsia="宋体" w:hAnsi="宋体" w:cs="宋体" w:hint="eastAsia"/>
          <w:b w:val="0"/>
          <w:bCs w:val="0"/>
          <w:shadow w:val="0"/>
          <w:color w:val="000000"/>
          <w:sz w:val="21"/>
          <w:szCs w:val="21"/>
          <w:lang w:val="en-US" w:eastAsia="zh-CN"/>
        </w:rPr>
        <w:t>生活中，人们常用这样的体验：让静止的物体动起来，要对它施加力，要使它不停下来，需要对它不断施力。据此，古希腊哲学家亚里士多德认为，运动要靠力来维持。2000年后，意大利物理学家伽利略认真研究这些现象后，发现了不易察觉的阻力的作用，纠正了亚里士多德根据直觉经验得出的结论。</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2</w:t>
      </w:r>
      <w:r>
        <w:rPr>
          <w:rFonts w:ascii="宋体" w:eastAsia="宋体" w:hAnsi="宋体" w:cs="宋体" w:hint="eastAsia"/>
          <w:b/>
          <w:bCs w:val="0"/>
          <w:shadow w:val="0"/>
          <w:color w:val="00B050"/>
          <w:sz w:val="21"/>
          <w:szCs w:val="21"/>
        </w:rPr>
        <w:t>.</w:t>
      </w:r>
      <w:r>
        <w:rPr>
          <w:rFonts w:ascii="宋体" w:eastAsia="宋体" w:hAnsi="宋体" w:cs="宋体" w:hint="eastAsia"/>
          <w:b/>
          <w:bCs w:val="0"/>
          <w:shadow w:val="0"/>
          <w:color w:val="00B050"/>
          <w:sz w:val="21"/>
          <w:szCs w:val="21"/>
          <w:lang w:val="en-US" w:eastAsia="zh-CN"/>
        </w:rPr>
        <w:t>实验探究：阻力对物体运动的影响</w:t>
      </w:r>
    </w:p>
    <w:tbl>
      <w:tblPr>
        <w:tblStyle w:val="TableGrid"/>
        <w:tblW w:w="0" w:type="auto"/>
        <w:tblInd w:w="541"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
      <w:tblGrid>
        <w:gridCol w:w="1327"/>
        <w:gridCol w:w="8100"/>
      </w:tblGrid>
      <w:tr>
        <w:tblPrEx>
          <w:tblW w:w="0" w:type="auto"/>
          <w:tblInd w:w="541"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猜想与假设</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阻力可能是使物体运动速度减小的原因</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制订计划和设计实验</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去一辆小车，让它三次都从斜面的同一高度由静止滑下（控制变量法：控制滑上水平面时速度相同）。依次在水平面上铺上毛巾、棉布、木板（控制变量法：使水平面的粗糙程度不同），观察小车的运动情况，并记下其停止的位置。</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实验器材</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小车、斜面、棉布、木板、毛巾、刻度尺等</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实验过程</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vertAlign w:val="baseline"/>
                <w:lang w:val="en-US" w:eastAsia="zh-CN"/>
              </w:rPr>
            </w:pPr>
            <w:r>
              <w:pict>
                <v:shape id="图片 109" o:spid="_x0000_s1032" type="#_x0000_t75" style="width:114.15pt;height:84.35pt;margin-top:19.6pt;margin-left:255.3pt;mso-wrap-style:square;position:absolute;z-index:251660288" o:preferrelative="t" filled="f" stroked="f">
                  <v:fill o:detectmouseclick="t"/>
                  <v:stroke linestyle="single"/>
                  <v:imagedata r:id="rId13" o:title=""/>
                  <v:shadow color="gray"/>
                  <v:path o:extrusionok="f"/>
                  <o:lock v:ext="edit" aspectratio="t"/>
                  <w10:wrap type="square"/>
                </v:shape>
              </w:pict>
            </w:r>
            <w:r>
              <w:rPr>
                <w:rFonts w:ascii="宋体" w:eastAsia="宋体" w:hAnsi="宋体" w:cs="宋体" w:hint="eastAsia"/>
                <w:b w:val="0"/>
                <w:bCs w:val="0"/>
                <w:shadow w:val="0"/>
                <w:color w:val="000000"/>
                <w:sz w:val="18"/>
                <w:szCs w:val="18"/>
                <w:vertAlign w:val="baseline"/>
                <w:lang w:val="en-US" w:eastAsia="zh-CN"/>
              </w:rPr>
              <w:t>（1）在水平面上铺上表面最粗糙的毛巾，让小车从斜面上适当位置由静止滑下，观察小车在毛巾表面上运动的距离；</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（2）撤去毛巾，铺上表面较粗糙的棉布，让小车从斜面上同一位置由静止滑下，观察小车在棉布表面上运动的距离；</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（3）撤去棉布，铺上较为光滑的木板，让小车从斜面上同一位置由静止滑下，观察小车在木板表面上运动的距离。</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实验记录</w:t>
            </w:r>
          </w:p>
        </w:tc>
        <w:tc>
          <w:tcPr>
            <w:tcW w:w="8100" w:type="dxa"/>
            <w:tcBorders>
              <w:tl2br w:val="nil"/>
              <w:tr2bl w:val="nil"/>
            </w:tcBorders>
            <w:vAlign w:val="center"/>
          </w:tcPr>
          <w:tbl>
            <w:tblPr>
              <w:tblStyle w:val="TableGrid"/>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1940"/>
              <w:gridCol w:w="1940"/>
              <w:gridCol w:w="1941"/>
              <w:gridCol w:w="1940"/>
            </w:tblGrid>
            <w:tr>
              <w:tblPrEx>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接触面</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小车受到阻力大小</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小车运动的距离</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小车速度减小的情况</w:t>
                  </w:r>
                </w:p>
              </w:tc>
            </w:tr>
            <w:tr>
              <w:tblPrEx>
                <w:tblW w:w="0" w:type="auto"/>
                <w:tblInd w:w="113" w:type="dxa"/>
                <w:tblCellMar>
                  <w:top w:w="0" w:type="dxa"/>
                  <w:left w:w="108" w:type="dxa"/>
                  <w:bottom w:w="0" w:type="dxa"/>
                  <w:right w:w="108" w:type="dxa"/>
                </w:tblCellMar>
                <w:tblLook w:val="0000"/>
              </w:tblPrEx>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毛巾表面</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较大</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较近</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很快</w:t>
                  </w:r>
                </w:p>
              </w:tc>
            </w:tr>
            <w:tr>
              <w:tblPrEx>
                <w:tblW w:w="0" w:type="auto"/>
                <w:tblInd w:w="113" w:type="dxa"/>
                <w:tblCellMar>
                  <w:top w:w="0" w:type="dxa"/>
                  <w:left w:w="108" w:type="dxa"/>
                  <w:bottom w:w="0" w:type="dxa"/>
                  <w:right w:w="108" w:type="dxa"/>
                </w:tblCellMar>
                <w:tblLook w:val="0000"/>
              </w:tblPrEx>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棉布表面</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较小</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较远</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较快</w:t>
                  </w:r>
                </w:p>
              </w:tc>
            </w:tr>
            <w:tr>
              <w:tblPrEx>
                <w:tblW w:w="0" w:type="auto"/>
                <w:tblInd w:w="113" w:type="dxa"/>
                <w:tblCellMar>
                  <w:top w:w="0" w:type="dxa"/>
                  <w:left w:w="108" w:type="dxa"/>
                  <w:bottom w:w="0" w:type="dxa"/>
                  <w:right w:w="108" w:type="dxa"/>
                </w:tblCellMar>
                <w:tblLook w:val="0000"/>
              </w:tblPrEx>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木板表面</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最小</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最远</w:t>
                  </w:r>
                </w:p>
              </w:tc>
              <w:tc>
                <w:tcPr>
                  <w:tcW w:w="197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较慢</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vertAlign w:val="baseline"/>
                <w:lang w:val="en-US" w:eastAsia="zh-CN"/>
              </w:rPr>
            </w:pP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分析与论证</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小车受到的阻力越小，速度减小得越慢，小车运动的距离越远</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科学推理</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假设水平面绝对光滑，小车受到的阻力为零，小车的速度将不会减小，它将以恒定不变的速度永远运动下去，即</w:t>
            </w:r>
            <w:r>
              <w:rPr>
                <w:rFonts w:ascii="宋体" w:eastAsia="宋体" w:hAnsi="宋体" w:cs="宋体" w:hint="eastAsia"/>
                <w:b w:val="0"/>
                <w:bCs w:val="0"/>
                <w:shadow w:val="0"/>
                <w:color w:val="000000"/>
                <w:sz w:val="18"/>
                <w:szCs w:val="18"/>
                <w:highlight w:val="yellow"/>
                <w:vertAlign w:val="baseline"/>
                <w:lang w:val="en-US" w:eastAsia="zh-CN"/>
              </w:rPr>
              <w:t>如果运动物体不受力的作用，它将做匀速直线运动</w:t>
            </w:r>
            <w:r>
              <w:rPr>
                <w:rFonts w:ascii="宋体" w:eastAsia="宋体" w:hAnsi="宋体" w:cs="宋体" w:hint="eastAsia"/>
                <w:b w:val="0"/>
                <w:bCs w:val="0"/>
                <w:shadow w:val="0"/>
                <w:color w:val="000000"/>
                <w:sz w:val="18"/>
                <w:szCs w:val="18"/>
                <w:vertAlign w:val="baseline"/>
                <w:lang w:val="en-US" w:eastAsia="zh-CN"/>
              </w:rPr>
              <w:t>。</w:t>
            </w:r>
          </w:p>
        </w:tc>
      </w:tr>
    </w:tbl>
    <w:p>
      <w:pPr>
        <w:pStyle w:val="PlainText"/>
        <w:autoSpaceDE w:val="0"/>
        <w:snapToGrid w:val="0"/>
        <w:spacing w:line="360" w:lineRule="auto"/>
        <w:ind w:firstLine="420" w:firstLineChars="200"/>
        <w:rPr>
          <w:rFonts w:ascii="宋体" w:eastAsia="宋体" w:hAnsi="宋体" w:cs="宋体" w:hint="default"/>
          <w:b/>
          <w:bCs/>
          <w:color w:val="C00000"/>
          <w:lang w:val="en-US" w:eastAsia="zh-CN"/>
        </w:rPr>
      </w:pPr>
      <w:r>
        <w:rPr>
          <w:rFonts w:ascii="宋体" w:eastAsia="宋体" w:hAnsi="宋体" w:cs="宋体" w:hint="eastAsia"/>
          <w:b/>
          <w:bCs/>
          <w:color w:val="C00000"/>
          <w:lang w:val="en-US" w:eastAsia="zh-CN"/>
        </w:rPr>
        <w:t>二</w:t>
      </w:r>
      <w:r>
        <w:rPr>
          <w:rFonts w:ascii="宋体" w:eastAsia="宋体" w:hAnsi="宋体" w:cs="宋体" w:hint="eastAsia"/>
          <w:b/>
          <w:bCs/>
          <w:color w:val="C00000"/>
        </w:rPr>
        <w:t>、</w:t>
      </w:r>
      <w:r>
        <w:rPr>
          <w:rFonts w:ascii="宋体" w:eastAsia="宋体" w:hAnsi="宋体" w:cs="宋体" w:hint="eastAsia"/>
          <w:b/>
          <w:bCs/>
          <w:color w:val="C00000"/>
          <w:lang w:val="en-US" w:eastAsia="zh-CN"/>
        </w:rPr>
        <w:t>牛顿第一定律</w:t>
      </w:r>
    </w:p>
    <w:tbl>
      <w:tblPr>
        <w:tblStyle w:val="TableGrid"/>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1179"/>
        <w:gridCol w:w="8162"/>
      </w:tblGrid>
      <w:tr>
        <w:tblPrEx>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1179" w:type="dxa"/>
            <w:vMerge w:val="restart"/>
            <w:tcBorders>
              <w:top w:val="single" w:sz="8" w:space="0" w:color="auto"/>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牛顿第一定律</w:t>
            </w:r>
          </w:p>
        </w:tc>
        <w:tc>
          <w:tcPr>
            <w:tcW w:w="8162" w:type="dxa"/>
            <w:tcBorders>
              <w:top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hint="default"/>
                <w:lang w:val="en-US" w:eastAsia="zh-CN"/>
              </w:rPr>
            </w:pPr>
            <w:r>
              <w:rPr>
                <w:rFonts w:ascii="宋体" w:eastAsia="宋体" w:hAnsi="宋体" w:cs="宋体" w:hint="eastAsia"/>
                <w:b/>
                <w:bCs/>
                <w:shadow w:val="0"/>
                <w:color w:val="000000"/>
                <w:sz w:val="18"/>
                <w:szCs w:val="18"/>
                <w:lang w:val="en-US" w:eastAsia="zh-CN"/>
              </w:rPr>
              <w:t>内容：</w:t>
            </w:r>
            <w:r>
              <w:rPr>
                <w:rFonts w:ascii="宋体" w:eastAsia="宋体" w:hAnsi="宋体" w:cs="宋体" w:hint="eastAsia"/>
                <w:b w:val="0"/>
                <w:bCs w:val="0"/>
                <w:shadow w:val="0"/>
                <w:color w:val="FF0000"/>
                <w:sz w:val="18"/>
                <w:szCs w:val="18"/>
                <w:u w:val="single" w:color="000000"/>
                <w:lang w:val="en-US" w:eastAsia="zh-CN"/>
              </w:rPr>
              <w:t>一切</w:t>
            </w:r>
            <w:r>
              <w:rPr>
                <w:rFonts w:ascii="宋体" w:eastAsia="宋体" w:hAnsi="宋体" w:cs="宋体" w:hint="eastAsia"/>
                <w:b w:val="0"/>
                <w:bCs w:val="0"/>
                <w:shadow w:val="0"/>
                <w:color w:val="000000"/>
                <w:sz w:val="18"/>
                <w:szCs w:val="18"/>
                <w:lang w:val="en-US" w:eastAsia="zh-CN"/>
              </w:rPr>
              <w:t>物体在</w:t>
            </w:r>
            <w:r>
              <w:rPr>
                <w:rFonts w:ascii="宋体" w:eastAsia="宋体" w:hAnsi="宋体" w:cs="宋体" w:hint="eastAsia"/>
                <w:b w:val="0"/>
                <w:bCs w:val="0"/>
                <w:shadow w:val="0"/>
                <w:color w:val="FF0000"/>
                <w:sz w:val="18"/>
                <w:szCs w:val="18"/>
                <w:u w:val="single" w:color="000000"/>
                <w:lang w:val="en-US" w:eastAsia="zh-CN"/>
              </w:rPr>
              <w:t>没有受到力的作用</w:t>
            </w:r>
            <w:r>
              <w:rPr>
                <w:rFonts w:ascii="宋体" w:eastAsia="宋体" w:hAnsi="宋体" w:cs="宋体" w:hint="eastAsia"/>
                <w:b w:val="0"/>
                <w:bCs w:val="0"/>
                <w:shadow w:val="0"/>
                <w:color w:val="000000"/>
                <w:sz w:val="18"/>
                <w:szCs w:val="18"/>
                <w:lang w:val="en-US" w:eastAsia="zh-CN"/>
              </w:rPr>
              <w:t>时，</w:t>
            </w:r>
            <w:r>
              <w:rPr>
                <w:rFonts w:ascii="宋体" w:eastAsia="宋体" w:hAnsi="宋体" w:cs="宋体" w:hint="eastAsia"/>
                <w:b w:val="0"/>
                <w:bCs w:val="0"/>
                <w:shadow w:val="0"/>
                <w:color w:val="FF0000"/>
                <w:sz w:val="18"/>
                <w:szCs w:val="18"/>
                <w:u w:val="single" w:color="000000"/>
                <w:lang w:val="en-US" w:eastAsia="zh-CN"/>
              </w:rPr>
              <w:t>总保持</w:t>
            </w:r>
            <w:r>
              <w:rPr>
                <w:rFonts w:ascii="宋体" w:eastAsia="宋体" w:hAnsi="宋体" w:cs="宋体" w:hint="eastAsia"/>
                <w:b w:val="0"/>
                <w:bCs w:val="0"/>
                <w:shadow w:val="0"/>
                <w:color w:val="000000"/>
                <w:sz w:val="18"/>
                <w:szCs w:val="18"/>
                <w:lang w:val="en-US" w:eastAsia="zh-CN"/>
              </w:rPr>
              <w:t>静止状态</w:t>
            </w:r>
            <w:r>
              <w:rPr>
                <w:rFonts w:ascii="宋体" w:eastAsia="宋体" w:hAnsi="宋体" w:cs="宋体" w:hint="eastAsia"/>
                <w:b w:val="0"/>
                <w:bCs w:val="0"/>
                <w:shadow w:val="0"/>
                <w:color w:val="FF0000"/>
                <w:sz w:val="18"/>
                <w:szCs w:val="18"/>
                <w:u w:val="single" w:color="000000"/>
                <w:lang w:val="en-US" w:eastAsia="zh-CN"/>
              </w:rPr>
              <w:t>或</w:t>
            </w:r>
            <w:r>
              <w:rPr>
                <w:rFonts w:ascii="宋体" w:eastAsia="宋体" w:hAnsi="宋体" w:cs="宋体" w:hint="eastAsia"/>
                <w:b w:val="0"/>
                <w:bCs w:val="0"/>
                <w:shadow w:val="0"/>
                <w:color w:val="000000"/>
                <w:sz w:val="18"/>
                <w:szCs w:val="18"/>
                <w:lang w:val="en-US" w:eastAsia="zh-CN"/>
              </w:rPr>
              <w:t>匀速直线运动状态</w:t>
            </w:r>
          </w:p>
        </w:tc>
      </w:tr>
      <w:tr>
        <w:tblPrEx>
          <w:tblW w:w="0" w:type="auto"/>
          <w:tblInd w:w="513" w:type="dxa"/>
          <w:tblCellMar>
            <w:top w:w="0" w:type="dxa"/>
            <w:left w:w="108" w:type="dxa"/>
            <w:bottom w:w="0" w:type="dxa"/>
            <w:right w:w="108" w:type="dxa"/>
          </w:tblCellMar>
          <w:tblLook w:val="0000"/>
        </w:tblPrEx>
        <w:tc>
          <w:tcPr>
            <w:tcW w:w="1179" w:type="dxa"/>
            <w:vMerge/>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p>
        </w:tc>
        <w:tc>
          <w:tcPr>
            <w:tcW w:w="8162"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vertAlign w:val="baseline"/>
                <w:lang w:val="en-US" w:eastAsia="zh-CN"/>
              </w:rPr>
            </w:pPr>
            <w:r>
              <w:rPr>
                <w:rFonts w:ascii="宋体" w:eastAsia="宋体" w:hAnsi="宋体" w:cs="宋体" w:hint="eastAsia"/>
                <w:b/>
                <w:bCs/>
                <w:color w:val="000000"/>
                <w:sz w:val="18"/>
                <w:szCs w:val="18"/>
                <w:lang w:val="en-US" w:eastAsia="zh-CN"/>
              </w:rPr>
              <w:t>释义：</w:t>
            </w:r>
            <w:r>
              <w:rPr>
                <w:rFonts w:ascii="宋体" w:eastAsia="宋体" w:hAnsi="宋体" w:cs="宋体" w:hint="eastAsia"/>
                <w:b w:val="0"/>
                <w:bCs w:val="0"/>
                <w:color w:val="000000"/>
                <w:sz w:val="18"/>
                <w:szCs w:val="18"/>
                <w:lang w:val="en-US" w:eastAsia="zh-CN"/>
              </w:rPr>
              <w:t>（1）</w:t>
            </w:r>
            <w:r>
              <w:rPr>
                <w:rFonts w:ascii="宋体" w:eastAsia="宋体" w:hAnsi="宋体" w:cs="宋体" w:hint="eastAsia"/>
                <w:b w:val="0"/>
                <w:bCs w:val="0"/>
                <w:color w:val="000000"/>
                <w:sz w:val="18"/>
                <w:szCs w:val="18"/>
                <w:lang w:val="en-US" w:eastAsia="zh-CN"/>
              </w:rPr>
              <w:t>“</w:t>
            </w:r>
            <w:r>
              <w:rPr>
                <w:rFonts w:ascii="宋体" w:eastAsia="宋体" w:hAnsi="宋体" w:cs="宋体" w:hint="eastAsia"/>
                <w:b w:val="0"/>
                <w:bCs w:val="0"/>
                <w:color w:val="000000"/>
                <w:sz w:val="18"/>
                <w:szCs w:val="18"/>
                <w:lang w:val="en-US" w:eastAsia="zh-CN"/>
              </w:rPr>
              <w:t>一切</w:t>
            </w:r>
            <w:r>
              <w:rPr>
                <w:rFonts w:ascii="宋体" w:eastAsia="宋体" w:hAnsi="宋体" w:cs="宋体" w:hint="eastAsia"/>
                <w:b w:val="0"/>
                <w:bCs w:val="0"/>
                <w:color w:val="000000"/>
                <w:sz w:val="18"/>
                <w:szCs w:val="18"/>
                <w:lang w:val="en-US" w:eastAsia="zh-CN"/>
              </w:rPr>
              <w:t>”</w:t>
            </w:r>
            <w:r>
              <w:rPr>
                <w:rFonts w:ascii="宋体" w:eastAsia="宋体" w:hAnsi="宋体" w:cs="宋体" w:hint="eastAsia"/>
                <w:b w:val="0"/>
                <w:bCs w:val="0"/>
                <w:color w:val="000000"/>
                <w:sz w:val="18"/>
                <w:szCs w:val="18"/>
                <w:lang w:val="en-US" w:eastAsia="zh-CN"/>
              </w:rPr>
              <w:t>表明定律对所有物体都是适用的；（2）</w:t>
            </w:r>
            <w:r>
              <w:rPr>
                <w:rFonts w:ascii="宋体" w:eastAsia="宋体" w:hAnsi="宋体" w:cs="宋体" w:hint="eastAsia"/>
                <w:b w:val="0"/>
                <w:bCs w:val="0"/>
                <w:color w:val="000000"/>
                <w:sz w:val="18"/>
                <w:szCs w:val="18"/>
                <w:lang w:val="en-US" w:eastAsia="zh-CN"/>
              </w:rPr>
              <w:t>“</w:t>
            </w:r>
            <w:r>
              <w:rPr>
                <w:rFonts w:ascii="宋体" w:eastAsia="宋体" w:hAnsi="宋体" w:cs="宋体" w:hint="eastAsia"/>
                <w:b w:val="0"/>
                <w:bCs w:val="0"/>
                <w:color w:val="000000"/>
                <w:sz w:val="18"/>
                <w:szCs w:val="18"/>
                <w:lang w:val="en-US" w:eastAsia="zh-CN"/>
              </w:rPr>
              <w:t>没有受到力的作用</w:t>
            </w:r>
            <w:r>
              <w:rPr>
                <w:rFonts w:ascii="宋体" w:eastAsia="宋体" w:hAnsi="宋体" w:cs="宋体" w:hint="eastAsia"/>
                <w:b w:val="0"/>
                <w:bCs w:val="0"/>
                <w:color w:val="000000"/>
                <w:sz w:val="18"/>
                <w:szCs w:val="18"/>
                <w:lang w:val="en-US" w:eastAsia="zh-CN"/>
              </w:rPr>
              <w:t>”</w:t>
            </w:r>
            <w:r>
              <w:rPr>
                <w:rFonts w:ascii="宋体" w:eastAsia="宋体" w:hAnsi="宋体" w:cs="宋体" w:hint="eastAsia"/>
                <w:b w:val="0"/>
                <w:bCs w:val="0"/>
                <w:color w:val="000000"/>
                <w:sz w:val="18"/>
                <w:szCs w:val="18"/>
                <w:lang w:val="en-US" w:eastAsia="zh-CN"/>
              </w:rPr>
              <w:t>包含两层意思：一是理想情况，物体没有受到任何力的作用；二是物体受到的各个力相互抵消，相当于不受力。这是定律成立的条件；（3）</w:t>
            </w:r>
            <w:r>
              <w:rPr>
                <w:rFonts w:ascii="宋体" w:eastAsia="宋体" w:hAnsi="宋体" w:cs="宋体" w:hint="eastAsia"/>
                <w:b w:val="0"/>
                <w:bCs w:val="0"/>
                <w:color w:val="000000"/>
                <w:sz w:val="18"/>
                <w:szCs w:val="18"/>
                <w:lang w:val="en-US" w:eastAsia="zh-CN"/>
              </w:rPr>
              <w:t>“</w:t>
            </w:r>
            <w:r>
              <w:rPr>
                <w:rFonts w:ascii="宋体" w:eastAsia="宋体" w:hAnsi="宋体" w:cs="宋体" w:hint="eastAsia"/>
                <w:b w:val="0"/>
                <w:bCs w:val="0"/>
                <w:color w:val="000000"/>
                <w:sz w:val="18"/>
                <w:szCs w:val="18"/>
                <w:lang w:val="en-US" w:eastAsia="zh-CN"/>
              </w:rPr>
              <w:t>总保持</w:t>
            </w:r>
            <w:r>
              <w:rPr>
                <w:rFonts w:ascii="宋体" w:eastAsia="宋体" w:hAnsi="宋体" w:cs="宋体" w:hint="eastAsia"/>
                <w:b w:val="0"/>
                <w:bCs w:val="0"/>
                <w:color w:val="000000"/>
                <w:sz w:val="18"/>
                <w:szCs w:val="18"/>
                <w:lang w:val="en-US" w:eastAsia="zh-CN"/>
              </w:rPr>
              <w:t>”</w:t>
            </w:r>
            <w:r>
              <w:rPr>
                <w:rFonts w:ascii="宋体" w:eastAsia="宋体" w:hAnsi="宋体" w:cs="宋体" w:hint="eastAsia"/>
                <w:b w:val="0"/>
                <w:bCs w:val="0"/>
                <w:color w:val="000000"/>
                <w:sz w:val="18"/>
                <w:szCs w:val="18"/>
                <w:lang w:val="en-US" w:eastAsia="zh-CN"/>
              </w:rPr>
              <w:t>表明物体不受力时只有两种状态，要改变这两种状态物体必须受到力的作用；（4）</w:t>
            </w:r>
            <w:r>
              <w:rPr>
                <w:rFonts w:ascii="宋体" w:eastAsia="宋体" w:hAnsi="宋体" w:cs="宋体" w:hint="eastAsia"/>
                <w:b w:val="0"/>
                <w:bCs w:val="0"/>
                <w:color w:val="000000"/>
                <w:sz w:val="18"/>
                <w:szCs w:val="18"/>
                <w:lang w:val="en-US" w:eastAsia="zh-CN"/>
              </w:rPr>
              <w:t>“</w:t>
            </w:r>
            <w:r>
              <w:rPr>
                <w:rFonts w:ascii="宋体" w:eastAsia="宋体" w:hAnsi="宋体" w:cs="宋体" w:hint="eastAsia"/>
                <w:b w:val="0"/>
                <w:bCs w:val="0"/>
                <w:color w:val="000000"/>
                <w:sz w:val="18"/>
                <w:szCs w:val="18"/>
                <w:lang w:val="en-US" w:eastAsia="zh-CN"/>
              </w:rPr>
              <w:t>或</w:t>
            </w:r>
            <w:r>
              <w:rPr>
                <w:rFonts w:ascii="宋体" w:eastAsia="宋体" w:hAnsi="宋体" w:cs="宋体" w:hint="eastAsia"/>
                <w:b w:val="0"/>
                <w:bCs w:val="0"/>
                <w:color w:val="000000"/>
                <w:sz w:val="18"/>
                <w:szCs w:val="18"/>
                <w:lang w:val="en-US" w:eastAsia="zh-CN"/>
              </w:rPr>
              <w:t>”</w:t>
            </w:r>
            <w:r>
              <w:rPr>
                <w:rFonts w:ascii="宋体" w:eastAsia="宋体" w:hAnsi="宋体" w:cs="宋体" w:hint="eastAsia"/>
                <w:b w:val="0"/>
                <w:bCs w:val="0"/>
                <w:color w:val="000000"/>
                <w:sz w:val="18"/>
                <w:szCs w:val="18"/>
                <w:lang w:val="en-US" w:eastAsia="zh-CN"/>
              </w:rPr>
              <w:t>即两种状态居其一，不能同时存在</w:t>
            </w:r>
          </w:p>
        </w:tc>
      </w:tr>
      <w:tr>
        <w:tblPrEx>
          <w:tblW w:w="0" w:type="auto"/>
          <w:tblInd w:w="513" w:type="dxa"/>
          <w:tblCellMar>
            <w:top w:w="0" w:type="dxa"/>
            <w:left w:w="108" w:type="dxa"/>
            <w:bottom w:w="0" w:type="dxa"/>
            <w:right w:w="108" w:type="dxa"/>
          </w:tblCellMar>
          <w:tblLook w:val="0000"/>
        </w:tblPrEx>
        <w:tc>
          <w:tcPr>
            <w:tcW w:w="1179" w:type="dxa"/>
            <w:vMerge w:val="restart"/>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对牛顿第一定律的理解</w:t>
            </w:r>
          </w:p>
        </w:tc>
        <w:tc>
          <w:tcPr>
            <w:tcW w:w="8162"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vertAlign w:val="baseline"/>
                <w:lang w:val="en-US" w:eastAsia="zh-CN"/>
              </w:rPr>
            </w:pPr>
            <w:r>
              <w:rPr>
                <w:rFonts w:ascii="宋体" w:eastAsia="宋体" w:hAnsi="宋体" w:cs="宋体" w:hint="eastAsia"/>
                <w:b w:val="0"/>
                <w:bCs w:val="0"/>
                <w:color w:val="000000"/>
                <w:sz w:val="18"/>
                <w:szCs w:val="18"/>
                <w:lang w:val="en-US" w:eastAsia="zh-CN"/>
              </w:rPr>
              <w:t>一切物体都有保持运动状态不变的性质，说明物体的运动不需要力来维持，不受任何力的作用时，原来运动的物体，将保持匀速直线运动状态，原来静止的物体将保持静止</w:t>
            </w:r>
          </w:p>
        </w:tc>
      </w:tr>
      <w:tr>
        <w:tblPrEx>
          <w:tblW w:w="0" w:type="auto"/>
          <w:tblInd w:w="513" w:type="dxa"/>
          <w:tblCellMar>
            <w:top w:w="0" w:type="dxa"/>
            <w:left w:w="108" w:type="dxa"/>
            <w:bottom w:w="0" w:type="dxa"/>
            <w:right w:w="108" w:type="dxa"/>
          </w:tblCellMar>
          <w:tblLook w:val="0000"/>
        </w:tblPrEx>
        <w:tc>
          <w:tcPr>
            <w:tcW w:w="1179" w:type="dxa"/>
            <w:vMerge/>
            <w:tcBorders>
              <w:left w:val="nil"/>
              <w:bottom w:val="single" w:sz="8" w:space="0" w:color="auto"/>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p>
        </w:tc>
        <w:tc>
          <w:tcPr>
            <w:tcW w:w="8162" w:type="dxa"/>
            <w:tcBorders>
              <w:bottom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vertAlign w:val="baseline"/>
                <w:lang w:val="en-US" w:eastAsia="zh-CN"/>
              </w:rPr>
            </w:pPr>
            <w:r>
              <w:rPr>
                <w:rFonts w:ascii="宋体" w:eastAsia="宋体" w:hAnsi="宋体" w:cs="宋体" w:hint="eastAsia"/>
                <w:b w:val="0"/>
                <w:bCs w:val="0"/>
                <w:color w:val="000000"/>
                <w:sz w:val="18"/>
                <w:szCs w:val="18"/>
                <w:lang w:val="en-US" w:eastAsia="zh-CN"/>
              </w:rPr>
              <w:t>牛顿第一定律不是实验定律，而是在大量经验事实的基础上，通过进一步的推理而概括出来的。由于从牛顿第一定律得出的一切推论都经受住了实践的检验，因此它已经成为公认的物理学基本定律之一</w:t>
            </w:r>
          </w:p>
        </w:tc>
      </w:tr>
    </w:tbl>
    <w:p>
      <w:pPr>
        <w:pStyle w:val="PlainText"/>
        <w:autoSpaceDE w:val="0"/>
        <w:snapToGrid w:val="0"/>
        <w:spacing w:line="360" w:lineRule="auto"/>
        <w:ind w:firstLine="420" w:firstLineChars="200"/>
        <w:rPr>
          <w:rFonts w:ascii="宋体" w:eastAsia="宋体" w:hAnsi="宋体" w:cs="宋体" w:hint="default"/>
          <w:b/>
          <w:bCs/>
          <w:color w:val="C00000"/>
          <w:lang w:val="en-US" w:eastAsia="zh-CN"/>
        </w:rPr>
      </w:pPr>
      <w:r>
        <w:rPr>
          <w:rFonts w:ascii="宋体" w:eastAsia="宋体" w:hAnsi="宋体" w:cs="宋体" w:hint="eastAsia"/>
          <w:b/>
          <w:bCs/>
          <w:color w:val="C00000"/>
          <w:lang w:val="en-US" w:eastAsia="zh-CN"/>
        </w:rPr>
        <w:t>三、惯性</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eastAsia"/>
          <w:b w:val="0"/>
          <w:bCs w:val="0"/>
          <w:shadow w:val="0"/>
          <w:color w:val="000000"/>
          <w:sz w:val="21"/>
          <w:szCs w:val="21"/>
          <w:lang w:val="en-US" w:eastAsia="zh-CN"/>
        </w:rPr>
      </w:pPr>
      <w:r>
        <w:rPr>
          <w:rFonts w:ascii="宋体" w:eastAsia="宋体" w:hAnsi="宋体" w:cs="宋体" w:hint="eastAsia"/>
          <w:b/>
          <w:bCs w:val="0"/>
          <w:shadow w:val="0"/>
          <w:color w:val="00B050"/>
          <w:sz w:val="21"/>
          <w:szCs w:val="21"/>
          <w:lang w:val="en-US" w:eastAsia="zh-CN"/>
        </w:rPr>
        <w:t>1.惯性：</w:t>
      </w:r>
      <w:r>
        <w:rPr>
          <w:rFonts w:ascii="宋体" w:eastAsia="宋体" w:hAnsi="宋体" w:cs="宋体" w:hint="eastAsia"/>
          <w:b w:val="0"/>
          <w:bCs w:val="0"/>
          <w:shadow w:val="0"/>
          <w:color w:val="FFFFFF"/>
          <w:sz w:val="21"/>
          <w:szCs w:val="21"/>
          <w:highlight w:val="darkCyan"/>
          <w:lang w:val="en-US" w:eastAsia="zh-CN"/>
        </w:rPr>
        <w:t>牛顿第一定律说明，任何物体不受力时，都会保持静止或匀速直线运动状态，即一切物体都有保持原来运动状态的性质，我们把这种性质称为惯性，所以牛顿第一定律也称为惯性定律</w:t>
      </w:r>
      <w:r>
        <w:rPr>
          <w:rFonts w:ascii="宋体" w:eastAsia="宋体" w:hAnsi="宋体" w:cs="宋体" w:hint="eastAsia"/>
          <w:b w:val="0"/>
          <w:bCs w:val="0"/>
          <w:shadow w:val="0"/>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pict>
          <v:shapetype id="_x0000_t202" coordsize="21600,21600" o:spt="202" path="m,l,21600r21600,l21600,xe">
            <v:stroke joinstyle="miter"/>
            <v:path gradientshapeok="t" o:connecttype="rect"/>
          </v:shapetype>
          <v:shape id="文本框 27" o:spid="_x0000_i1033" type="#_x0000_t202" style="width:467.45pt;height:99.25pt;mso-wrap-style:square;v-text-anchor:top" filled="t" fillcolor="#ffe699" stroked="t" strokecolor="#ffc000" strokeweight="0.5pt">
            <v:fill color2="white"/>
            <v:stroke joinstyle="miter" linestyle="single"/>
            <v:shadow color="gray"/>
            <o:lock v:ext="edit" aspectratio="f"/>
            <v:textbox style="layout-flow:horizontal">
              <w:txbxContent>
                <w:p>
                  <w:pPr>
                    <w:pStyle w:val="Heading5"/>
                    <w:keepNext/>
                    <w:keepLines/>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both"/>
                    <w:textAlignment w:val="auto"/>
                  </w:pPr>
                  <w:r>
                    <w:pict>
                      <v:shape id="图片 663" o:spid="_x0000_i1034" type="#_x0000_t75" style="width:76.65pt;height:18.35pt;mso-position-horizontal-relative:page;mso-position-vertical-relative:page;mso-wrap-style:square" o:preferrelative="t" filled="f" stroked="f">
                        <v:stroke linestyle="single"/>
                        <v:imagedata r:id="rId14" o:title=""/>
                        <v:path o:extrusionok="f"/>
                        <o:lock v:ext="edit" aspectratio="t"/>
                      </v:shape>
                    </w:pict>
                  </w:r>
                </w:p>
                <w:p>
                  <w:pPr>
                    <w:pStyle w:val="BodyText"/>
                    <w:keepNext w:val="0"/>
                    <w:keepLines w:val="0"/>
                    <w:pageBreakBefore w:val="0"/>
                    <w:widowControl w:val="0"/>
                    <w:kinsoku/>
                    <w:overflowPunct/>
                    <w:topLinePunct w:val="0"/>
                    <w:autoSpaceDE/>
                    <w:autoSpaceDN/>
                    <w:bidi w:val="0"/>
                    <w:adjustRightInd/>
                    <w:snapToGrid/>
                    <w:spacing w:after="0" w:line="360" w:lineRule="auto"/>
                    <w:ind w:firstLine="360" w:firstLineChars="200"/>
                    <w:rPr>
                      <w:rFonts w:ascii="宋体" w:eastAsia="宋体" w:hAnsi="宋体" w:cs="宋体" w:hint="default"/>
                      <w:b w:val="0"/>
                      <w:bCs w:val="0"/>
                      <w:color w:val="000000"/>
                      <w:kern w:val="2"/>
                      <w:sz w:val="18"/>
                      <w:szCs w:val="18"/>
                      <w:lang w:val="en-US" w:eastAsia="zh-CN" w:bidi="ar-SA"/>
                    </w:rPr>
                  </w:pPr>
                  <w:r>
                    <w:rPr>
                      <w:rFonts w:ascii="宋体" w:eastAsia="宋体" w:hAnsi="宋体" w:cs="宋体" w:hint="eastAsia"/>
                      <w:b w:val="0"/>
                      <w:bCs w:val="0"/>
                      <w:color w:val="000000"/>
                      <w:kern w:val="2"/>
                      <w:sz w:val="18"/>
                      <w:szCs w:val="18"/>
                      <w:lang w:val="en-US" w:eastAsia="zh-CN" w:bidi="ar-SA"/>
                    </w:rPr>
                    <w:t>（1）惯性是物体本身的一种属性，物体的惯性大小只与物体的质量的大小有关，质量越大，惯性越大。</w:t>
                  </w:r>
                </w:p>
                <w:p>
                  <w:pPr>
                    <w:pStyle w:val="BodyText"/>
                    <w:keepNext w:val="0"/>
                    <w:keepLines w:val="0"/>
                    <w:pageBreakBefore w:val="0"/>
                    <w:widowControl w:val="0"/>
                    <w:kinsoku/>
                    <w:overflowPunct/>
                    <w:topLinePunct w:val="0"/>
                    <w:autoSpaceDE/>
                    <w:autoSpaceDN/>
                    <w:bidi w:val="0"/>
                    <w:adjustRightInd/>
                    <w:snapToGrid/>
                    <w:spacing w:after="0" w:line="360" w:lineRule="auto"/>
                    <w:ind w:firstLine="360" w:firstLineChars="200"/>
                    <w:rPr>
                      <w:rFonts w:ascii="宋体" w:eastAsia="宋体" w:hAnsi="宋体" w:cs="宋体" w:hint="default"/>
                      <w:b w:val="0"/>
                      <w:bCs w:val="0"/>
                      <w:color w:val="000000"/>
                      <w:kern w:val="2"/>
                      <w:sz w:val="18"/>
                      <w:szCs w:val="18"/>
                      <w:lang w:val="en-US" w:eastAsia="zh-CN" w:bidi="ar-SA"/>
                    </w:rPr>
                  </w:pPr>
                  <w:r>
                    <w:rPr>
                      <w:rFonts w:ascii="宋体" w:eastAsia="宋体" w:hAnsi="宋体" w:cs="宋体" w:hint="eastAsia"/>
                      <w:b w:val="0"/>
                      <w:bCs w:val="0"/>
                      <w:color w:val="000000"/>
                      <w:kern w:val="2"/>
                      <w:sz w:val="18"/>
                      <w:szCs w:val="18"/>
                      <w:lang w:val="en-US" w:eastAsia="zh-CN" w:bidi="ar-SA"/>
                    </w:rPr>
                    <w:t>（2）一切物体在任何情况下都有惯性，与物体的形状、运动状态、所处位置、受力情况等无关。</w:t>
                  </w:r>
                </w:p>
                <w:p>
                  <w:pPr>
                    <w:pStyle w:val="BodyText"/>
                    <w:keepNext w:val="0"/>
                    <w:keepLines w:val="0"/>
                    <w:pageBreakBefore w:val="0"/>
                    <w:widowControl w:val="0"/>
                    <w:kinsoku/>
                    <w:overflowPunct/>
                    <w:topLinePunct w:val="0"/>
                    <w:autoSpaceDE/>
                    <w:autoSpaceDN/>
                    <w:bidi w:val="0"/>
                    <w:adjustRightInd/>
                    <w:snapToGrid/>
                    <w:spacing w:after="0" w:line="360" w:lineRule="auto"/>
                    <w:ind w:firstLine="360" w:firstLineChars="200"/>
                    <w:rPr>
                      <w:rFonts w:ascii="宋体" w:eastAsia="宋体" w:hAnsi="宋体" w:cs="宋体" w:hint="default"/>
                      <w:b w:val="0"/>
                      <w:bCs w:val="0"/>
                      <w:color w:val="000000"/>
                      <w:kern w:val="2"/>
                      <w:sz w:val="18"/>
                      <w:szCs w:val="18"/>
                      <w:lang w:val="en-US" w:eastAsia="zh-CN" w:bidi="ar-SA"/>
                    </w:rPr>
                  </w:pPr>
                  <w:r>
                    <w:rPr>
                      <w:rFonts w:ascii="宋体" w:eastAsia="宋体" w:hAnsi="宋体" w:cs="宋体" w:hint="eastAsia"/>
                      <w:b w:val="0"/>
                      <w:bCs w:val="0"/>
                      <w:color w:val="000000"/>
                      <w:kern w:val="2"/>
                      <w:sz w:val="18"/>
                      <w:szCs w:val="18"/>
                      <w:lang w:val="en-US" w:eastAsia="zh-CN" w:bidi="ar-SA"/>
                    </w:rPr>
                    <w:t>（3）惯性不是谁给予的，不能说物体</w:t>
                  </w:r>
                  <w:r>
                    <w:rPr>
                      <w:rFonts w:ascii="宋体" w:eastAsia="宋体" w:hAnsi="宋体" w:cs="宋体" w:hint="eastAsia"/>
                      <w:b w:val="0"/>
                      <w:bCs w:val="0"/>
                      <w:color w:val="000000"/>
                      <w:kern w:val="2"/>
                      <w:sz w:val="18"/>
                      <w:szCs w:val="18"/>
                      <w:lang w:val="en-US" w:eastAsia="zh-CN" w:bidi="ar-SA"/>
                    </w:rPr>
                    <w:t>“</w:t>
                  </w:r>
                  <w:r>
                    <w:rPr>
                      <w:rFonts w:ascii="宋体" w:eastAsia="宋体" w:hAnsi="宋体" w:cs="宋体" w:hint="eastAsia"/>
                      <w:b w:val="0"/>
                      <w:bCs w:val="0"/>
                      <w:color w:val="000000"/>
                      <w:kern w:val="2"/>
                      <w:sz w:val="18"/>
                      <w:szCs w:val="18"/>
                      <w:lang w:val="en-US" w:eastAsia="zh-CN" w:bidi="ar-SA"/>
                    </w:rPr>
                    <w:t>受到惯性</w:t>
                  </w:r>
                  <w:r>
                    <w:rPr>
                      <w:rFonts w:ascii="宋体" w:eastAsia="宋体" w:hAnsi="宋体" w:cs="宋体" w:hint="eastAsia"/>
                      <w:b w:val="0"/>
                      <w:bCs w:val="0"/>
                      <w:color w:val="000000"/>
                      <w:kern w:val="2"/>
                      <w:sz w:val="18"/>
                      <w:szCs w:val="18"/>
                      <w:lang w:val="en-US" w:eastAsia="zh-CN" w:bidi="ar-SA"/>
                    </w:rPr>
                    <w:t>”</w:t>
                  </w:r>
                  <w:r>
                    <w:rPr>
                      <w:rFonts w:ascii="宋体" w:eastAsia="宋体" w:hAnsi="宋体" w:cs="宋体" w:hint="eastAsia"/>
                      <w:b w:val="0"/>
                      <w:bCs w:val="0"/>
                      <w:color w:val="000000"/>
                      <w:kern w:val="2"/>
                      <w:sz w:val="18"/>
                      <w:szCs w:val="18"/>
                      <w:lang w:val="en-US" w:eastAsia="zh-CN" w:bidi="ar-SA"/>
                    </w:rPr>
                    <w:t>，也不能说物体</w:t>
                  </w:r>
                  <w:r>
                    <w:rPr>
                      <w:rFonts w:ascii="宋体" w:eastAsia="宋体" w:hAnsi="宋体" w:cs="宋体" w:hint="eastAsia"/>
                      <w:b w:val="0"/>
                      <w:bCs w:val="0"/>
                      <w:color w:val="000000"/>
                      <w:kern w:val="2"/>
                      <w:sz w:val="18"/>
                      <w:szCs w:val="18"/>
                      <w:lang w:val="en-US" w:eastAsia="zh-CN" w:bidi="ar-SA"/>
                    </w:rPr>
                    <w:t>“</w:t>
                  </w:r>
                  <w:r>
                    <w:rPr>
                      <w:rFonts w:ascii="宋体" w:eastAsia="宋体" w:hAnsi="宋体" w:cs="宋体" w:hint="eastAsia"/>
                      <w:b w:val="0"/>
                      <w:bCs w:val="0"/>
                      <w:color w:val="000000"/>
                      <w:kern w:val="2"/>
                      <w:sz w:val="18"/>
                      <w:szCs w:val="18"/>
                      <w:lang w:val="en-US" w:eastAsia="zh-CN" w:bidi="ar-SA"/>
                    </w:rPr>
                    <w:t>获得惯性</w:t>
                  </w:r>
                  <w:r>
                    <w:rPr>
                      <w:rFonts w:ascii="宋体" w:eastAsia="宋体" w:hAnsi="宋体" w:cs="宋体" w:hint="eastAsia"/>
                      <w:b w:val="0"/>
                      <w:bCs w:val="0"/>
                      <w:color w:val="000000"/>
                      <w:kern w:val="2"/>
                      <w:sz w:val="18"/>
                      <w:szCs w:val="18"/>
                      <w:lang w:val="en-US" w:eastAsia="zh-CN" w:bidi="ar-SA"/>
                    </w:rPr>
                    <w:t>”</w:t>
                  </w:r>
                  <w:r>
                    <w:rPr>
                      <w:rFonts w:ascii="宋体" w:eastAsia="宋体" w:hAnsi="宋体" w:cs="宋体" w:hint="eastAsia"/>
                      <w:b w:val="0"/>
                      <w:bCs w:val="0"/>
                      <w:color w:val="000000"/>
                      <w:kern w:val="2"/>
                      <w:sz w:val="18"/>
                      <w:szCs w:val="18"/>
                      <w:lang w:val="en-US" w:eastAsia="zh-CN" w:bidi="ar-SA"/>
                    </w:rPr>
                    <w:t>或</w:t>
                  </w:r>
                  <w:r>
                    <w:rPr>
                      <w:rFonts w:ascii="宋体" w:eastAsia="宋体" w:hAnsi="宋体" w:cs="宋体" w:hint="eastAsia"/>
                      <w:b w:val="0"/>
                      <w:bCs w:val="0"/>
                      <w:color w:val="000000"/>
                      <w:kern w:val="2"/>
                      <w:sz w:val="18"/>
                      <w:szCs w:val="18"/>
                      <w:lang w:val="en-US" w:eastAsia="zh-CN" w:bidi="ar-SA"/>
                    </w:rPr>
                    <w:t>“</w:t>
                  </w:r>
                  <w:r>
                    <w:rPr>
                      <w:rFonts w:ascii="宋体" w:eastAsia="宋体" w:hAnsi="宋体" w:cs="宋体" w:hint="eastAsia"/>
                      <w:b w:val="0"/>
                      <w:bCs w:val="0"/>
                      <w:color w:val="000000"/>
                      <w:kern w:val="2"/>
                      <w:sz w:val="18"/>
                      <w:szCs w:val="18"/>
                      <w:lang w:val="en-US" w:eastAsia="zh-CN" w:bidi="ar-SA"/>
                    </w:rPr>
                    <w:t>得到惯性</w:t>
                  </w:r>
                  <w:r>
                    <w:rPr>
                      <w:rFonts w:ascii="宋体" w:eastAsia="宋体" w:hAnsi="宋体" w:cs="宋体" w:hint="eastAsia"/>
                      <w:b w:val="0"/>
                      <w:bCs w:val="0"/>
                      <w:color w:val="000000"/>
                      <w:kern w:val="2"/>
                      <w:sz w:val="18"/>
                      <w:szCs w:val="18"/>
                      <w:lang w:val="en-US" w:eastAsia="zh-CN" w:bidi="ar-SA"/>
                    </w:rPr>
                    <w:t>”</w:t>
                  </w:r>
                  <w:r>
                    <w:rPr>
                      <w:rFonts w:ascii="宋体" w:eastAsia="宋体" w:hAnsi="宋体" w:cs="宋体" w:hint="eastAsia"/>
                      <w:b w:val="0"/>
                      <w:bCs w:val="0"/>
                      <w:color w:val="000000"/>
                      <w:kern w:val="2"/>
                      <w:sz w:val="18"/>
                      <w:szCs w:val="18"/>
                      <w:lang w:val="en-US" w:eastAsia="zh-CN" w:bidi="ar-SA"/>
                    </w:rPr>
                    <w:t>。</w:t>
                  </w:r>
                </w:p>
                <w:p>
                  <w:pPr>
                    <w:keepNext w:val="0"/>
                    <w:keepLines w:val="0"/>
                    <w:pageBreakBefore w:val="0"/>
                    <w:widowControl w:val="0"/>
                    <w:kinsoku/>
                    <w:wordWrap w:val="0"/>
                    <w:overflowPunct/>
                    <w:topLinePunct w:val="0"/>
                    <w:autoSpaceDE/>
                    <w:autoSpaceDN/>
                    <w:bidi w:val="0"/>
                    <w:adjustRightInd/>
                    <w:snapToGrid/>
                    <w:spacing w:line="360" w:lineRule="auto"/>
                    <w:ind w:firstLine="360" w:firstLineChars="200"/>
                    <w:jc w:val="left"/>
                    <w:textAlignment w:val="center"/>
                    <w:rPr>
                      <w:rFonts w:ascii="华文楷体" w:eastAsia="华文楷体" w:hAnsi="华文楷体" w:cs="华文楷体" w:hint="eastAsia"/>
                      <w:color w:val="0070C0"/>
                      <w:sz w:val="18"/>
                      <w:szCs w:val="18"/>
                    </w:rPr>
                  </w:pPr>
                  <w:r>
                    <w:rPr>
                      <w:rFonts w:ascii="宋体" w:eastAsia="宋体" w:hAnsi="宋体" w:cs="宋体" w:hint="eastAsia"/>
                      <w:b w:val="0"/>
                      <w:bCs w:val="0"/>
                      <w:color w:val="000000"/>
                      <w:kern w:val="2"/>
                      <w:sz w:val="18"/>
                      <w:szCs w:val="18"/>
                      <w:lang w:val="en-US" w:eastAsia="zh-CN" w:bidi="ar-SA"/>
                    </w:rPr>
                    <w:t>（4）惯性是物体的一种性质，不存在惯性力。</w:t>
                  </w:r>
                </w:p>
              </w:txbxContent>
            </v:textbox>
            <w10:anchorlock/>
          </v:shape>
        </w:pic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2.惯性与力的区别</w:t>
      </w:r>
    </w:p>
    <w:tbl>
      <w:tblPr>
        <w:tblStyle w:val="TableGrid"/>
        <w:tblW w:w="9469"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tblPr>
      <w:tblGrid>
        <w:gridCol w:w="1150"/>
        <w:gridCol w:w="3764"/>
        <w:gridCol w:w="4555"/>
      </w:tblGrid>
      <w:tr>
        <w:tblPrEx>
          <w:tblW w:w="9469"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000"/>
        </w:tblPrEx>
        <w:tc>
          <w:tcPr>
            <w:tcW w:w="1150" w:type="dxa"/>
            <w:tcBorders>
              <w:top w:val="single" w:sz="8" w:space="0" w:color="auto"/>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p>
        </w:tc>
        <w:tc>
          <w:tcPr>
            <w:tcW w:w="3764" w:type="dxa"/>
            <w:tcBorders>
              <w:top w:val="single" w:sz="8" w:space="0" w:color="auto"/>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惯性</w:t>
            </w:r>
          </w:p>
        </w:tc>
        <w:tc>
          <w:tcPr>
            <w:tcW w:w="4555" w:type="dxa"/>
            <w:tcBorders>
              <w:top w:val="single" w:sz="8" w:space="0" w:color="auto"/>
              <w:righ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力</w:t>
            </w:r>
          </w:p>
        </w:tc>
      </w:tr>
      <w:tr>
        <w:tblPrEx>
          <w:tblW w:w="9469" w:type="dxa"/>
          <w:tblInd w:w="503" w:type="dxa"/>
          <w:tblLayout w:type="fixed"/>
          <w:tblCellMar>
            <w:top w:w="0" w:type="dxa"/>
            <w:left w:w="108" w:type="dxa"/>
            <w:bottom w:w="0" w:type="dxa"/>
            <w:right w:w="108" w:type="dxa"/>
          </w:tblCellMar>
          <w:tblLook w:val="0000"/>
        </w:tblPrEx>
        <w:tc>
          <w:tcPr>
            <w:tcW w:w="1150"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产生机制</w:t>
            </w:r>
          </w:p>
        </w:tc>
        <w:tc>
          <w:tcPr>
            <w:tcW w:w="376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物体因为具有质量而具有的</w:t>
            </w:r>
          </w:p>
        </w:tc>
        <w:tc>
          <w:tcPr>
            <w:tcW w:w="4555"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物体间相互作用</w:t>
            </w:r>
          </w:p>
        </w:tc>
      </w:tr>
      <w:tr>
        <w:tblPrEx>
          <w:tblW w:w="9469" w:type="dxa"/>
          <w:tblInd w:w="503" w:type="dxa"/>
          <w:tblLayout w:type="fixed"/>
          <w:tblCellMar>
            <w:top w:w="0" w:type="dxa"/>
            <w:left w:w="108" w:type="dxa"/>
            <w:bottom w:w="0" w:type="dxa"/>
            <w:right w:w="108" w:type="dxa"/>
          </w:tblCellMar>
          <w:tblLook w:val="0000"/>
        </w:tblPrEx>
        <w:trPr>
          <w:trHeight w:val="460"/>
        </w:trPr>
        <w:tc>
          <w:tcPr>
            <w:tcW w:w="1150"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物理意义</w:t>
            </w:r>
          </w:p>
        </w:tc>
        <w:tc>
          <w:tcPr>
            <w:tcW w:w="376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惯性是物体的一种属性</w:t>
            </w:r>
          </w:p>
        </w:tc>
        <w:tc>
          <w:tcPr>
            <w:tcW w:w="4555"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物体对物体的作用</w:t>
            </w:r>
          </w:p>
        </w:tc>
      </w:tr>
      <w:tr>
        <w:tblPrEx>
          <w:tblW w:w="9469" w:type="dxa"/>
          <w:tblInd w:w="503" w:type="dxa"/>
          <w:tblLayout w:type="fixed"/>
          <w:tblCellMar>
            <w:top w:w="0" w:type="dxa"/>
            <w:left w:w="108" w:type="dxa"/>
            <w:bottom w:w="0" w:type="dxa"/>
            <w:right w:w="108" w:type="dxa"/>
          </w:tblCellMar>
          <w:tblLook w:val="0000"/>
        </w:tblPrEx>
        <w:trPr>
          <w:trHeight w:val="434"/>
        </w:trPr>
        <w:tc>
          <w:tcPr>
            <w:tcW w:w="1150"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产生条件</w:t>
            </w:r>
          </w:p>
        </w:tc>
        <w:tc>
          <w:tcPr>
            <w:tcW w:w="376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始终具有，与外界条件无关</w:t>
            </w:r>
          </w:p>
        </w:tc>
        <w:tc>
          <w:tcPr>
            <w:tcW w:w="4555"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物体间有相互作用时才有，一个物体不会产生力</w:t>
            </w:r>
          </w:p>
        </w:tc>
      </w:tr>
      <w:tr>
        <w:tblPrEx>
          <w:tblW w:w="9469" w:type="dxa"/>
          <w:tblInd w:w="503" w:type="dxa"/>
          <w:tblLayout w:type="fixed"/>
          <w:tblCellMar>
            <w:top w:w="0" w:type="dxa"/>
            <w:left w:w="108" w:type="dxa"/>
            <w:bottom w:w="0" w:type="dxa"/>
            <w:right w:w="108" w:type="dxa"/>
          </w:tblCellMar>
          <w:tblLook w:val="0000"/>
        </w:tblPrEx>
        <w:trPr>
          <w:trHeight w:val="800"/>
        </w:trPr>
        <w:tc>
          <w:tcPr>
            <w:tcW w:w="1150"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构成要素</w:t>
            </w:r>
          </w:p>
        </w:tc>
        <w:tc>
          <w:tcPr>
            <w:tcW w:w="376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没有方向、没有作用点，只有大小。大小与质量有关，但大小没有具体数值，也没有单位</w:t>
            </w:r>
          </w:p>
        </w:tc>
        <w:tc>
          <w:tcPr>
            <w:tcW w:w="4555"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有大小、方向、作用点；大小由具体的数值和单位</w:t>
            </w:r>
          </w:p>
        </w:tc>
      </w:tr>
      <w:tr>
        <w:tblPrEx>
          <w:tblW w:w="9469" w:type="dxa"/>
          <w:tblInd w:w="503" w:type="dxa"/>
          <w:tblLayout w:type="fixed"/>
          <w:tblCellMar>
            <w:top w:w="0" w:type="dxa"/>
            <w:left w:w="108" w:type="dxa"/>
            <w:bottom w:w="0" w:type="dxa"/>
            <w:right w:w="108" w:type="dxa"/>
          </w:tblCellMar>
          <w:tblLook w:val="0000"/>
        </w:tblPrEx>
        <w:trPr>
          <w:trHeight w:val="487"/>
        </w:trPr>
        <w:tc>
          <w:tcPr>
            <w:tcW w:w="1150" w:type="dxa"/>
            <w:tcBorders>
              <w:lef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效果</w:t>
            </w:r>
          </w:p>
        </w:tc>
        <w:tc>
          <w:tcPr>
            <w:tcW w:w="376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保持物体运动状态不变</w:t>
            </w:r>
          </w:p>
        </w:tc>
        <w:tc>
          <w:tcPr>
            <w:tcW w:w="4555" w:type="dxa"/>
            <w:tcBorders>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改变物体的运动状态</w:t>
            </w:r>
          </w:p>
        </w:tc>
      </w:tr>
      <w:tr>
        <w:tblPrEx>
          <w:tblW w:w="9469" w:type="dxa"/>
          <w:tblInd w:w="503" w:type="dxa"/>
          <w:tblLayout w:type="fixed"/>
          <w:tblCellMar>
            <w:top w:w="0" w:type="dxa"/>
            <w:left w:w="108" w:type="dxa"/>
            <w:bottom w:w="0" w:type="dxa"/>
            <w:right w:w="108" w:type="dxa"/>
          </w:tblCellMar>
          <w:tblLook w:val="0000"/>
        </w:tblPrEx>
        <w:tc>
          <w:tcPr>
            <w:tcW w:w="1150" w:type="dxa"/>
            <w:tcBorders>
              <w:left w:val="nil"/>
              <w:bottom w:val="single" w:sz="8" w:space="0" w:color="auto"/>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总结</w:t>
            </w:r>
          </w:p>
        </w:tc>
        <w:tc>
          <w:tcPr>
            <w:tcW w:w="8319" w:type="dxa"/>
            <w:gridSpan w:val="2"/>
            <w:tcBorders>
              <w:bottom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惯性和力本质不同，惯性不是力，因此，把惯性说成</w:t>
            </w:r>
            <w:r>
              <w:rPr>
                <w:rFonts w:ascii="宋体" w:eastAsia="宋体" w:hAnsi="宋体" w:cs="宋体" w:hint="eastAsia"/>
                <w:b w:val="0"/>
                <w:bCs w:val="0"/>
                <w:shadow w:val="0"/>
                <w:color w:val="000000"/>
                <w:sz w:val="18"/>
                <w:szCs w:val="18"/>
                <w:vertAlign w:val="baseline"/>
                <w:lang w:val="en-US" w:eastAsia="zh-CN"/>
              </w:rPr>
              <w:t>“</w:t>
            </w:r>
            <w:r>
              <w:rPr>
                <w:rFonts w:ascii="宋体" w:eastAsia="宋体" w:hAnsi="宋体" w:cs="宋体" w:hint="eastAsia"/>
                <w:b w:val="0"/>
                <w:bCs w:val="0"/>
                <w:shadow w:val="0"/>
                <w:color w:val="000000"/>
                <w:sz w:val="18"/>
                <w:szCs w:val="18"/>
                <w:vertAlign w:val="baseline"/>
                <w:lang w:val="en-US" w:eastAsia="zh-CN"/>
              </w:rPr>
              <w:t>惯性力</w:t>
            </w:r>
            <w:r>
              <w:rPr>
                <w:rFonts w:ascii="宋体" w:eastAsia="宋体" w:hAnsi="宋体" w:cs="宋体" w:hint="eastAsia"/>
                <w:b w:val="0"/>
                <w:bCs w:val="0"/>
                <w:shadow w:val="0"/>
                <w:color w:val="000000"/>
                <w:sz w:val="18"/>
                <w:szCs w:val="18"/>
                <w:vertAlign w:val="baseline"/>
                <w:lang w:val="en-US" w:eastAsia="zh-CN"/>
              </w:rPr>
              <w:t>”“</w:t>
            </w:r>
            <w:r>
              <w:rPr>
                <w:rFonts w:ascii="宋体" w:eastAsia="宋体" w:hAnsi="宋体" w:cs="宋体" w:hint="eastAsia"/>
                <w:b w:val="0"/>
                <w:bCs w:val="0"/>
                <w:shadow w:val="0"/>
                <w:color w:val="000000"/>
                <w:sz w:val="18"/>
                <w:szCs w:val="18"/>
                <w:vertAlign w:val="baseline"/>
                <w:lang w:val="en-US" w:eastAsia="zh-CN"/>
              </w:rPr>
              <w:t>物体受到惯性作用</w:t>
            </w:r>
            <w:r>
              <w:rPr>
                <w:rFonts w:ascii="宋体" w:eastAsia="宋体" w:hAnsi="宋体" w:cs="宋体" w:hint="eastAsia"/>
                <w:b w:val="0"/>
                <w:bCs w:val="0"/>
                <w:shadow w:val="0"/>
                <w:color w:val="000000"/>
                <w:sz w:val="18"/>
                <w:szCs w:val="18"/>
                <w:vertAlign w:val="baseline"/>
                <w:lang w:val="en-US" w:eastAsia="zh-CN"/>
              </w:rPr>
              <w:t>”</w:t>
            </w:r>
            <w:r>
              <w:rPr>
                <w:rFonts w:ascii="宋体" w:eastAsia="宋体" w:hAnsi="宋体" w:cs="宋体" w:hint="eastAsia"/>
                <w:b w:val="0"/>
                <w:bCs w:val="0"/>
                <w:shadow w:val="0"/>
                <w:color w:val="000000"/>
                <w:sz w:val="18"/>
                <w:szCs w:val="18"/>
                <w:vertAlign w:val="baseline"/>
                <w:lang w:val="en-US" w:eastAsia="zh-CN"/>
              </w:rPr>
              <w:t>或</w:t>
            </w:r>
            <w:r>
              <w:rPr>
                <w:rFonts w:ascii="宋体" w:eastAsia="宋体" w:hAnsi="宋体" w:cs="宋体" w:hint="eastAsia"/>
                <w:b w:val="0"/>
                <w:bCs w:val="0"/>
                <w:shadow w:val="0"/>
                <w:color w:val="000000"/>
                <w:sz w:val="18"/>
                <w:szCs w:val="18"/>
                <w:vertAlign w:val="baseline"/>
                <w:lang w:val="en-US" w:eastAsia="zh-CN"/>
              </w:rPr>
              <w:t>“</w:t>
            </w:r>
            <w:r>
              <w:rPr>
                <w:rFonts w:ascii="宋体" w:eastAsia="宋体" w:hAnsi="宋体" w:cs="宋体" w:hint="eastAsia"/>
                <w:b w:val="0"/>
                <w:bCs w:val="0"/>
                <w:shadow w:val="0"/>
                <w:color w:val="000000"/>
                <w:sz w:val="18"/>
                <w:szCs w:val="18"/>
                <w:vertAlign w:val="baseline"/>
                <w:lang w:val="en-US" w:eastAsia="zh-CN"/>
              </w:rPr>
              <w:t>由于惯性作用</w:t>
            </w:r>
            <w:r>
              <w:rPr>
                <w:rFonts w:ascii="宋体" w:eastAsia="宋体" w:hAnsi="宋体" w:cs="宋体" w:hint="eastAsia"/>
                <w:b w:val="0"/>
                <w:bCs w:val="0"/>
                <w:shadow w:val="0"/>
                <w:color w:val="000000"/>
                <w:sz w:val="18"/>
                <w:szCs w:val="18"/>
                <w:vertAlign w:val="baseline"/>
                <w:lang w:val="en-US" w:eastAsia="zh-CN"/>
              </w:rPr>
              <w:t>”</w:t>
            </w:r>
            <w:r>
              <w:rPr>
                <w:rFonts w:ascii="宋体" w:eastAsia="宋体" w:hAnsi="宋体" w:cs="宋体" w:hint="eastAsia"/>
                <w:b w:val="0"/>
                <w:bCs w:val="0"/>
                <w:shadow w:val="0"/>
                <w:color w:val="000000"/>
                <w:sz w:val="18"/>
                <w:szCs w:val="18"/>
                <w:vertAlign w:val="baseline"/>
                <w:lang w:val="en-US" w:eastAsia="zh-CN"/>
              </w:rPr>
              <w:t>都是错误的，正确的表述应该为</w:t>
            </w:r>
            <w:r>
              <w:rPr>
                <w:rFonts w:ascii="宋体" w:eastAsia="宋体" w:hAnsi="宋体" w:cs="宋体" w:hint="eastAsia"/>
                <w:b w:val="0"/>
                <w:bCs w:val="0"/>
                <w:shadow w:val="0"/>
                <w:color w:val="000000"/>
                <w:sz w:val="18"/>
                <w:szCs w:val="18"/>
                <w:vertAlign w:val="baseline"/>
                <w:lang w:val="en-US" w:eastAsia="zh-CN"/>
              </w:rPr>
              <w:t>“</w:t>
            </w:r>
            <w:r>
              <w:rPr>
                <w:rFonts w:ascii="宋体" w:eastAsia="宋体" w:hAnsi="宋体" w:cs="宋体" w:hint="eastAsia"/>
                <w:b w:val="0"/>
                <w:bCs w:val="0"/>
                <w:shadow w:val="0"/>
                <w:color w:val="000000"/>
                <w:sz w:val="18"/>
                <w:szCs w:val="18"/>
                <w:vertAlign w:val="baseline"/>
                <w:lang w:val="en-US" w:eastAsia="zh-CN"/>
              </w:rPr>
              <w:t>物体由于惯性</w:t>
            </w:r>
            <w:r>
              <w:rPr>
                <w:rFonts w:ascii="宋体" w:eastAsia="宋体" w:hAnsi="宋体" w:cs="宋体" w:hint="eastAsia"/>
                <w:b w:val="0"/>
                <w:bCs w:val="0"/>
                <w:shadow w:val="0"/>
                <w:color w:val="000000"/>
                <w:sz w:val="18"/>
                <w:szCs w:val="18"/>
                <w:vertAlign w:val="baseline"/>
                <w:lang w:val="en-US" w:eastAsia="zh-CN"/>
              </w:rPr>
              <w:t>”</w:t>
            </w:r>
            <w:r>
              <w:rPr>
                <w:rFonts w:ascii="宋体" w:eastAsia="宋体" w:hAnsi="宋体" w:cs="宋体" w:hint="eastAsia"/>
                <w:b w:val="0"/>
                <w:bCs w:val="0"/>
                <w:shadow w:val="0"/>
                <w:color w:val="000000"/>
                <w:sz w:val="18"/>
                <w:szCs w:val="18"/>
                <w:vertAlign w:val="baseline"/>
                <w:lang w:val="en-US" w:eastAsia="zh-CN"/>
              </w:rPr>
              <w:t>或</w:t>
            </w:r>
            <w:r>
              <w:rPr>
                <w:rFonts w:ascii="宋体" w:eastAsia="宋体" w:hAnsi="宋体" w:cs="宋体" w:hint="eastAsia"/>
                <w:b w:val="0"/>
                <w:bCs w:val="0"/>
                <w:shadow w:val="0"/>
                <w:color w:val="000000"/>
                <w:sz w:val="18"/>
                <w:szCs w:val="18"/>
                <w:vertAlign w:val="baseline"/>
                <w:lang w:val="en-US" w:eastAsia="zh-CN"/>
              </w:rPr>
              <w:t>“</w:t>
            </w:r>
            <w:r>
              <w:rPr>
                <w:rFonts w:ascii="宋体" w:eastAsia="宋体" w:hAnsi="宋体" w:cs="宋体" w:hint="eastAsia"/>
                <w:b w:val="0"/>
                <w:bCs w:val="0"/>
                <w:shadow w:val="0"/>
                <w:color w:val="000000"/>
                <w:sz w:val="18"/>
                <w:szCs w:val="18"/>
                <w:vertAlign w:val="baseline"/>
                <w:lang w:val="en-US" w:eastAsia="zh-CN"/>
              </w:rPr>
              <w:t>物体因为具有惯性</w:t>
            </w:r>
            <w:r>
              <w:rPr>
                <w:rFonts w:ascii="宋体" w:eastAsia="宋体" w:hAnsi="宋体" w:cs="宋体" w:hint="eastAsia"/>
                <w:b w:val="0"/>
                <w:bCs w:val="0"/>
                <w:shadow w:val="0"/>
                <w:color w:val="000000"/>
                <w:sz w:val="18"/>
                <w:szCs w:val="18"/>
                <w:vertAlign w:val="baseline"/>
                <w:lang w:val="en-US" w:eastAsia="zh-CN"/>
              </w:rPr>
              <w:t>”</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3.惯性的利用与惯性危害的防止</w:t>
      </w:r>
    </w:p>
    <w:tbl>
      <w:tblPr>
        <w:tblStyle w:val="TableGrid"/>
        <w:tblW w:w="0" w:type="auto"/>
        <w:tblInd w:w="516"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
      <w:tblGrid>
        <w:gridCol w:w="1118"/>
        <w:gridCol w:w="2930"/>
        <w:gridCol w:w="5404"/>
      </w:tblGrid>
      <w:tr>
        <w:tblPrEx>
          <w:tblW w:w="0" w:type="auto"/>
          <w:tblInd w:w="516"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Ex>
        <w:tc>
          <w:tcPr>
            <w:tcW w:w="1118" w:type="dxa"/>
            <w:vMerge w:val="restart"/>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利用</w:t>
            </w:r>
          </w:p>
        </w:tc>
        <w:tc>
          <w:tcPr>
            <w:tcW w:w="293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pict>
                <v:shape id="图片 664" o:spid="_x0000_i1035" type="#_x0000_t75" style="width:68.3pt;height:57.66pt;mso-position-horizontal-relative:page;mso-position-vertical-relative:page;mso-wrap-style:square" o:preferrelative="t" filled="f" stroked="f">
                  <v:stroke linestyle="single"/>
                  <v:imagedata r:id="rId15" o:title=""/>
                  <v:path o:extrusionok="f"/>
                  <o:lock v:ext="edit" aspectratio="t"/>
                </v:shape>
              </w:pict>
            </w:r>
          </w:p>
        </w:tc>
        <w:tc>
          <w:tcPr>
            <w:tcW w:w="5404"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用手柄的下端撞击其他物体，手柄受力停止运动，锤头由于惯性继续向下运动，这样反复多次后，锤头就套紧了</w:t>
            </w:r>
          </w:p>
        </w:tc>
      </w:tr>
      <w:tr>
        <w:tblPrEx>
          <w:tblW w:w="0" w:type="auto"/>
          <w:tblInd w:w="516" w:type="dxa"/>
          <w:tblCellMar>
            <w:top w:w="0" w:type="dxa"/>
            <w:left w:w="108" w:type="dxa"/>
            <w:bottom w:w="0" w:type="dxa"/>
            <w:right w:w="108" w:type="dxa"/>
          </w:tblCellMar>
          <w:tblLook w:val="0000"/>
        </w:tblPrEx>
        <w:tc>
          <w:tcPr>
            <w:tcW w:w="1118" w:type="dxa"/>
            <w:vMerge/>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shadow w:val="0"/>
                <w:color w:val="000000"/>
                <w:sz w:val="18"/>
                <w:szCs w:val="18"/>
                <w:vertAlign w:val="baseline"/>
                <w:lang w:val="en-US" w:eastAsia="zh-CN"/>
              </w:rPr>
            </w:pPr>
          </w:p>
        </w:tc>
        <w:tc>
          <w:tcPr>
            <w:tcW w:w="293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pict>
                <v:shape id="图片 665" o:spid="_x0000_i1036" type="#_x0000_t75" style="width:71.2pt;height:48.85pt;mso-position-horizontal-relative:page;mso-position-vertical-relative:page;mso-wrap-style:square" o:preferrelative="t" filled="f" stroked="f">
                  <v:stroke linestyle="single"/>
                  <v:imagedata r:id="rId16" o:title=""/>
                  <v:path o:extrusionok="f"/>
                  <o:lock v:ext="edit" aspectratio="t"/>
                </v:shape>
              </w:pict>
            </w:r>
          </w:p>
        </w:tc>
        <w:tc>
          <w:tcPr>
            <w:tcW w:w="5404"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跳远运动员助跑获得很大的速度后飞身一跃，靠自身的惯性在空中继续前进</w:t>
            </w:r>
          </w:p>
        </w:tc>
      </w:tr>
      <w:tr>
        <w:tblPrEx>
          <w:tblW w:w="0" w:type="auto"/>
          <w:tblInd w:w="516" w:type="dxa"/>
          <w:tblCellMar>
            <w:top w:w="0" w:type="dxa"/>
            <w:left w:w="108" w:type="dxa"/>
            <w:bottom w:w="0" w:type="dxa"/>
            <w:right w:w="108" w:type="dxa"/>
          </w:tblCellMar>
          <w:tblLook w:val="0000"/>
        </w:tblPrEx>
        <w:tc>
          <w:tcPr>
            <w:tcW w:w="1118" w:type="dxa"/>
            <w:vMerge w:val="restart"/>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防止</w:t>
            </w:r>
          </w:p>
        </w:tc>
        <w:tc>
          <w:tcPr>
            <w:tcW w:w="293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pict>
                <v:shape id="图片 666" o:spid="_x0000_i1037" type="#_x0000_t75" style="width:84pt;height:52.65pt;mso-position-horizontal-relative:page;mso-position-vertical-relative:page;mso-wrap-style:square" o:preferrelative="t" filled="f" stroked="f">
                  <v:stroke linestyle="single"/>
                  <v:imagedata r:id="rId17" o:title=""/>
                  <v:path o:extrusionok="f"/>
                  <o:lock v:ext="edit" aspectratio="t"/>
                </v:shape>
              </w:pict>
            </w:r>
          </w:p>
        </w:tc>
        <w:tc>
          <w:tcPr>
            <w:tcW w:w="5404"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为了防止汽车紧急刹车时驾驶员和乘客由于惯性向前运动撞上其他物体，驾驶员和乘客必须使用安全带</w:t>
            </w:r>
          </w:p>
        </w:tc>
      </w:tr>
      <w:tr>
        <w:tblPrEx>
          <w:tblW w:w="0" w:type="auto"/>
          <w:tblInd w:w="516" w:type="dxa"/>
          <w:tblCellMar>
            <w:top w:w="0" w:type="dxa"/>
            <w:left w:w="108" w:type="dxa"/>
            <w:bottom w:w="0" w:type="dxa"/>
            <w:right w:w="108" w:type="dxa"/>
          </w:tblCellMar>
          <w:tblLook w:val="0000"/>
        </w:tblPrEx>
        <w:tc>
          <w:tcPr>
            <w:tcW w:w="1118" w:type="dxa"/>
            <w:vMerge/>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shadow w:val="0"/>
                <w:color w:val="000000"/>
                <w:sz w:val="18"/>
                <w:szCs w:val="18"/>
                <w:vertAlign w:val="baseline"/>
                <w:lang w:val="en-US" w:eastAsia="zh-CN"/>
              </w:rPr>
            </w:pPr>
          </w:p>
        </w:tc>
        <w:tc>
          <w:tcPr>
            <w:tcW w:w="293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pict>
                <v:shape id="图片 667" o:spid="_x0000_i1038" type="#_x0000_t75" style="width:54.16pt;height:68.4pt;mso-position-horizontal-relative:page;mso-position-vertical-relative:page;mso-wrap-style:square" o:preferrelative="t" filled="f" stroked="f">
                  <v:stroke linestyle="single"/>
                  <v:imagedata r:id="rId18" o:title=""/>
                  <v:path o:extrusionok="f"/>
                  <o:lock v:ext="edit" aspectratio="t"/>
                </v:shape>
              </w:pict>
            </w:r>
          </w:p>
        </w:tc>
        <w:tc>
          <w:tcPr>
            <w:tcW w:w="5404"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高速行驶中的车辆，刹车时由于惯性会继续运动较长的距离。为了安全，道路上急转弯路段都要严格限制车辆行驶的速度</w:t>
            </w:r>
          </w:p>
        </w:tc>
      </w:tr>
    </w:tbl>
    <w:p>
      <w:pPr>
        <w:pStyle w:val="BodyText"/>
        <w:outlineLvl w:val="1"/>
        <w:rPr>
          <w:rFonts w:hint="eastAsia"/>
          <w:highlight w:val="yellow"/>
        </w:rPr>
      </w:pPr>
      <w:bookmarkStart w:id="14" w:name="_Toc9437"/>
      <w:bookmarkStart w:id="15" w:name="_Toc26908"/>
      <w:bookmarkStart w:id="16" w:name="_Toc1327"/>
    </w:p>
    <w:p>
      <w:pPr>
        <w:pStyle w:val="BodyText"/>
        <w:outlineLvl w:val="1"/>
        <w:rPr>
          <w:rFonts w:hint="eastAsia"/>
          <w:highlight w:val="yellow"/>
        </w:rPr>
      </w:pPr>
    </w:p>
    <w:p>
      <w:pPr>
        <w:pStyle w:val="BodyText"/>
        <w:outlineLvl w:val="1"/>
        <w:rPr>
          <w:rFonts w:hint="eastAsia"/>
          <w:highlight w:val="yellow"/>
        </w:rPr>
      </w:pPr>
      <w:bookmarkStart w:id="17" w:name="_Toc21112"/>
      <w:r>
        <w:rPr>
          <w:rFonts w:hint="eastAsia"/>
          <w:highlight w:val="yellow"/>
        </w:rPr>
        <w:pict>
          <v:shape id="图片 66" o:spid="_x0000_i1039" type="#_x0000_t75" alt="图片4" style="width:273.9pt;height:26.21pt;mso-position-horizontal-relative:page;mso-position-vertical-relative:page;mso-wrap-style:square" o:preferrelative="t" filled="f" stroked="f">
            <v:fill o:detectmouseclick="t"/>
            <v:stroke linestyle="single"/>
            <v:imagedata r:id="rId19" o:title="图片4"/>
            <v:path o:extrusionok="f"/>
            <o:lock v:ext="edit" aspectratio="t"/>
          </v:shape>
        </w:pict>
      </w:r>
      <w:bookmarkEnd w:id="14"/>
      <w:bookmarkEnd w:id="15"/>
      <w:bookmarkEnd w:id="16"/>
      <w:bookmarkEnd w:id="17"/>
    </w:p>
    <w:p>
      <w:pPr>
        <w:pStyle w:val="Heading3"/>
        <w:spacing w:before="0" w:after="0"/>
        <w:ind w:firstLine="420" w:firstLineChars="200"/>
        <w:rPr>
          <w:rFonts w:ascii="宋体" w:eastAsia="宋体" w:hAnsi="宋体" w:cs="宋体" w:hint="default"/>
          <w:sz w:val="21"/>
          <w:szCs w:val="21"/>
          <w:lang w:val="en-US" w:eastAsia="zh-CN"/>
        </w:rPr>
      </w:pPr>
      <w:bookmarkStart w:id="18" w:name="_Toc13375"/>
      <w:bookmarkStart w:id="19" w:name="_Toc27688"/>
      <w:bookmarkStart w:id="20" w:name="_Toc6982"/>
      <w:bookmarkStart w:id="21" w:name="_Toc17629"/>
      <w:bookmarkStart w:id="22" w:name="_Toc15311"/>
      <w:bookmarkStart w:id="23" w:name="_Toc30111"/>
      <w:r>
        <w:rPr>
          <w:rFonts w:ascii="宋体" w:eastAsia="宋体" w:hAnsi="宋体" w:cs="宋体" w:hint="eastAsia"/>
          <w:color w:val="000000"/>
          <w:sz w:val="21"/>
          <w:szCs w:val="21"/>
        </w:rPr>
        <w:pict>
          <v:shape id="图片 24" o:spid="_x0000_s1040" type="#_x0000_t75" alt="学科网(www.zxxk.com)--教育资源门户，提供试卷、教案、课件、论文、素材以及各类教学资源下载，还有大量而丰富的教学相关资讯！" style="width:113.3pt;height:104.45pt;margin-top:16.7pt;margin-left:366.55pt;mso-wrap-style:square;position:absolute;z-index:251659264" o:preferrelative="t" filled="f" stroked="f">
            <v:fill o:detectmouseclick="t"/>
            <v:stroke linestyle="single"/>
            <v:imagedata r:id="rId20" o:title="学科网(www.zxxk.com)--教育资源门户，提供试卷、教案、课件、论文、素材以及各类教学资源下载，还有大量而丰富的教学相关资讯！"/>
            <v:shadow color="gray"/>
            <v:path o:extrusionok="f"/>
            <o:lock v:ext="edit" aspectratio="t"/>
            <w10:wrap type="square"/>
          </v:shape>
        </w:pict>
      </w:r>
      <w:r>
        <w:rPr>
          <w:rFonts w:ascii="宋体" w:eastAsia="宋体" w:hAnsi="宋体" w:cs="宋体" w:hint="eastAsia"/>
          <w:sz w:val="21"/>
          <w:szCs w:val="21"/>
        </w:rPr>
        <w:t xml:space="preserve">考向01 </w:t>
      </w:r>
      <w:bookmarkEnd w:id="18"/>
      <w:bookmarkEnd w:id="19"/>
      <w:bookmarkEnd w:id="20"/>
      <w:bookmarkEnd w:id="21"/>
      <w:bookmarkEnd w:id="22"/>
      <w:r>
        <w:rPr>
          <w:rFonts w:ascii="宋体" w:eastAsia="宋体" w:hAnsi="宋体" w:cs="宋体" w:hint="eastAsia"/>
          <w:b/>
          <w:bCs/>
          <w:sz w:val="21"/>
          <w:szCs w:val="21"/>
          <w:lang w:val="en-US" w:eastAsia="zh-CN"/>
        </w:rPr>
        <w:t>实验探究阻力对物体运动的影响</w:t>
      </w:r>
      <w:bookmarkEnd w:id="2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hAnsi="宋体" w:cs="宋体" w:hint="eastAsia"/>
          <w:b/>
          <w:bCs/>
          <w:color w:val="0070C0"/>
          <w:szCs w:val="21"/>
        </w:rPr>
        <w:t>【例1】</w:t>
      </w:r>
      <w:bookmarkStart w:id="24" w:name="_Toc20997"/>
      <w:bookmarkStart w:id="25" w:name="_Toc10442"/>
      <w:bookmarkStart w:id="26" w:name="_Toc16998"/>
      <w:bookmarkStart w:id="27" w:name="_Toc425"/>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鄂州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在学习牛顿第一定律时，同学们分组进行了</w:t>
      </w:r>
      <w:r>
        <w:rPr>
          <w:rFonts w:ascii="宋体" w:eastAsia="宋体" w:hAnsi="宋体" w:cs="宋体" w:hint="eastAsia"/>
          <w:color w:val="000000"/>
          <w:sz w:val="21"/>
          <w:szCs w:val="21"/>
        </w:rPr>
        <w:t>“</w:t>
      </w:r>
      <w:r>
        <w:rPr>
          <w:rFonts w:ascii="宋体" w:eastAsia="宋体" w:hAnsi="宋体" w:cs="宋体" w:hint="eastAsia"/>
          <w:color w:val="000000"/>
          <w:sz w:val="21"/>
          <w:szCs w:val="21"/>
        </w:rPr>
        <w:t>探究阻力对物体运动的影响</w:t>
      </w:r>
      <w:r>
        <w:rPr>
          <w:rFonts w:ascii="宋体" w:eastAsia="宋体" w:hAnsi="宋体" w:cs="宋体" w:hint="eastAsia"/>
          <w:color w:val="000000"/>
          <w:sz w:val="21"/>
          <w:szCs w:val="21"/>
        </w:rPr>
        <w:t>”</w:t>
      </w:r>
      <w:r>
        <w:rPr>
          <w:rFonts w:ascii="宋体" w:eastAsia="宋体" w:hAnsi="宋体" w:cs="宋体" w:hint="eastAsia"/>
          <w:color w:val="000000"/>
          <w:sz w:val="21"/>
          <w:szCs w:val="21"/>
        </w:rPr>
        <w:t>实验，如图所示。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（1）实验中每次都使同一小车从同一斜面的同一高度由静止自由滑下，目的是使小车到达水平面时具有相同的___________；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（2）按照图甲、乙、丙的顺序实验时记录的内容见下表：</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1710"/>
        <w:gridCol w:w="2130"/>
        <w:gridCol w:w="3443"/>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trHeight w:val="42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接触面材料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小车受阻力情况</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小车在水平面运动的距离</w:t>
            </w:r>
            <w:r>
              <w:rPr>
                <w:rFonts w:ascii="宋体" w:eastAsia="宋体" w:hAnsi="宋体" w:cs="宋体" w:hint="eastAsia"/>
                <w:i/>
                <w:color w:val="000000"/>
                <w:sz w:val="21"/>
                <w:szCs w:val="21"/>
              </w:rPr>
              <w:t>s</w:t>
            </w:r>
            <w:r>
              <w:rPr>
                <w:rFonts w:ascii="宋体" w:eastAsia="宋体" w:hAnsi="宋体" w:cs="宋体" w:hint="eastAsia"/>
                <w:color w:val="000000"/>
                <w:sz w:val="21"/>
                <w:szCs w:val="21"/>
              </w:rPr>
              <w:t>/cm</w:t>
            </w:r>
          </w:p>
        </w:tc>
      </w:tr>
      <w:tr>
        <w:tblPrEx>
          <w:tblW w:w="0" w:type="auto"/>
          <w:jc w:val="center"/>
          <w:tblCellMar>
            <w:top w:w="120" w:type="dxa"/>
            <w:left w:w="120" w:type="dxa"/>
            <w:bottom w:w="120" w:type="dxa"/>
            <w:right w:w="120" w:type="dxa"/>
          </w:tblCellMar>
          <w:tblLook w:val="0000"/>
        </w:tblPrEx>
        <w:trPr>
          <w:trHeight w:val="42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毛巾</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23.2</w:t>
            </w:r>
          </w:p>
        </w:tc>
      </w:tr>
      <w:tr>
        <w:tblPrEx>
          <w:tblW w:w="0" w:type="auto"/>
          <w:jc w:val="center"/>
          <w:tblCellMar>
            <w:top w:w="120" w:type="dxa"/>
            <w:left w:w="120" w:type="dxa"/>
            <w:bottom w:w="120" w:type="dxa"/>
            <w:right w:w="120" w:type="dxa"/>
          </w:tblCellMar>
          <w:tblLook w:val="0000"/>
        </w:tblPrEx>
        <w:trPr>
          <w:trHeight w:val="42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棉布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较大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45.3</w:t>
            </w:r>
          </w:p>
        </w:tc>
      </w:tr>
      <w:tr>
        <w:tblPrEx>
          <w:tblW w:w="0" w:type="auto"/>
          <w:jc w:val="center"/>
          <w:tblCellMar>
            <w:top w:w="120" w:type="dxa"/>
            <w:left w:w="120" w:type="dxa"/>
            <w:bottom w:w="120" w:type="dxa"/>
            <w:right w:w="120" w:type="dxa"/>
          </w:tblCellMar>
          <w:tblLook w:val="0000"/>
        </w:tblPrEx>
        <w:trPr>
          <w:trHeight w:val="420"/>
          <w:jc w:val="center"/>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木板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97.5</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同学们分析表中内容，得到的实验结论是：在其他条件相同时，小车受到的阻力越小，运动的距离越远；进一步推理得出的结论是：不受阻力作用时，运动的小车将___________；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（3）上述实验除了用到实验推理的方法外，还用到了控制变量法和___________法。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1</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无锡</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在探究阻力对物体运动的影响时，每次让小车从斜面的_______处由静止释放，让小车到达水平面时，获得相同的速度，小车在水平面运动时，所受的_______和支持力是一对平衡力，先后在水平面上铺设粗糙程度不同的材料，通过比较小车在水平面上运动的____________来比较阻力对物体运动的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68" o:spid="_x0000_i1041" type="#_x0000_t75" alt="学科网(www.zxxk.com)--教育资源门户，提供试卷、教案、课件、论文、素材以及各类教学资源下载，还有大量而丰富的教学相关资讯！" style="width:155.35pt;height:41.74pt;mso-position-horizontal-relative:page;mso-position-vertical-relative:page;mso-wrap-style:square" o:preferrelative="t" filled="f" stroked="f">
            <v:fill o:detectmouseclick="t"/>
            <v:stroke linestyle="single"/>
            <v:imagedata r:id="rId21"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1</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宿迁</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图中两个实验分别是</w:t>
      </w:r>
      <w:r>
        <w:rPr>
          <w:rFonts w:ascii="宋体" w:eastAsia="宋体" w:hAnsi="宋体" w:cs="宋体" w:hint="eastAsia"/>
          <w:color w:val="000000"/>
          <w:sz w:val="21"/>
          <w:szCs w:val="21"/>
        </w:rPr>
        <w:t>“</w:t>
      </w:r>
      <w:r>
        <w:rPr>
          <w:rFonts w:ascii="宋体" w:eastAsia="宋体" w:hAnsi="宋体" w:cs="宋体" w:hint="eastAsia"/>
          <w:color w:val="000000"/>
          <w:sz w:val="21"/>
          <w:szCs w:val="21"/>
        </w:rPr>
        <w:t>探究影响滑动摩擦力大小的因素</w:t>
      </w:r>
      <w:r>
        <w:rPr>
          <w:rFonts w:ascii="宋体" w:eastAsia="宋体" w:hAnsi="宋体" w:cs="宋体" w:hint="eastAsia"/>
          <w:color w:val="000000"/>
          <w:sz w:val="21"/>
          <w:szCs w:val="21"/>
        </w:rPr>
        <w:t>”</w:t>
      </w:r>
      <w:r>
        <w:rPr>
          <w:rFonts w:ascii="宋体" w:eastAsia="宋体" w:hAnsi="宋体" w:cs="宋体" w:hint="eastAsia"/>
          <w:color w:val="000000"/>
          <w:sz w:val="21"/>
          <w:szCs w:val="21"/>
        </w:rPr>
        <w:t>和</w:t>
      </w:r>
      <w:r>
        <w:rPr>
          <w:rFonts w:ascii="宋体" w:eastAsia="宋体" w:hAnsi="宋体" w:cs="宋体" w:hint="eastAsia"/>
          <w:color w:val="000000"/>
          <w:sz w:val="21"/>
          <w:szCs w:val="21"/>
        </w:rPr>
        <w:t>“</w:t>
      </w:r>
      <w:r>
        <w:rPr>
          <w:rFonts w:ascii="宋体" w:eastAsia="宋体" w:hAnsi="宋体" w:cs="宋体" w:hint="eastAsia"/>
          <w:color w:val="000000"/>
          <w:sz w:val="21"/>
          <w:szCs w:val="21"/>
        </w:rPr>
        <w:t>探究阻力对物体运动的影响</w:t>
      </w:r>
      <w:r>
        <w:rPr>
          <w:rFonts w:ascii="宋体" w:eastAsia="宋体" w:hAnsi="宋体" w:cs="宋体" w:hint="eastAsia"/>
          <w:color w:val="000000"/>
          <w:sz w:val="21"/>
          <w:szCs w:val="21"/>
        </w:rPr>
        <w:t>”</w:t>
      </w:r>
      <w:r>
        <w:rPr>
          <w:rFonts w:ascii="宋体" w:eastAsia="宋体" w:hAnsi="宋体" w:cs="宋体" w:hint="eastAsia"/>
          <w:color w:val="000000"/>
          <w:sz w:val="21"/>
          <w:szCs w:val="21"/>
        </w:rPr>
        <w:t>，以下分析正确的是（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76" o:spid="_x0000_i1042" type="#_x0000_t75" alt="学科网(www.zxxk.com)--教育资源门户，提供试卷、教案、课件、论文、素材以及各类教学资源下载，还有大量而丰富的教学相关资讯！" style="width:203.63pt;height:91.92pt;mso-position-horizontal-relative:page;mso-position-vertical-relative:page;mso-wrap-style:square" o:preferrelative="t" filled="f" stroked="f">
            <v:fill o:detectmouseclick="t"/>
            <v:stroke linestyle="single"/>
            <v:imagedata r:id="rId22"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在图甲实验中，三次木块做匀速直线运动的速度应该相等</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在图乙实验中，三次小车运动到水平面时的初速度应该相等</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在图甲实验中，弹簧测力计可以不沿着水平方向拉动木块</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在图乙实验中，小车所受阻力的改变可以通过在小车上放不同质量的砝码来实现</w:t>
      </w:r>
    </w:p>
    <w:p>
      <w:pPr>
        <w:pStyle w:val="Heading3"/>
        <w:spacing w:before="0" w:after="0"/>
        <w:ind w:firstLine="420" w:firstLineChars="200"/>
        <w:rPr>
          <w:rFonts w:ascii="宋体" w:eastAsia="宋体" w:hAnsi="宋体" w:cs="宋体" w:hint="default"/>
          <w:b/>
          <w:bCs/>
          <w:sz w:val="21"/>
          <w:szCs w:val="21"/>
          <w:lang w:val="en-US" w:eastAsia="zh-CN"/>
        </w:rPr>
      </w:pPr>
      <w:bookmarkStart w:id="28" w:name="_Toc18701"/>
      <w:bookmarkStart w:id="29" w:name="_Toc7903"/>
      <w:bookmarkStart w:id="30" w:name="_Toc12485"/>
      <w:r>
        <w:rPr>
          <w:rFonts w:ascii="宋体" w:eastAsia="宋体" w:hAnsi="宋体" w:cs="宋体" w:hint="eastAsia"/>
          <w:b/>
          <w:bCs/>
          <w:sz w:val="21"/>
          <w:szCs w:val="21"/>
        </w:rPr>
        <w:t xml:space="preserve">考向02 </w:t>
      </w:r>
      <w:bookmarkEnd w:id="24"/>
      <w:bookmarkEnd w:id="25"/>
      <w:bookmarkEnd w:id="26"/>
      <w:bookmarkEnd w:id="27"/>
      <w:bookmarkEnd w:id="28"/>
      <w:bookmarkEnd w:id="29"/>
      <w:r>
        <w:rPr>
          <w:rFonts w:ascii="宋体" w:eastAsia="宋体" w:hAnsi="宋体" w:cs="宋体" w:hint="eastAsia"/>
          <w:b/>
          <w:bCs/>
          <w:sz w:val="21"/>
          <w:szCs w:val="21"/>
          <w:lang w:val="en-US" w:eastAsia="zh-CN"/>
        </w:rPr>
        <w:t>牛顿第一定律及应用</w:t>
      </w:r>
      <w:bookmarkEnd w:id="30"/>
    </w:p>
    <w:p>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 o:spid="_x0000_i1043" type="#_x0000_t202" style="width:469.3pt;height:108.6pt;mso-wrap-style:square;v-text-anchor:top" filled="t" fillcolor="#ffe699" stroked="t" strokecolor="#ffc000" strokeweight="0.5pt" insetpen="f">
            <v:fill color2="white"/>
            <v:stroke joinstyle="miter" linestyle="single"/>
            <v:shadow color="gray"/>
            <o:lock v:ext="edit" aspectratio="f"/>
            <v:textbox style="layout-flow:horizontal">
              <w:txbxContent>
                <w:p>
                  <w:pPr>
                    <w:pStyle w:val="Heading5"/>
                    <w:spacing w:line="240" w:lineRule="auto"/>
                    <w:rPr>
                      <w:rFonts w:ascii="楷体" w:eastAsia="楷体" w:hAnsi="楷体"/>
                      <w:color w:val="0070C0"/>
                      <w:szCs w:val="24"/>
                    </w:rPr>
                  </w:pPr>
                  <w:r>
                    <w:pict>
                      <v:shape id="图片 365" o:spid="_x0000_i1044" type="#_x0000_t75" style="width:74.9pt;height:18pt;mso-position-horizontal-relative:page;mso-position-vertical-relative:page;mso-wrap-style:square" o:preferrelative="t" filled="f" stroked="f">
                        <v:stroke linestyle="single"/>
                        <v:imagedata r:id="rId23" o:title=""/>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eastAsia"/>
                      <w:b/>
                      <w:bCs/>
                      <w:i w:val="0"/>
                      <w:iCs w:val="0"/>
                      <w:caps w:val="0"/>
                      <w:shadow w:val="0"/>
                      <w:color w:val="000000"/>
                      <w:spacing w:val="0"/>
                      <w:kern w:val="0"/>
                      <w:sz w:val="18"/>
                      <w:szCs w:val="18"/>
                      <w:shd w:val="clear" w:color="auto" w:fill="FFFFFF"/>
                      <w:lang w:val="en-US" w:eastAsia="zh-CN" w:bidi="ar"/>
                    </w:rPr>
                  </w:pPr>
                  <w:r>
                    <w:rPr>
                      <w:rFonts w:ascii="宋体" w:eastAsia="宋体" w:hAnsi="宋体" w:cs="宋体" w:hint="eastAsia"/>
                      <w:b/>
                      <w:bCs/>
                      <w:i w:val="0"/>
                      <w:iCs w:val="0"/>
                      <w:caps w:val="0"/>
                      <w:shadow w:val="0"/>
                      <w:color w:val="000000"/>
                      <w:spacing w:val="0"/>
                      <w:kern w:val="0"/>
                      <w:sz w:val="18"/>
                      <w:szCs w:val="18"/>
                      <w:shd w:val="clear" w:color="auto" w:fill="FFFFFF"/>
                      <w:lang w:val="en-US" w:eastAsia="zh-CN" w:bidi="ar"/>
                    </w:rPr>
                    <w:t>（1）判断物体的运动状态：</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当物体不受外力作用时：（1）动者恒动。即原来运动的物体在没有受到外力作用时，将保持匀速直线运动状态；（2）静者恒静。即原来静止的物体在没有受到外力作用时，将保持静止状态。</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000000"/>
                      <w:spacing w:val="0"/>
                      <w:kern w:val="0"/>
                      <w:sz w:val="18"/>
                      <w:szCs w:val="18"/>
                      <w:shd w:val="clear" w:color="auto" w:fill="FFFFFF"/>
                      <w:lang w:val="en-US" w:eastAsia="zh-CN" w:bidi="ar"/>
                    </w:rPr>
                    <w:t>（2）运动和力的关系：</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力不是维持物体运动的原因，力是改变物体运动状态的原因。</w:t>
                  </w:r>
                </w:p>
              </w:txbxContent>
            </v:textbox>
            <w10:anchorlock/>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rPr>
          <w:rFonts w:ascii="宋体" w:eastAsia="宋体" w:hAnsi="宋体" w:cs="宋体" w:hint="eastAsia"/>
          <w:sz w:val="21"/>
          <w:szCs w:val="21"/>
          <w:lang w:eastAsia="zh-CN"/>
        </w:rPr>
      </w:pPr>
      <w:r>
        <w:rPr>
          <w:rFonts w:ascii="宋体" w:hAnsi="宋体" w:cs="宋体" w:hint="eastAsia"/>
          <w:b/>
          <w:bCs/>
          <w:color w:val="0070C0"/>
          <w:szCs w:val="21"/>
        </w:rPr>
        <w:t>【例2】</w:t>
      </w:r>
      <w:r>
        <w:rPr>
          <w:rFonts w:ascii="宋体" w:eastAsia="宋体" w:hAnsi="宋体" w:cs="宋体" w:hint="eastAsia"/>
          <w:b/>
          <w:bCs/>
          <w:color w:val="auto"/>
          <w:sz w:val="21"/>
          <w:szCs w:val="21"/>
          <w:lang w:eastAsia="zh-CN"/>
        </w:rPr>
        <w:t>（</w:t>
      </w:r>
      <w:r>
        <w:rPr>
          <w:rFonts w:ascii="宋体" w:eastAsia="宋体" w:hAnsi="宋体" w:cs="宋体" w:hint="eastAsia"/>
          <w:b/>
          <w:bCs/>
          <w:color w:val="auto"/>
          <w:sz w:val="21"/>
          <w:szCs w:val="21"/>
          <w:lang w:val="en-US" w:eastAsia="zh-CN"/>
        </w:rPr>
        <w:t>2023</w:t>
      </w:r>
      <w:r>
        <w:rPr>
          <w:rFonts w:ascii="宋体" w:eastAsia="宋体" w:hAnsi="宋体" w:cs="宋体" w:hint="eastAsia"/>
          <w:b/>
          <w:bCs/>
          <w:color w:val="auto"/>
          <w:sz w:val="21"/>
          <w:szCs w:val="21"/>
          <w:lang w:val="en-US" w:eastAsia="zh-CN"/>
        </w:rPr>
        <w:t>·</w:t>
      </w:r>
      <w:r>
        <w:rPr>
          <w:rFonts w:ascii="宋体" w:eastAsia="宋体" w:hAnsi="宋体" w:cs="宋体" w:hint="eastAsia"/>
          <w:b/>
          <w:bCs/>
          <w:color w:val="auto"/>
          <w:sz w:val="21"/>
          <w:szCs w:val="21"/>
          <w:lang w:val="en-US" w:eastAsia="zh-CN"/>
        </w:rPr>
        <w:t>贵州</w:t>
      </w:r>
      <w:r>
        <w:rPr>
          <w:rFonts w:ascii="宋体" w:eastAsia="宋体" w:hAnsi="宋体" w:cs="宋体" w:hint="eastAsia"/>
          <w:b/>
          <w:bCs/>
          <w:color w:val="auto"/>
          <w:sz w:val="21"/>
          <w:szCs w:val="21"/>
          <w:lang w:eastAsia="zh-CN"/>
        </w:rPr>
        <w:t>）</w:t>
      </w:r>
      <w:r>
        <w:rPr>
          <w:rFonts w:ascii="宋体" w:eastAsia="宋体" w:hAnsi="宋体" w:cs="宋体" w:hint="eastAsia"/>
          <w:color w:val="auto"/>
          <w:sz w:val="21"/>
          <w:szCs w:val="21"/>
        </w:rPr>
        <w:t>在中国空间站的</w:t>
      </w:r>
      <w:r>
        <w:rPr>
          <w:rFonts w:ascii="宋体" w:eastAsia="宋体" w:hAnsi="宋体" w:cs="宋体" w:hint="eastAsia"/>
          <w:color w:val="auto"/>
          <w:sz w:val="21"/>
          <w:szCs w:val="21"/>
        </w:rPr>
        <w:t>“</w:t>
      </w:r>
      <w:r>
        <w:rPr>
          <w:rFonts w:ascii="宋体" w:eastAsia="宋体" w:hAnsi="宋体" w:cs="宋体" w:hint="eastAsia"/>
          <w:color w:val="auto"/>
          <w:sz w:val="21"/>
          <w:szCs w:val="21"/>
        </w:rPr>
        <w:t>大宫课堂</w:t>
      </w:r>
      <w:r>
        <w:rPr>
          <w:rFonts w:ascii="宋体" w:eastAsia="宋体" w:hAnsi="宋体" w:cs="宋体" w:hint="eastAsia"/>
          <w:color w:val="auto"/>
          <w:sz w:val="21"/>
          <w:szCs w:val="21"/>
        </w:rPr>
        <w:t>”</w:t>
      </w:r>
      <w:r>
        <w:rPr>
          <w:rFonts w:ascii="宋体" w:eastAsia="宋体" w:hAnsi="宋体" w:cs="宋体" w:hint="eastAsia"/>
          <w:color w:val="auto"/>
          <w:sz w:val="21"/>
          <w:szCs w:val="21"/>
        </w:rPr>
        <w:t>上，航天员王亚平和叶光富做了太空抛物实验，冰墩墩被王亚平轻轻一推，便几乎沿直线匀速飘向叶光富，下列哪一定律能解释此运动现象（　　）</w:t>
      </w:r>
      <w:r>
        <w:rPr>
          <w:rFonts w:ascii="宋体" w:eastAsia="宋体" w:hAnsi="宋体" w:cs="宋体" w:hint="eastAsia"/>
          <w:color w:val="auto"/>
          <w:sz w:val="21"/>
          <w:szCs w:val="21"/>
          <w:lang w:eastAsia="zh-CN"/>
        </w:rPr>
        <w:t>。</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rPr>
      </w:pPr>
      <w:r>
        <w:rPr>
          <w:rFonts w:ascii="宋体" w:eastAsia="宋体" w:hAnsi="宋体" w:cs="宋体" w:hint="eastAsia"/>
          <w:sz w:val="21"/>
          <w:szCs w:val="21"/>
        </w:rPr>
        <w:t xml:space="preserve">A. </w:t>
      </w:r>
      <w:r>
        <w:rPr>
          <w:rFonts w:ascii="宋体" w:eastAsia="宋体" w:hAnsi="宋体" w:cs="宋体" w:hint="eastAsia"/>
          <w:color w:val="auto"/>
          <w:sz w:val="21"/>
          <w:szCs w:val="21"/>
        </w:rPr>
        <w:t>光的反射定律</w:t>
      </w:r>
      <w:r>
        <w:rPr>
          <w:rFonts w:ascii="宋体" w:eastAsia="宋体" w:hAnsi="宋体" w:cs="宋体" w:hint="eastAsia"/>
          <w:sz w:val="21"/>
          <w:szCs w:val="21"/>
        </w:rPr>
        <w:tab/>
      </w:r>
      <w:r>
        <w:rPr>
          <w:rFonts w:ascii="宋体" w:eastAsia="宋体" w:hAnsi="宋体" w:cs="宋体" w:hint="eastAsia"/>
          <w:sz w:val="21"/>
          <w:szCs w:val="21"/>
        </w:rPr>
        <w:t xml:space="preserve">B. </w:t>
      </w:r>
      <w:r>
        <w:rPr>
          <w:rFonts w:ascii="宋体" w:eastAsia="宋体" w:hAnsi="宋体" w:cs="宋体" w:hint="eastAsia"/>
          <w:color w:val="auto"/>
          <w:sz w:val="21"/>
          <w:szCs w:val="21"/>
        </w:rPr>
        <w:t>牛顿第一定律</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sz w:val="21"/>
          <w:szCs w:val="21"/>
        </w:rPr>
        <w:t xml:space="preserve">C. </w:t>
      </w:r>
      <w:r>
        <w:rPr>
          <w:rFonts w:ascii="宋体" w:eastAsia="宋体" w:hAnsi="宋体" w:cs="宋体" w:hint="eastAsia"/>
          <w:color w:val="auto"/>
          <w:sz w:val="21"/>
          <w:szCs w:val="21"/>
        </w:rPr>
        <w:t>欧姆定律</w:t>
      </w:r>
      <w:r>
        <w:rPr>
          <w:rFonts w:ascii="宋体" w:eastAsia="宋体" w:hAnsi="宋体" w:cs="宋体" w:hint="eastAsia"/>
          <w:sz w:val="21"/>
          <w:szCs w:val="21"/>
        </w:rPr>
        <w:tab/>
      </w:r>
      <w:r>
        <w:rPr>
          <w:rFonts w:ascii="宋体" w:eastAsia="宋体" w:hAnsi="宋体" w:cs="宋体" w:hint="eastAsia"/>
          <w:sz w:val="21"/>
          <w:szCs w:val="21"/>
        </w:rPr>
        <w:t xml:space="preserve">D. </w:t>
      </w:r>
      <w:r>
        <w:rPr>
          <w:rFonts w:ascii="宋体" w:eastAsia="宋体" w:hAnsi="宋体" w:cs="宋体" w:hint="eastAsia"/>
          <w:color w:val="auto"/>
          <w:sz w:val="21"/>
          <w:szCs w:val="21"/>
        </w:rPr>
        <w:t>焦耳定律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rPr>
          <w:rFonts w:ascii="宋体" w:eastAsia="宋体" w:hAnsi="宋体" w:cs="宋体" w:hint="eastAsia"/>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b/>
          <w:bCs/>
          <w:color w:val="auto"/>
          <w:sz w:val="21"/>
          <w:szCs w:val="21"/>
          <w:lang w:eastAsia="zh-CN"/>
        </w:rPr>
        <w:t>（</w:t>
      </w:r>
      <w:r>
        <w:rPr>
          <w:rFonts w:ascii="宋体" w:eastAsia="宋体" w:hAnsi="宋体" w:cs="宋体" w:hint="eastAsia"/>
          <w:b/>
          <w:bCs/>
          <w:color w:val="auto"/>
          <w:sz w:val="21"/>
          <w:szCs w:val="21"/>
          <w:lang w:val="en-US" w:eastAsia="zh-CN"/>
        </w:rPr>
        <w:t>2023</w:t>
      </w:r>
      <w:r>
        <w:rPr>
          <w:rFonts w:ascii="宋体" w:eastAsia="宋体" w:hAnsi="宋体" w:cs="宋体" w:hint="eastAsia"/>
          <w:b/>
          <w:bCs/>
          <w:color w:val="auto"/>
          <w:sz w:val="21"/>
          <w:szCs w:val="21"/>
          <w:lang w:val="en-US" w:eastAsia="zh-CN"/>
        </w:rPr>
        <w:t>·</w:t>
      </w:r>
      <w:r>
        <w:rPr>
          <w:rFonts w:ascii="宋体" w:eastAsia="宋体" w:hAnsi="宋体" w:cs="宋体" w:hint="eastAsia"/>
          <w:b/>
          <w:bCs/>
          <w:color w:val="auto"/>
          <w:sz w:val="21"/>
          <w:szCs w:val="21"/>
          <w:lang w:val="en-US" w:eastAsia="zh-CN"/>
        </w:rPr>
        <w:t>包头</w:t>
      </w:r>
      <w:r>
        <w:rPr>
          <w:rFonts w:ascii="宋体" w:eastAsia="宋体" w:hAnsi="宋体" w:cs="宋体" w:hint="eastAsia"/>
          <w:b/>
          <w:bCs/>
          <w:color w:val="auto"/>
          <w:sz w:val="21"/>
          <w:szCs w:val="21"/>
          <w:lang w:eastAsia="zh-CN"/>
        </w:rPr>
        <w:t>）</w:t>
      </w:r>
      <w:r>
        <w:rPr>
          <w:rFonts w:ascii="宋体" w:eastAsia="宋体" w:hAnsi="宋体" w:cs="宋体" w:hint="eastAsia"/>
          <w:color w:val="auto"/>
          <w:sz w:val="21"/>
          <w:szCs w:val="21"/>
        </w:rPr>
        <w:t>打乒乓球是深受人们喜爱的一项体育运动。乒乓球被击出在空中运动过程中，下列说法正确的是（　　）</w:t>
      </w:r>
      <w:r>
        <w:rPr>
          <w:rFonts w:ascii="宋体" w:eastAsia="宋体" w:hAnsi="宋体" w:cs="宋体" w:hint="eastAsia"/>
          <w:color w:val="auto"/>
          <w:sz w:val="21"/>
          <w:szCs w:val="21"/>
          <w:lang w:eastAsia="zh-CN"/>
        </w:rPr>
        <w:t>。</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rPr>
      </w:pPr>
      <w:r>
        <w:rPr>
          <w:rFonts w:ascii="宋体" w:eastAsia="宋体" w:hAnsi="宋体" w:cs="宋体" w:hint="eastAsia"/>
          <w:sz w:val="21"/>
          <w:szCs w:val="21"/>
        </w:rPr>
        <w:t xml:space="preserve">A. </w:t>
      </w:r>
      <w:r>
        <w:rPr>
          <w:rFonts w:ascii="宋体" w:eastAsia="宋体" w:hAnsi="宋体" w:cs="宋体" w:hint="eastAsia"/>
          <w:color w:val="auto"/>
          <w:sz w:val="21"/>
          <w:szCs w:val="21"/>
        </w:rPr>
        <w:t>不受力的作用</w:t>
      </w:r>
      <w:r>
        <w:rPr>
          <w:rFonts w:ascii="宋体" w:eastAsia="宋体" w:hAnsi="宋体" w:cs="宋体" w:hint="eastAsia"/>
          <w:sz w:val="21"/>
          <w:szCs w:val="21"/>
        </w:rPr>
        <w:tab/>
      </w:r>
      <w:r>
        <w:rPr>
          <w:rFonts w:ascii="宋体" w:eastAsia="宋体" w:hAnsi="宋体" w:cs="宋体" w:hint="eastAsia"/>
          <w:sz w:val="21"/>
          <w:szCs w:val="21"/>
        </w:rPr>
        <w:t xml:space="preserve">B. </w:t>
      </w:r>
      <w:r>
        <w:rPr>
          <w:rFonts w:ascii="宋体" w:eastAsia="宋体" w:hAnsi="宋体" w:cs="宋体" w:hint="eastAsia"/>
          <w:color w:val="auto"/>
          <w:sz w:val="21"/>
          <w:szCs w:val="21"/>
        </w:rPr>
        <w:t>惯性逐渐减小</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sz w:val="21"/>
          <w:szCs w:val="21"/>
        </w:rPr>
        <w:t xml:space="preserve">C. </w:t>
      </w:r>
      <w:r>
        <w:rPr>
          <w:rFonts w:ascii="宋体" w:eastAsia="宋体" w:hAnsi="宋体" w:cs="宋体" w:hint="eastAsia"/>
          <w:color w:val="auto"/>
          <w:sz w:val="21"/>
          <w:szCs w:val="21"/>
        </w:rPr>
        <w:t>运动状态发生改变</w:t>
      </w:r>
      <w:r>
        <w:rPr>
          <w:rFonts w:ascii="宋体" w:eastAsia="宋体" w:hAnsi="宋体" w:cs="宋体" w:hint="eastAsia"/>
          <w:sz w:val="21"/>
          <w:szCs w:val="21"/>
        </w:rPr>
        <w:tab/>
      </w:r>
      <w:r>
        <w:rPr>
          <w:rFonts w:ascii="宋体" w:eastAsia="宋体" w:hAnsi="宋体" w:cs="宋体" w:hint="eastAsia"/>
          <w:sz w:val="21"/>
          <w:szCs w:val="21"/>
        </w:rPr>
        <w:t xml:space="preserve">D. </w:t>
      </w:r>
      <w:r>
        <w:rPr>
          <w:rFonts w:ascii="宋体" w:eastAsia="宋体" w:hAnsi="宋体" w:cs="宋体" w:hint="eastAsia"/>
          <w:color w:val="auto"/>
          <w:sz w:val="21"/>
          <w:szCs w:val="21"/>
        </w:rPr>
        <w:t>做匀速直线运动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color w:val="0000FF"/>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滨州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下列关于体育运动场景的描述和分析，正确的是（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田径场上400m比赛的整个过程中，运动员的运动状态保持不变</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投出的篮球在空中飞行时，若受到的力突然消失，它将立刻静止</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跳远运动员起跳前的助跑，是为了增大惯性</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足球场上滚动的足球慢慢停下来，是因为受到阻力的作用</w:t>
      </w:r>
    </w:p>
    <w:p>
      <w:pPr>
        <w:pStyle w:val="Heading3"/>
        <w:spacing w:before="0" w:after="0"/>
        <w:ind w:firstLine="420" w:firstLineChars="200"/>
        <w:rPr>
          <w:rFonts w:ascii="宋体" w:eastAsia="宋体" w:hAnsi="宋体" w:cs="宋体" w:hint="default"/>
          <w:b/>
          <w:bCs/>
          <w:sz w:val="21"/>
          <w:szCs w:val="21"/>
          <w:lang w:val="en-US" w:eastAsia="zh-CN"/>
        </w:rPr>
      </w:pPr>
      <w:bookmarkStart w:id="31" w:name="_Toc25646"/>
      <w:bookmarkStart w:id="32" w:name="_Toc21749"/>
      <w:r>
        <w:rPr>
          <w:rFonts w:ascii="宋体" w:eastAsia="宋体" w:hAnsi="宋体" w:cs="宋体" w:hint="eastAsia"/>
          <w:b/>
          <w:bCs/>
          <w:sz w:val="21"/>
          <w:szCs w:val="21"/>
        </w:rPr>
        <w:t>考向0</w:t>
      </w:r>
      <w:r>
        <w:rPr>
          <w:rFonts w:ascii="宋体" w:eastAsia="宋体" w:hAnsi="宋体" w:cs="宋体" w:hint="eastAsia"/>
          <w:b/>
          <w:bCs/>
          <w:sz w:val="21"/>
          <w:szCs w:val="21"/>
          <w:lang w:val="en-US" w:eastAsia="zh-CN"/>
        </w:rPr>
        <w:t>3</w:t>
      </w:r>
      <w:r>
        <w:rPr>
          <w:rFonts w:ascii="宋体" w:eastAsia="宋体" w:hAnsi="宋体" w:cs="宋体" w:hint="eastAsia"/>
          <w:b/>
          <w:bCs/>
          <w:sz w:val="21"/>
          <w:szCs w:val="21"/>
        </w:rPr>
        <w:t xml:space="preserve"> </w:t>
      </w:r>
      <w:bookmarkEnd w:id="31"/>
      <w:r>
        <w:rPr>
          <w:rFonts w:ascii="宋体" w:eastAsia="宋体" w:hAnsi="宋体" w:cs="宋体" w:hint="eastAsia"/>
          <w:b/>
          <w:bCs/>
          <w:sz w:val="21"/>
          <w:szCs w:val="21"/>
          <w:lang w:val="en-US" w:eastAsia="zh-CN"/>
        </w:rPr>
        <w:t>惯性及应用</w:t>
      </w:r>
      <w:bookmarkEnd w:id="32"/>
    </w:p>
    <w:p>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 o:spid="_x0000_i1045" type="#_x0000_t202" style="width:469.3pt;height:194.6pt;mso-wrap-style:square;v-text-anchor:top" filled="t" fillcolor="#ffe699" stroked="t" strokecolor="#ffc000" strokeweight="0.5pt" insetpen="f">
            <v:fill color2="white"/>
            <v:stroke joinstyle="miter" linestyle="single"/>
            <v:shadow color="gray"/>
            <o:lock v:ext="edit" aspectratio="f"/>
            <v:textbox style="layout-flow:horizontal">
              <w:txbxContent>
                <w:p>
                  <w:pPr>
                    <w:pStyle w:val="Heading5"/>
                    <w:spacing w:line="240" w:lineRule="auto"/>
                    <w:rPr>
                      <w:rFonts w:ascii="楷体" w:eastAsia="楷体" w:hAnsi="楷体"/>
                      <w:color w:val="0070C0"/>
                      <w:szCs w:val="24"/>
                    </w:rPr>
                  </w:pPr>
                  <w:r>
                    <w:pict>
                      <v:shape id="图片 558" o:spid="_x0000_i1046" type="#_x0000_t75" style="width:74.9pt;height:18pt;mso-position-horizontal-relative:page;mso-position-vertical-relative:page;mso-wrap-style:square" o:preferrelative="t" filled="f" stroked="f">
                        <v:stroke linestyle="single"/>
                        <v:imagedata r:id="rId23" o:title=""/>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惯性是物体本身的一种属性，即物体保持原有运动状态不变的性质，其大小只和质量有关，与物体的运动状态以及是否受力都无关。另外，还需要注意惯性不是力，因而描述惯性时不能与</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受到</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作用</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等词搭配使用，更不能说</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惯性力</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auto"/>
                      <w:spacing w:val="0"/>
                      <w:sz w:val="18"/>
                      <w:szCs w:val="18"/>
                      <w:shd w:val="clear" w:color="auto" w:fill="FFFFFF"/>
                      <w:lang w:val="en-US" w:eastAsia="zh-CN"/>
                    </w:rPr>
                    <w:t>（1）解释生活中惯性的现象的步骤：</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一、确定研究对象，明确研究对象是哪一个物体或物体的哪一部分；二、确定被研究对象原来处于什么状态；三、说明物体的运动状态要发生怎样的变化；四、由于惯性，研究对象要保持原来的什么状态，结果会出现什么现象。</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auto"/>
                      <w:spacing w:val="0"/>
                      <w:sz w:val="18"/>
                      <w:szCs w:val="18"/>
                      <w:shd w:val="clear" w:color="auto" w:fill="FFFFFF"/>
                      <w:lang w:val="en-US" w:eastAsia="zh-CN"/>
                    </w:rPr>
                    <w:t>（2）从</w:t>
                  </w:r>
                  <w:r>
                    <w:rPr>
                      <w:rFonts w:ascii="宋体" w:eastAsia="宋体" w:hAnsi="宋体" w:cs="宋体" w:hint="eastAsia"/>
                      <w:b/>
                      <w:bCs/>
                      <w:i w:val="0"/>
                      <w:iCs w:val="0"/>
                      <w:caps w:val="0"/>
                      <w:shadow w:val="0"/>
                      <w:color w:val="auto"/>
                      <w:spacing w:val="0"/>
                      <w:sz w:val="18"/>
                      <w:szCs w:val="18"/>
                      <w:shd w:val="clear" w:color="auto" w:fill="FFFFFF"/>
                      <w:lang w:val="en-US" w:eastAsia="zh-CN"/>
                    </w:rPr>
                    <w:t>“</w:t>
                  </w:r>
                  <w:r>
                    <w:rPr>
                      <w:rFonts w:ascii="宋体" w:eastAsia="宋体" w:hAnsi="宋体" w:cs="宋体" w:hint="eastAsia"/>
                      <w:b/>
                      <w:bCs/>
                      <w:i w:val="0"/>
                      <w:iCs w:val="0"/>
                      <w:caps w:val="0"/>
                      <w:shadow w:val="0"/>
                      <w:color w:val="auto"/>
                      <w:spacing w:val="0"/>
                      <w:sz w:val="18"/>
                      <w:szCs w:val="18"/>
                      <w:shd w:val="clear" w:color="auto" w:fill="FFFFFF"/>
                      <w:lang w:val="en-US" w:eastAsia="zh-CN"/>
                    </w:rPr>
                    <w:t>结果</w:t>
                  </w:r>
                  <w:r>
                    <w:rPr>
                      <w:rFonts w:ascii="宋体" w:eastAsia="宋体" w:hAnsi="宋体" w:cs="宋体" w:hint="eastAsia"/>
                      <w:b/>
                      <w:bCs/>
                      <w:i w:val="0"/>
                      <w:iCs w:val="0"/>
                      <w:caps w:val="0"/>
                      <w:shadow w:val="0"/>
                      <w:color w:val="auto"/>
                      <w:spacing w:val="0"/>
                      <w:sz w:val="18"/>
                      <w:szCs w:val="18"/>
                      <w:shd w:val="clear" w:color="auto" w:fill="FFFFFF"/>
                      <w:lang w:val="en-US" w:eastAsia="zh-CN"/>
                    </w:rPr>
                    <w:t>”</w:t>
                  </w:r>
                  <w:r>
                    <w:rPr>
                      <w:rFonts w:ascii="宋体" w:eastAsia="宋体" w:hAnsi="宋体" w:cs="宋体" w:hint="eastAsia"/>
                      <w:b/>
                      <w:bCs/>
                      <w:i w:val="0"/>
                      <w:iCs w:val="0"/>
                      <w:caps w:val="0"/>
                      <w:shadow w:val="0"/>
                      <w:color w:val="auto"/>
                      <w:spacing w:val="0"/>
                      <w:sz w:val="18"/>
                      <w:szCs w:val="18"/>
                      <w:shd w:val="clear" w:color="auto" w:fill="FFFFFF"/>
                      <w:lang w:val="en-US" w:eastAsia="zh-CN"/>
                    </w:rPr>
                    <w:t>出发，判断惯性的利用与惯性危害的防止：</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判断是利用惯性还是防止惯性的危害，可以从结果出发。若有了惯性，结果是对我们有利的，则相应措施属于利用惯性；若有了惯性，而不加以预防时，结果是对我们有害的，则相应措施属于防止惯性带来的危害。</w:t>
                  </w:r>
                </w:p>
              </w:txbxContent>
            </v:textbox>
            <w10:anchorlock/>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【例2】</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广东</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如题图所示，公交车上的乘客都拉好了扶手，当车的运动状态突然发生改变时，乘客都向东倾，产生此现象的原因可能是（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13" o:spid="_x0000_i1047" type="#_x0000_t75" alt="学科网(www.zxxk.com)--教育资源门户，提供试卷、教案、课件、论文、素材以及各类教学资源下载，还有大量而丰富的教学相关资讯！" style="width:192pt;height:81.75pt;mso-position-horizontal-relative:page;mso-position-vertical-relative:page;mso-wrap-style:square" o:preferrelative="t" filled="f" stroked="f">
            <v:fill o:detectmouseclick="t"/>
            <v:stroke linestyle="single"/>
            <v:imagedata r:id="rId24"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车由静止突然向东起动</w:t>
      </w:r>
      <w:r>
        <w:rPr>
          <w:rFonts w:ascii="宋体" w:eastAsia="宋体" w:hAnsi="宋体" w:cs="宋体" w:hint="eastAsia"/>
          <w:color w:val="000000"/>
          <w:sz w:val="21"/>
          <w:szCs w:val="21"/>
        </w:rPr>
        <w:tab/>
      </w:r>
      <w:r>
        <w:rPr>
          <w:rFonts w:ascii="宋体" w:eastAsia="宋体" w:hAnsi="宋体" w:cs="宋体" w:hint="eastAsia"/>
          <w:color w:val="000000"/>
          <w:sz w:val="21"/>
          <w:szCs w:val="21"/>
        </w:rPr>
        <w:t>B. 车匀速前行时突然加速</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车匀速前行时突然减速</w:t>
      </w:r>
      <w:r>
        <w:rPr>
          <w:rFonts w:ascii="宋体" w:eastAsia="宋体" w:hAnsi="宋体" w:cs="宋体" w:hint="eastAsia"/>
          <w:color w:val="000000"/>
          <w:sz w:val="21"/>
          <w:szCs w:val="21"/>
        </w:rPr>
        <w:tab/>
      </w:r>
      <w:r>
        <w:rPr>
          <w:rFonts w:ascii="宋体" w:eastAsia="宋体" w:hAnsi="宋体" w:cs="宋体" w:hint="eastAsia"/>
          <w:color w:val="000000"/>
          <w:sz w:val="21"/>
          <w:szCs w:val="21"/>
        </w:rPr>
        <w:t>D. 匀速倒车时突然减速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bookmarkStart w:id="33" w:name="_Toc22121"/>
      <w:bookmarkStart w:id="34" w:name="_Toc10936"/>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安徽</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如图所示，汽车上配有安全带和头枕，司机和乘客都必须系好安全带。当向前行驶的汽车分别出现突然加速、紧急刹车两种状况时，对乘车人员起主要保护作用的分别是（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82" o:spid="_x0000_i1048" type="#_x0000_t75" alt="学科网(www.zxxk.com)--教育资源门户，提供试卷、教案、课件、论文、素材以及各类教学资源下载，还有大量而丰富的教学相关资讯！" style="width:147.75pt;height:78.77pt;mso-position-horizontal-relative:page;mso-position-vertical-relative:page;mso-wrap-style:square" o:preferrelative="t" filled="f" stroked="f">
            <v:fill o:detectmouseclick="t"/>
            <v:stroke linestyle="single"/>
            <v:imagedata r:id="rId25"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头枕、头枕</w:t>
      </w:r>
      <w:r>
        <w:rPr>
          <w:rFonts w:ascii="宋体" w:eastAsia="宋体" w:hAnsi="宋体" w:cs="宋体" w:hint="eastAsia"/>
          <w:color w:val="000000"/>
          <w:sz w:val="21"/>
          <w:szCs w:val="21"/>
        </w:rPr>
        <w:tab/>
      </w:r>
      <w:r>
        <w:rPr>
          <w:rFonts w:ascii="宋体" w:eastAsia="宋体" w:hAnsi="宋体" w:cs="宋体" w:hint="eastAsia"/>
          <w:color w:val="000000"/>
          <w:sz w:val="21"/>
          <w:szCs w:val="21"/>
        </w:rPr>
        <w:t>B. 安全带、安全带</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安全带、头枕</w:t>
      </w:r>
      <w:r>
        <w:rPr>
          <w:rFonts w:ascii="宋体" w:eastAsia="宋体" w:hAnsi="宋体" w:cs="宋体" w:hint="eastAsia"/>
          <w:color w:val="000000"/>
          <w:sz w:val="21"/>
          <w:szCs w:val="21"/>
        </w:rPr>
        <w:tab/>
      </w:r>
      <w:r>
        <w:rPr>
          <w:rFonts w:ascii="宋体" w:eastAsia="宋体" w:hAnsi="宋体" w:cs="宋体" w:hint="eastAsia"/>
          <w:color w:val="000000"/>
          <w:sz w:val="21"/>
          <w:szCs w:val="21"/>
        </w:rPr>
        <w:t>D. 头枕、安全带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上海</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诗句</w:t>
      </w:r>
      <w:r>
        <w:rPr>
          <w:rFonts w:ascii="宋体" w:eastAsia="宋体" w:hAnsi="宋体" w:cs="宋体" w:hint="eastAsia"/>
          <w:color w:val="000000"/>
          <w:sz w:val="21"/>
          <w:szCs w:val="21"/>
        </w:rPr>
        <w:t>“</w:t>
      </w:r>
      <w:r>
        <w:rPr>
          <w:rFonts w:ascii="宋体" w:eastAsia="宋体" w:hAnsi="宋体" w:cs="宋体" w:hint="eastAsia"/>
          <w:color w:val="000000"/>
          <w:sz w:val="21"/>
          <w:szCs w:val="21"/>
        </w:rPr>
        <w:t>白毛浮绿水，红掌拨清波</w:t>
      </w:r>
      <w:r>
        <w:rPr>
          <w:rFonts w:ascii="宋体" w:eastAsia="宋体" w:hAnsi="宋体" w:cs="宋体" w:hint="eastAsia"/>
          <w:color w:val="000000"/>
          <w:sz w:val="21"/>
          <w:szCs w:val="21"/>
        </w:rPr>
        <w:t>”</w:t>
      </w:r>
      <w:r>
        <w:rPr>
          <w:rFonts w:ascii="宋体" w:eastAsia="宋体" w:hAnsi="宋体" w:cs="宋体" w:hint="eastAsia"/>
          <w:color w:val="000000"/>
          <w:sz w:val="21"/>
          <w:szCs w:val="21"/>
        </w:rPr>
        <w:t>中，鹅向前移动说明力的作用是____________的，力能改变物体的运动状态，鹅由于____________继续向前移动。</w:t>
      </w:r>
    </w:p>
    <w:p>
      <w:pPr>
        <w:pStyle w:val="paragraph"/>
        <w:spacing w:before="0" w:beforeAutospacing="0" w:after="0" w:afterAutospacing="0" w:line="312" w:lineRule="auto"/>
        <w:jc w:val="center"/>
        <w:outlineLvl w:val="0"/>
        <w:rPr>
          <w:rFonts w:ascii="Times New Roman" w:eastAsia="微软雅黑" w:hAnsi="Times New Roman" w:hint="default"/>
          <w:b/>
          <w:bCs/>
          <w:color w:val="76923C"/>
          <w:kern w:val="44"/>
          <w:sz w:val="36"/>
          <w:szCs w:val="44"/>
          <w:lang w:val="en-US" w:eastAsia="zh-CN"/>
        </w:rPr>
      </w:pPr>
      <w:bookmarkStart w:id="35" w:name="_Toc32482"/>
      <w:bookmarkStart w:id="36" w:name="_Toc23855"/>
      <w:r>
        <w:rPr>
          <w:rFonts w:ascii="Times New Roman" w:eastAsia="微软雅黑" w:hAnsi="Times New Roman" w:hint="eastAsia"/>
          <w:b/>
          <w:bCs/>
          <w:color w:val="76923C"/>
          <w:kern w:val="44"/>
          <w:sz w:val="36"/>
          <w:szCs w:val="44"/>
        </w:rPr>
        <w:t xml:space="preserve">考点二  </w:t>
      </w:r>
      <w:bookmarkEnd w:id="33"/>
      <w:bookmarkEnd w:id="34"/>
      <w:bookmarkEnd w:id="35"/>
      <w:r>
        <w:rPr>
          <w:rFonts w:ascii="Times New Roman" w:eastAsia="微软雅黑" w:hAnsi="Times New Roman" w:hint="eastAsia"/>
          <w:b/>
          <w:bCs/>
          <w:color w:val="76923C"/>
          <w:kern w:val="44"/>
          <w:sz w:val="36"/>
          <w:szCs w:val="44"/>
          <w:lang w:val="en-US" w:eastAsia="zh-CN"/>
        </w:rPr>
        <w:t>二力平衡</w:t>
      </w:r>
      <w:bookmarkEnd w:id="36"/>
    </w:p>
    <w:p>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37" w:name="_Toc7695"/>
      <w:bookmarkStart w:id="38" w:name="_Toc8099"/>
      <w:bookmarkStart w:id="39" w:name="_Toc17680"/>
      <w:bookmarkStart w:id="40" w:name="_Toc8802"/>
      <w:r>
        <w:rPr>
          <w:rFonts w:ascii="黑体" w:eastAsia="黑体" w:hAnsi="黑体" w:cs="宋体" w:hint="eastAsia"/>
          <w:color w:val="FF0000"/>
          <w:sz w:val="20"/>
          <w:szCs w:val="20"/>
          <w:highlight w:val="yellow"/>
        </w:rPr>
        <w:pict>
          <v:shape id="图片 88" o:spid="_x0000_i1049" type="#_x0000_t75" alt="图片2" style="width:263.34pt;height:24.09pt;mso-position-horizontal-relative:page;mso-position-vertical-relative:page;mso-wrap-style:square" o:preferrelative="t" filled="f" stroked="f">
            <v:stroke linestyle="single"/>
            <v:imagedata r:id="rId12" o:title="图片2"/>
            <v:path o:extrusionok="f"/>
            <o:lock v:ext="edit" aspectratio="t"/>
          </v:shape>
        </w:pict>
      </w:r>
      <w:bookmarkEnd w:id="37"/>
      <w:bookmarkEnd w:id="38"/>
      <w:bookmarkEnd w:id="39"/>
      <w:bookmarkEnd w:id="40"/>
    </w:p>
    <w:p>
      <w:pPr>
        <w:snapToGrid w:val="0"/>
        <w:spacing w:line="360" w:lineRule="auto"/>
        <w:ind w:firstLine="420" w:firstLineChars="200"/>
        <w:rPr>
          <w:rFonts w:ascii="宋体" w:eastAsia="宋体" w:hAnsi="宋体" w:cs="宋体" w:hint="default"/>
          <w:b/>
          <w:bCs/>
          <w:color w:val="C00000"/>
          <w:szCs w:val="21"/>
          <w:lang w:val="en-US" w:eastAsia="zh-CN"/>
        </w:rPr>
      </w:pPr>
      <w:r>
        <w:rPr>
          <w:rFonts w:ascii="宋体" w:hAnsi="宋体" w:cs="宋体" w:hint="eastAsia"/>
          <w:b/>
          <w:bCs/>
          <w:color w:val="C00000"/>
          <w:szCs w:val="21"/>
        </w:rPr>
        <w:t>一、</w:t>
      </w:r>
      <w:r>
        <w:rPr>
          <w:rFonts w:ascii="宋体" w:hAnsi="宋体" w:cs="宋体" w:hint="eastAsia"/>
          <w:b/>
          <w:bCs/>
          <w:color w:val="C00000"/>
          <w:szCs w:val="21"/>
          <w:lang w:val="en-US" w:eastAsia="zh-CN"/>
        </w:rPr>
        <w:t>平衡力</w:t>
      </w:r>
      <w:r>
        <w:rPr>
          <w:rFonts w:ascii="宋体" w:hAnsi="宋体" w:cs="宋体" w:hint="eastAsia"/>
          <w:b/>
          <w:bCs/>
          <w:color w:val="C00000"/>
          <w:szCs w:val="21"/>
          <w:lang w:val="en-US" w:eastAsia="zh-CN"/>
        </w:rPr>
        <w:t>和平衡状态</w:t>
      </w:r>
    </w:p>
    <w:tbl>
      <w:tblPr>
        <w:tblStyle w:val="TableGrid"/>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1552"/>
        <w:gridCol w:w="7789"/>
      </w:tblGrid>
      <w:tr>
        <w:tblPrEx>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1552" w:type="dxa"/>
            <w:tcBorders>
              <w:top w:val="single" w:sz="8" w:space="0" w:color="auto"/>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平衡状态</w:t>
            </w:r>
          </w:p>
        </w:tc>
        <w:tc>
          <w:tcPr>
            <w:tcW w:w="7789" w:type="dxa"/>
            <w:tcBorders>
              <w:top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hint="default"/>
                <w:lang w:val="en-US" w:eastAsia="zh-CN"/>
              </w:rPr>
            </w:pPr>
            <w:r>
              <w:rPr>
                <w:rFonts w:ascii="宋体" w:eastAsia="宋体" w:hAnsi="宋体" w:cs="宋体" w:hint="eastAsia"/>
                <w:b w:val="0"/>
                <w:bCs w:val="0"/>
                <w:color w:val="000000"/>
                <w:sz w:val="18"/>
                <w:szCs w:val="18"/>
                <w:vertAlign w:val="baseline"/>
                <w:lang w:val="en-US" w:eastAsia="zh-CN"/>
              </w:rPr>
              <w:t>静止状态、匀速直线运动状态</w:t>
            </w:r>
          </w:p>
        </w:tc>
      </w:tr>
      <w:tr>
        <w:tblPrEx>
          <w:tblW w:w="0" w:type="auto"/>
          <w:tblInd w:w="513" w:type="dxa"/>
          <w:tblCellMar>
            <w:top w:w="0" w:type="dxa"/>
            <w:left w:w="108" w:type="dxa"/>
            <w:bottom w:w="0" w:type="dxa"/>
            <w:right w:w="108" w:type="dxa"/>
          </w:tblCellMar>
          <w:tblLook w:val="0000"/>
        </w:tblPrEx>
        <w:tc>
          <w:tcPr>
            <w:tcW w:w="1552" w:type="dxa"/>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平衡力</w:t>
            </w:r>
          </w:p>
        </w:tc>
        <w:tc>
          <w:tcPr>
            <w:tcW w:w="7789"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vertAlign w:val="baseline"/>
                <w:lang w:val="en-US" w:eastAsia="zh-CN"/>
              </w:rPr>
            </w:pPr>
            <w:r>
              <w:rPr>
                <w:rFonts w:ascii="宋体" w:eastAsia="宋体" w:hAnsi="宋体" w:cs="宋体" w:hint="eastAsia"/>
                <w:b w:val="0"/>
                <w:bCs w:val="0"/>
                <w:color w:val="000000"/>
                <w:sz w:val="18"/>
                <w:szCs w:val="18"/>
                <w:lang w:val="en-US" w:eastAsia="zh-CN"/>
              </w:rPr>
              <w:t>物体在几个力作用下保持平衡状态，我们就把这几个力为</w:t>
            </w:r>
            <w:r>
              <w:rPr>
                <w:rFonts w:ascii="宋体" w:eastAsia="宋体" w:hAnsi="宋体" w:cs="宋体" w:hint="eastAsia"/>
                <w:b w:val="0"/>
                <w:bCs w:val="0"/>
                <w:color w:val="000000"/>
                <w:sz w:val="18"/>
                <w:szCs w:val="18"/>
                <w:highlight w:val="yellow"/>
                <w:lang w:val="en-US" w:eastAsia="zh-CN"/>
              </w:rPr>
              <w:t>平衡力</w:t>
            </w:r>
          </w:p>
        </w:tc>
      </w:tr>
      <w:tr>
        <w:tblPrEx>
          <w:tblW w:w="0" w:type="auto"/>
          <w:tblInd w:w="513" w:type="dxa"/>
          <w:tblCellMar>
            <w:top w:w="0" w:type="dxa"/>
            <w:left w:w="108" w:type="dxa"/>
            <w:bottom w:w="0" w:type="dxa"/>
            <w:right w:w="108" w:type="dxa"/>
          </w:tblCellMar>
          <w:tblLook w:val="0000"/>
        </w:tblPrEx>
        <w:tc>
          <w:tcPr>
            <w:tcW w:w="1552" w:type="dxa"/>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二力平衡</w:t>
            </w:r>
          </w:p>
        </w:tc>
        <w:tc>
          <w:tcPr>
            <w:tcW w:w="7789"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vertAlign w:val="baseline"/>
                <w:lang w:val="en-US" w:eastAsia="zh-CN"/>
              </w:rPr>
            </w:pPr>
            <w:r>
              <w:rPr>
                <w:rFonts w:ascii="宋体" w:eastAsia="宋体" w:hAnsi="宋体" w:cs="宋体" w:hint="eastAsia"/>
                <w:b w:val="0"/>
                <w:bCs w:val="0"/>
                <w:color w:val="000000"/>
                <w:sz w:val="18"/>
                <w:szCs w:val="18"/>
                <w:lang w:val="en-US" w:eastAsia="zh-CN"/>
              </w:rPr>
              <w:t>一个物体同时受到二个力的作用时，如果物体保持静止或匀速直线运动状态，那么这两个力就彼此平衡，我们称之为二力平衡</w:t>
            </w:r>
          </w:p>
        </w:tc>
      </w:tr>
      <w:tr>
        <w:tblPrEx>
          <w:tblW w:w="0" w:type="auto"/>
          <w:tblInd w:w="513" w:type="dxa"/>
          <w:tblCellMar>
            <w:top w:w="0" w:type="dxa"/>
            <w:left w:w="108" w:type="dxa"/>
            <w:bottom w:w="0" w:type="dxa"/>
            <w:right w:w="108" w:type="dxa"/>
          </w:tblCellMar>
          <w:tblLook w:val="0000"/>
        </w:tblPrEx>
        <w:tc>
          <w:tcPr>
            <w:tcW w:w="1552" w:type="dxa"/>
            <w:tcBorders>
              <w:left w:val="nil"/>
              <w:bottom w:val="single" w:sz="8" w:space="0" w:color="auto"/>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r>
              <w:rPr>
                <w:rFonts w:ascii="宋体" w:eastAsia="宋体" w:hAnsi="宋体" w:cs="宋体" w:hint="eastAsia"/>
                <w:b/>
                <w:bCs/>
                <w:color w:val="000000"/>
                <w:sz w:val="18"/>
                <w:szCs w:val="18"/>
                <w:lang w:val="en-US" w:eastAsia="zh-CN"/>
              </w:rPr>
              <w:t>二力平衡条件</w:t>
            </w:r>
          </w:p>
        </w:tc>
        <w:tc>
          <w:tcPr>
            <w:tcW w:w="7789" w:type="dxa"/>
            <w:tcBorders>
              <w:bottom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vertAlign w:val="baseline"/>
                <w:lang w:val="en-US" w:eastAsia="zh-CN"/>
              </w:rPr>
            </w:pPr>
            <w:r>
              <w:rPr>
                <w:rFonts w:ascii="宋体" w:eastAsia="宋体" w:hAnsi="宋体" w:cs="宋体" w:hint="eastAsia"/>
                <w:b w:val="0"/>
                <w:bCs w:val="0"/>
                <w:color w:val="000000"/>
                <w:sz w:val="18"/>
                <w:szCs w:val="18"/>
                <w:lang w:val="en-US" w:eastAsia="zh-CN"/>
              </w:rPr>
              <w:t>作用在同一物体上的两个力，如果大小相等、方向相反，并且在同一直线上，这两个力就彼此平衡。二力平衡的条件可简记为：</w:t>
            </w:r>
            <w:r>
              <w:rPr>
                <w:rFonts w:ascii="宋体" w:eastAsia="宋体" w:hAnsi="宋体" w:cs="宋体" w:hint="eastAsia"/>
                <w:b w:val="0"/>
                <w:bCs w:val="0"/>
                <w:color w:val="000000"/>
                <w:sz w:val="18"/>
                <w:szCs w:val="18"/>
                <w:lang w:val="en-US" w:eastAsia="zh-CN"/>
              </w:rPr>
              <w:t>“</w:t>
            </w:r>
            <w:r>
              <w:rPr>
                <w:rFonts w:ascii="宋体" w:eastAsia="宋体" w:hAnsi="宋体" w:cs="宋体" w:hint="eastAsia"/>
                <w:b w:val="0"/>
                <w:bCs w:val="0"/>
                <w:color w:val="000000"/>
                <w:sz w:val="18"/>
                <w:szCs w:val="18"/>
                <w:highlight w:val="yellow"/>
                <w:lang w:val="en-US" w:eastAsia="zh-CN"/>
              </w:rPr>
              <w:t>同体、等大、反向、共线</w:t>
            </w:r>
            <w:r>
              <w:rPr>
                <w:rFonts w:ascii="宋体" w:eastAsia="宋体" w:hAnsi="宋体" w:cs="宋体" w:hint="eastAsia"/>
                <w:b w:val="0"/>
                <w:bCs w:val="0"/>
                <w:color w:val="000000"/>
                <w:sz w:val="18"/>
                <w:szCs w:val="18"/>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pict>
          <v:shape id="文本框 27" o:spid="_x0000_i1050" type="#_x0000_t202" style="width:467.45pt;height:123.25pt;mso-wrap-style:square" filled="t" fillcolor="#ffe699" stroked="t" strokecolor="#ffc000" strokeweight="0.5pt">
            <v:fill color2="white"/>
            <v:stroke joinstyle="miter" linestyle="single"/>
            <o:lock v:ext="edit" aspectratio="f"/>
            <v:textbox>
              <w:txbxContent>
                <w:p>
                  <w:pPr>
                    <w:pStyle w:val="Heading5"/>
                    <w:keepNext/>
                    <w:keepLines/>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both"/>
                    <w:textAlignment w:val="auto"/>
                  </w:pPr>
                  <w:r>
                    <w:pict>
                      <v:shape id="图片 676" o:spid="_x0000_i1051" type="#_x0000_t75" style="width:76.65pt;height:18.35pt;mso-position-horizontal-relative:page;mso-position-vertical-relative:page;mso-wrap-style:square" o:preferrelative="t" filled="f" stroked="f">
                        <v:stroke linestyle="single"/>
                        <v:imagedata r:id="rId14" o:title=""/>
                        <v:path o:extrusionok="f"/>
                        <o:lock v:ext="edit" aspectratio="t"/>
                      </v:shape>
                    </w:pict>
                  </w:r>
                </w:p>
                <w:p>
                  <w:pPr>
                    <w:pStyle w:val="BodyText"/>
                    <w:keepNext w:val="0"/>
                    <w:keepLines w:val="0"/>
                    <w:pageBreakBefore w:val="0"/>
                    <w:widowControl w:val="0"/>
                    <w:kinsoku/>
                    <w:overflowPunct/>
                    <w:topLinePunct w:val="0"/>
                    <w:autoSpaceDE/>
                    <w:autoSpaceDN/>
                    <w:bidi w:val="0"/>
                    <w:adjustRightInd/>
                    <w:snapToGrid/>
                    <w:spacing w:after="0" w:line="360" w:lineRule="auto"/>
                    <w:ind w:firstLine="0" w:firstLineChars="0"/>
                    <w:rPr>
                      <w:rFonts w:ascii="宋体" w:eastAsia="宋体" w:hAnsi="宋体" w:cs="宋体" w:hint="default"/>
                      <w:b w:val="0"/>
                      <w:bCs w:val="0"/>
                      <w:color w:val="000000"/>
                      <w:kern w:val="2"/>
                      <w:sz w:val="18"/>
                      <w:szCs w:val="18"/>
                      <w:lang w:val="en-US" w:eastAsia="zh-CN" w:bidi="ar-SA"/>
                    </w:rPr>
                  </w:pPr>
                  <w:r>
                    <w:rPr>
                      <w:rFonts w:ascii="宋体" w:eastAsia="宋体" w:hAnsi="宋体" w:cs="宋体" w:hint="eastAsia"/>
                      <w:b w:val="0"/>
                      <w:bCs w:val="0"/>
                      <w:color w:val="000000"/>
                      <w:kern w:val="2"/>
                      <w:sz w:val="18"/>
                      <w:szCs w:val="18"/>
                      <w:lang w:val="en-US" w:eastAsia="zh-CN" w:bidi="ar-SA"/>
                    </w:rPr>
                    <w:t>（1）物体受平衡力作用时，几个力的作用效果相互抵消，相当于不受力。</w:t>
                  </w:r>
                </w:p>
                <w:p>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left"/>
                    <w:textAlignment w:val="center"/>
                    <w:rPr>
                      <w:rFonts w:ascii="宋体" w:eastAsia="宋体" w:hAnsi="宋体" w:cs="宋体" w:hint="eastAsia"/>
                      <w:b w:val="0"/>
                      <w:bCs w:val="0"/>
                      <w:color w:val="000000"/>
                      <w:kern w:val="2"/>
                      <w:sz w:val="18"/>
                      <w:szCs w:val="18"/>
                      <w:lang w:val="en-US" w:eastAsia="zh-CN" w:bidi="ar-SA"/>
                    </w:rPr>
                  </w:pPr>
                  <w:r>
                    <w:rPr>
                      <w:rFonts w:ascii="宋体" w:eastAsia="宋体" w:hAnsi="宋体" w:cs="宋体" w:hint="eastAsia"/>
                      <w:b w:val="0"/>
                      <w:bCs w:val="0"/>
                      <w:color w:val="000000"/>
                      <w:kern w:val="2"/>
                      <w:sz w:val="18"/>
                      <w:szCs w:val="18"/>
                      <w:lang w:val="en-US" w:eastAsia="zh-CN" w:bidi="ar-SA"/>
                    </w:rPr>
                    <w:t>（2）若物体处于静止或匀速直线运动状态，则物体不受力或受平衡力的作用，如搬而未起、推而不动时，物体受力情况随发生改变，但仍处于静止状态，其受力仍然平衡。</w:t>
                  </w:r>
                </w:p>
                <w:p>
                  <w:pPr>
                    <w:pStyle w:val="BodyText"/>
                    <w:keepNext w:val="0"/>
                    <w:keepLines w:val="0"/>
                    <w:pageBreakBefore w:val="0"/>
                    <w:widowControl w:val="0"/>
                    <w:kinsoku/>
                    <w:overflowPunct/>
                    <w:topLinePunct w:val="0"/>
                    <w:autoSpaceDE/>
                    <w:autoSpaceDN/>
                    <w:bidi w:val="0"/>
                    <w:adjustRightInd/>
                    <w:snapToGrid/>
                    <w:spacing w:after="0" w:line="360" w:lineRule="auto"/>
                    <w:ind w:firstLine="0" w:firstLineChars="0"/>
                    <w:jc w:val="both"/>
                    <w:rPr>
                      <w:rFonts w:hint="eastAsia"/>
                      <w:sz w:val="18"/>
                      <w:szCs w:val="18"/>
                    </w:rPr>
                  </w:pPr>
                  <w:r>
                    <w:rPr>
                      <w:rFonts w:ascii="宋体" w:eastAsia="宋体" w:hAnsi="宋体" w:cs="宋体" w:hint="eastAsia"/>
                      <w:b/>
                      <w:bCs/>
                      <w:color w:val="000000"/>
                      <w:kern w:val="2"/>
                      <w:sz w:val="18"/>
                      <w:szCs w:val="18"/>
                      <w:lang w:val="en-US" w:eastAsia="zh-CN" w:bidi="ar-SA"/>
                    </w:rPr>
                    <w:t>（3）速度为零</w:t>
                  </w:r>
                  <w:r>
                    <w:rPr>
                      <w:rFonts w:ascii="宋体" w:eastAsia="宋体" w:hAnsi="宋体" w:cs="宋体" w:hint="eastAsia"/>
                      <w:b/>
                      <w:bCs/>
                      <w:color w:val="000000"/>
                      <w:kern w:val="2"/>
                      <w:sz w:val="18"/>
                      <w:szCs w:val="18"/>
                      <w:lang w:val="en-US" w:eastAsia="zh-CN" w:bidi="ar-SA"/>
                    </w:rPr>
                    <w:t>≠</w:t>
                  </w:r>
                  <w:r>
                    <w:rPr>
                      <w:rFonts w:ascii="宋体" w:eastAsia="宋体" w:hAnsi="宋体" w:cs="宋体" w:hint="eastAsia"/>
                      <w:b/>
                      <w:bCs/>
                      <w:color w:val="000000"/>
                      <w:kern w:val="2"/>
                      <w:sz w:val="18"/>
                      <w:szCs w:val="18"/>
                      <w:lang w:val="en-US" w:eastAsia="zh-CN" w:bidi="ar-SA"/>
                    </w:rPr>
                    <w:t>静止：</w:t>
                  </w:r>
                  <w:r>
                    <w:rPr>
                      <w:rFonts w:ascii="宋体" w:eastAsia="宋体" w:hAnsi="宋体" w:cs="宋体" w:hint="eastAsia"/>
                      <w:b w:val="0"/>
                      <w:bCs w:val="0"/>
                      <w:color w:val="000000"/>
                      <w:kern w:val="2"/>
                      <w:sz w:val="18"/>
                      <w:szCs w:val="18"/>
                      <w:lang w:val="en-US" w:eastAsia="zh-CN" w:bidi="ar-SA"/>
                    </w:rPr>
                    <w:t>物体静止时速度为零，但物体速度为零时并不一定静止。如竖直上抛达到最高点的物体在最高点时速度为零，但不能保持，故在最高点时物体不是处于静止状态。</w:t>
                  </w:r>
                </w:p>
              </w:txbxContent>
            </v:textbox>
            <w10:anchorlock/>
          </v:shape>
        </w:pict>
      </w:r>
    </w:p>
    <w:p>
      <w:pPr>
        <w:snapToGrid w:val="0"/>
        <w:spacing w:line="360" w:lineRule="auto"/>
        <w:ind w:firstLine="420" w:firstLineChars="200"/>
        <w:rPr>
          <w:rFonts w:ascii="宋体" w:eastAsia="宋体" w:hAnsi="宋体" w:cs="宋体" w:hint="default"/>
          <w:b/>
          <w:bCs/>
          <w:color w:val="C00000"/>
          <w:szCs w:val="21"/>
          <w:lang w:val="en-US" w:eastAsia="zh-CN"/>
        </w:rPr>
      </w:pPr>
      <w:r>
        <w:rPr>
          <w:rFonts w:ascii="宋体" w:eastAsia="宋体" w:hAnsi="宋体" w:cs="宋体" w:hint="eastAsia"/>
          <w:b/>
          <w:bCs/>
          <w:color w:val="C00000"/>
          <w:szCs w:val="21"/>
          <w:lang w:val="en-US" w:eastAsia="zh-CN"/>
        </w:rPr>
        <w:t>二、实验探究二力平衡的条件</w:t>
      </w:r>
    </w:p>
    <w:tbl>
      <w:tblPr>
        <w:tblStyle w:val="TableGrid"/>
        <w:tblW w:w="0" w:type="auto"/>
        <w:tblInd w:w="541"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
      <w:tblGrid>
        <w:gridCol w:w="1327"/>
        <w:gridCol w:w="8100"/>
      </w:tblGrid>
      <w:tr>
        <w:tblPrEx>
          <w:tblW w:w="0" w:type="auto"/>
          <w:tblInd w:w="541"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提出问题</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二力平衡的条件是什么？</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设计实验</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实验时，让小车在水平方向上只受到两个力F</w:t>
            </w:r>
            <w:r>
              <w:rPr>
                <w:rFonts w:ascii="宋体" w:eastAsia="宋体" w:hAnsi="宋体" w:cs="宋体" w:hint="eastAsia"/>
                <w:b w:val="0"/>
                <w:bCs w:val="0"/>
                <w:shadow w:val="0"/>
                <w:color w:val="000000"/>
                <w:sz w:val="18"/>
                <w:szCs w:val="18"/>
                <w:vertAlign w:val="subscript"/>
                <w:lang w:val="en-US" w:eastAsia="zh-CN"/>
              </w:rPr>
              <w:t>1</w:t>
            </w:r>
            <w:r>
              <w:rPr>
                <w:rFonts w:ascii="宋体" w:eastAsia="宋体" w:hAnsi="宋体" w:cs="宋体" w:hint="eastAsia"/>
                <w:b w:val="0"/>
                <w:bCs w:val="0"/>
                <w:shadow w:val="0"/>
                <w:color w:val="000000"/>
                <w:sz w:val="18"/>
                <w:szCs w:val="18"/>
                <w:vertAlign w:val="baseline"/>
                <w:lang w:val="en-US" w:eastAsia="zh-CN"/>
              </w:rPr>
              <w:t>和F</w:t>
            </w:r>
            <w:r>
              <w:rPr>
                <w:rFonts w:ascii="宋体" w:eastAsia="宋体" w:hAnsi="宋体" w:cs="宋体" w:hint="eastAsia"/>
                <w:b w:val="0"/>
                <w:bCs w:val="0"/>
                <w:shadow w:val="0"/>
                <w:color w:val="000000"/>
                <w:sz w:val="18"/>
                <w:szCs w:val="18"/>
                <w:vertAlign w:val="subscript"/>
                <w:lang w:val="en-US" w:eastAsia="zh-CN"/>
              </w:rPr>
              <w:t>2</w:t>
            </w:r>
            <w:r>
              <w:rPr>
                <w:rFonts w:ascii="宋体" w:eastAsia="宋体" w:hAnsi="宋体" w:cs="宋体" w:hint="eastAsia"/>
                <w:b w:val="0"/>
                <w:bCs w:val="0"/>
                <w:shadow w:val="0"/>
                <w:color w:val="000000"/>
                <w:sz w:val="18"/>
                <w:szCs w:val="18"/>
                <w:vertAlign w:val="baseline"/>
                <w:lang w:val="en-US" w:eastAsia="zh-CN"/>
              </w:rPr>
              <w:t>的作用，我们从力的大小、方向去探究在水平方向上F</w:t>
            </w:r>
            <w:r>
              <w:rPr>
                <w:rFonts w:ascii="宋体" w:eastAsia="宋体" w:hAnsi="宋体" w:cs="宋体" w:hint="eastAsia"/>
                <w:b w:val="0"/>
                <w:bCs w:val="0"/>
                <w:shadow w:val="0"/>
                <w:color w:val="000000"/>
                <w:sz w:val="18"/>
                <w:szCs w:val="18"/>
                <w:vertAlign w:val="subscript"/>
                <w:lang w:val="en-US" w:eastAsia="zh-CN"/>
              </w:rPr>
              <w:t>1</w:t>
            </w:r>
            <w:r>
              <w:rPr>
                <w:rFonts w:ascii="宋体" w:eastAsia="宋体" w:hAnsi="宋体" w:cs="宋体" w:hint="eastAsia"/>
                <w:b w:val="0"/>
                <w:bCs w:val="0"/>
                <w:shadow w:val="0"/>
                <w:color w:val="000000"/>
                <w:sz w:val="18"/>
                <w:szCs w:val="18"/>
                <w:vertAlign w:val="baseline"/>
                <w:lang w:val="en-US" w:eastAsia="zh-CN"/>
              </w:rPr>
              <w:t>和F</w:t>
            </w:r>
            <w:r>
              <w:rPr>
                <w:rFonts w:ascii="宋体" w:eastAsia="宋体" w:hAnsi="宋体" w:cs="宋体" w:hint="eastAsia"/>
                <w:b w:val="0"/>
                <w:bCs w:val="0"/>
                <w:shadow w:val="0"/>
                <w:color w:val="000000"/>
                <w:sz w:val="18"/>
                <w:szCs w:val="18"/>
                <w:vertAlign w:val="subscript"/>
                <w:lang w:val="en-US" w:eastAsia="zh-CN"/>
              </w:rPr>
              <w:t>2</w:t>
            </w:r>
            <w:r>
              <w:rPr>
                <w:rFonts w:ascii="宋体" w:eastAsia="宋体" w:hAnsi="宋体" w:cs="宋体" w:hint="eastAsia"/>
                <w:b w:val="0"/>
                <w:bCs w:val="0"/>
                <w:shadow w:val="0"/>
                <w:color w:val="000000"/>
                <w:sz w:val="18"/>
                <w:szCs w:val="18"/>
                <w:vertAlign w:val="baseline"/>
                <w:lang w:val="en-US" w:eastAsia="zh-CN"/>
              </w:rPr>
              <w:t>满足什么关系时，小车可以保持平衡，最后再验证二力平衡时需要作用在同一物体上这一条件。</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实验器材</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滑轮两个、砝码若干（</w:t>
            </w:r>
            <w:r>
              <w:rPr>
                <w:rFonts w:ascii="宋体" w:eastAsia="宋体" w:hAnsi="宋体" w:cs="宋体" w:hint="eastAsia"/>
                <w:b w:val="0"/>
                <w:bCs w:val="0"/>
                <w:shadow w:val="0"/>
                <w:color w:val="000000"/>
                <w:sz w:val="18"/>
                <w:szCs w:val="18"/>
                <w:highlight w:val="yellow"/>
                <w:vertAlign w:val="baseline"/>
                <w:lang w:val="en-US" w:eastAsia="zh-CN"/>
              </w:rPr>
              <w:t>选最大的</w:t>
            </w:r>
            <w:r>
              <w:rPr>
                <w:rFonts w:ascii="宋体" w:eastAsia="宋体" w:hAnsi="宋体" w:cs="宋体" w:hint="eastAsia"/>
                <w:b w:val="0"/>
                <w:bCs w:val="0"/>
                <w:shadow w:val="0"/>
                <w:color w:val="000000"/>
                <w:sz w:val="18"/>
                <w:szCs w:val="18"/>
                <w:vertAlign w:val="baseline"/>
                <w:lang w:val="en-US" w:eastAsia="zh-CN"/>
              </w:rPr>
              <w:t>）、两个相同托盘（</w:t>
            </w:r>
            <w:r>
              <w:rPr>
                <w:rFonts w:ascii="宋体" w:eastAsia="宋体" w:hAnsi="宋体" w:cs="宋体" w:hint="eastAsia"/>
                <w:b w:val="0"/>
                <w:bCs w:val="0"/>
                <w:shadow w:val="0"/>
                <w:color w:val="000000"/>
                <w:sz w:val="18"/>
                <w:szCs w:val="18"/>
                <w:highlight w:val="yellow"/>
                <w:vertAlign w:val="baseline"/>
                <w:lang w:val="en-US" w:eastAsia="zh-CN"/>
              </w:rPr>
              <w:t>为了使两边拉力相等</w:t>
            </w:r>
            <w:r>
              <w:rPr>
                <w:rFonts w:ascii="宋体" w:eastAsia="宋体" w:hAnsi="宋体" w:cs="宋体" w:hint="eastAsia"/>
                <w:b w:val="0"/>
                <w:bCs w:val="0"/>
                <w:shadow w:val="0"/>
                <w:color w:val="000000"/>
                <w:sz w:val="18"/>
                <w:szCs w:val="18"/>
                <w:vertAlign w:val="baseline"/>
                <w:lang w:val="en-US" w:eastAsia="zh-CN"/>
              </w:rPr>
              <w:t>）、小车、细绳、光滑桌面（</w:t>
            </w:r>
            <w:r>
              <w:rPr>
                <w:rFonts w:ascii="宋体" w:eastAsia="宋体" w:hAnsi="宋体" w:cs="宋体" w:hint="eastAsia"/>
                <w:b w:val="0"/>
                <w:bCs w:val="0"/>
                <w:shadow w:val="0"/>
                <w:color w:val="000000"/>
                <w:sz w:val="18"/>
                <w:szCs w:val="18"/>
                <w:highlight w:val="yellow"/>
                <w:vertAlign w:val="baseline"/>
                <w:lang w:val="en-US" w:eastAsia="zh-CN"/>
              </w:rPr>
              <w:t>阻力小，以减小阻力对实验的影响</w:t>
            </w:r>
            <w:r>
              <w:rPr>
                <w:rFonts w:ascii="宋体" w:eastAsia="宋体" w:hAnsi="宋体" w:cs="宋体" w:hint="eastAsia"/>
                <w:b w:val="0"/>
                <w:bCs w:val="0"/>
                <w:shadow w:val="0"/>
                <w:color w:val="000000"/>
                <w:sz w:val="18"/>
                <w:szCs w:val="18"/>
                <w:vertAlign w:val="baseline"/>
                <w:lang w:val="en-US" w:eastAsia="zh-CN"/>
              </w:rPr>
              <w:t>）等。</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实验步骤</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（1）将细绳分别系于小车的两个挂钩上且保持两根细绳在一条直线上（图甲），在两个托盘中放入砝码，第一次左盘中砝码质量大，即F</w:t>
            </w:r>
            <w:r>
              <w:rPr>
                <w:rFonts w:ascii="宋体" w:eastAsia="宋体" w:hAnsi="宋体" w:cs="宋体" w:hint="eastAsia"/>
                <w:b w:val="0"/>
                <w:bCs w:val="0"/>
                <w:shadow w:val="0"/>
                <w:color w:val="000000"/>
                <w:sz w:val="18"/>
                <w:szCs w:val="18"/>
                <w:vertAlign w:val="subscript"/>
                <w:lang w:val="en-US" w:eastAsia="zh-CN"/>
              </w:rPr>
              <w:t>1</w:t>
            </w:r>
            <w:r>
              <w:rPr>
                <w:rFonts w:ascii="宋体" w:eastAsia="宋体" w:hAnsi="宋体" w:cs="宋体" w:hint="eastAsia"/>
                <w:b w:val="0"/>
                <w:bCs w:val="0"/>
                <w:shadow w:val="0"/>
                <w:color w:val="000000"/>
                <w:sz w:val="18"/>
                <w:szCs w:val="18"/>
                <w:vertAlign w:val="baseline"/>
                <w:lang w:val="en-US" w:eastAsia="zh-CN"/>
              </w:rPr>
              <w:t>&gt;F</w:t>
            </w:r>
            <w:r>
              <w:rPr>
                <w:rFonts w:ascii="宋体" w:eastAsia="宋体" w:hAnsi="宋体" w:cs="宋体" w:hint="eastAsia"/>
                <w:b w:val="0"/>
                <w:bCs w:val="0"/>
                <w:shadow w:val="0"/>
                <w:color w:val="000000"/>
                <w:sz w:val="18"/>
                <w:szCs w:val="18"/>
                <w:vertAlign w:val="subscript"/>
                <w:lang w:val="en-US" w:eastAsia="zh-CN"/>
              </w:rPr>
              <w:t>2</w:t>
            </w:r>
            <w:r>
              <w:rPr>
                <w:rFonts w:ascii="宋体" w:eastAsia="宋体" w:hAnsi="宋体" w:cs="宋体" w:hint="eastAsia"/>
                <w:b w:val="0"/>
                <w:bCs w:val="0"/>
                <w:shadow w:val="0"/>
                <w:color w:val="000000"/>
                <w:sz w:val="18"/>
                <w:szCs w:val="18"/>
                <w:vertAlign w:val="baseline"/>
                <w:lang w:val="en-US" w:eastAsia="zh-CN"/>
              </w:rPr>
              <w:t>，观察小车的运动情况；第二次左右两盘中砝码质量相等，即F</w:t>
            </w:r>
            <w:r>
              <w:rPr>
                <w:rFonts w:ascii="宋体" w:eastAsia="宋体" w:hAnsi="宋体" w:cs="宋体" w:hint="eastAsia"/>
                <w:b w:val="0"/>
                <w:bCs w:val="0"/>
                <w:shadow w:val="0"/>
                <w:color w:val="000000"/>
                <w:sz w:val="18"/>
                <w:szCs w:val="18"/>
                <w:vertAlign w:val="subscript"/>
                <w:lang w:val="en-US" w:eastAsia="zh-CN"/>
              </w:rPr>
              <w:t>1</w:t>
            </w:r>
            <w:r>
              <w:rPr>
                <w:rFonts w:ascii="宋体" w:eastAsia="宋体" w:hAnsi="宋体" w:cs="宋体" w:hint="eastAsia"/>
                <w:b w:val="0"/>
                <w:bCs w:val="0"/>
                <w:shadow w:val="0"/>
                <w:color w:val="000000"/>
                <w:sz w:val="18"/>
                <w:szCs w:val="18"/>
                <w:vertAlign w:val="baseline"/>
                <w:lang w:val="en-US" w:eastAsia="zh-CN"/>
              </w:rPr>
              <w:t>=F</w:t>
            </w:r>
            <w:r>
              <w:rPr>
                <w:rFonts w:ascii="宋体" w:eastAsia="宋体" w:hAnsi="宋体" w:cs="宋体" w:hint="eastAsia"/>
                <w:b w:val="0"/>
                <w:bCs w:val="0"/>
                <w:shadow w:val="0"/>
                <w:color w:val="000000"/>
                <w:sz w:val="18"/>
                <w:szCs w:val="18"/>
                <w:vertAlign w:val="subscript"/>
                <w:lang w:val="en-US" w:eastAsia="zh-CN"/>
              </w:rPr>
              <w:t>2</w:t>
            </w:r>
            <w:r>
              <w:rPr>
                <w:rFonts w:ascii="宋体" w:eastAsia="宋体" w:hAnsi="宋体" w:cs="宋体" w:hint="eastAsia"/>
                <w:b w:val="0"/>
                <w:bCs w:val="0"/>
                <w:shadow w:val="0"/>
                <w:color w:val="000000"/>
                <w:sz w:val="18"/>
                <w:szCs w:val="18"/>
                <w:vertAlign w:val="baseline"/>
                <w:lang w:val="en-US" w:eastAsia="zh-CN"/>
              </w:rPr>
              <w:t>，观察小车运动情况；第三次左盘中砝码质量小，即F</w:t>
            </w:r>
            <w:r>
              <w:rPr>
                <w:rFonts w:ascii="宋体" w:eastAsia="宋体" w:hAnsi="宋体" w:cs="宋体" w:hint="eastAsia"/>
                <w:b w:val="0"/>
                <w:bCs w:val="0"/>
                <w:shadow w:val="0"/>
                <w:color w:val="000000"/>
                <w:sz w:val="18"/>
                <w:szCs w:val="18"/>
                <w:vertAlign w:val="subscript"/>
                <w:lang w:val="en-US" w:eastAsia="zh-CN"/>
              </w:rPr>
              <w:t>1</w:t>
            </w:r>
            <w:r>
              <w:rPr>
                <w:rFonts w:ascii="宋体" w:eastAsia="宋体" w:hAnsi="宋体" w:cs="宋体" w:hint="eastAsia"/>
                <w:b w:val="0"/>
                <w:bCs w:val="0"/>
                <w:shadow w:val="0"/>
                <w:color w:val="000000"/>
                <w:sz w:val="18"/>
                <w:szCs w:val="18"/>
                <w:vertAlign w:val="baseline"/>
                <w:lang w:val="en-US" w:eastAsia="zh-CN"/>
              </w:rPr>
              <w:t>&lt;F</w:t>
            </w:r>
            <w:r>
              <w:rPr>
                <w:rFonts w:ascii="宋体" w:eastAsia="宋体" w:hAnsi="宋体" w:cs="宋体" w:hint="eastAsia"/>
                <w:b w:val="0"/>
                <w:bCs w:val="0"/>
                <w:shadow w:val="0"/>
                <w:color w:val="000000"/>
                <w:sz w:val="18"/>
                <w:szCs w:val="18"/>
                <w:vertAlign w:val="subscript"/>
                <w:lang w:val="en-US" w:eastAsia="zh-CN"/>
              </w:rPr>
              <w:t>2</w:t>
            </w:r>
            <w:r>
              <w:rPr>
                <w:rFonts w:ascii="宋体" w:eastAsia="宋体" w:hAnsi="宋体" w:cs="宋体" w:hint="eastAsia"/>
                <w:b w:val="0"/>
                <w:bCs w:val="0"/>
                <w:shadow w:val="0"/>
                <w:color w:val="000000"/>
                <w:sz w:val="18"/>
                <w:szCs w:val="18"/>
                <w:vertAlign w:val="baseline"/>
                <w:lang w:val="en-US" w:eastAsia="zh-CN"/>
              </w:rPr>
              <w:t>，观察小车运动情况。比较三次实验现象，可得只有当F</w:t>
            </w:r>
            <w:r>
              <w:rPr>
                <w:rFonts w:ascii="宋体" w:eastAsia="宋体" w:hAnsi="宋体" w:cs="宋体" w:hint="eastAsia"/>
                <w:b w:val="0"/>
                <w:bCs w:val="0"/>
                <w:shadow w:val="0"/>
                <w:color w:val="000000"/>
                <w:sz w:val="18"/>
                <w:szCs w:val="18"/>
                <w:vertAlign w:val="subscript"/>
                <w:lang w:val="en-US" w:eastAsia="zh-CN"/>
              </w:rPr>
              <w:t>1</w:t>
            </w:r>
            <w:r>
              <w:rPr>
                <w:rFonts w:ascii="宋体" w:eastAsia="宋体" w:hAnsi="宋体" w:cs="宋体" w:hint="eastAsia"/>
                <w:b w:val="0"/>
                <w:bCs w:val="0"/>
                <w:shadow w:val="0"/>
                <w:color w:val="000000"/>
                <w:sz w:val="18"/>
                <w:szCs w:val="18"/>
                <w:vertAlign w:val="baseline"/>
                <w:lang w:val="en-US" w:eastAsia="zh-CN"/>
              </w:rPr>
              <w:t>=F</w:t>
            </w:r>
            <w:r>
              <w:rPr>
                <w:rFonts w:ascii="宋体" w:eastAsia="宋体" w:hAnsi="宋体" w:cs="宋体" w:hint="eastAsia"/>
                <w:b w:val="0"/>
                <w:bCs w:val="0"/>
                <w:shadow w:val="0"/>
                <w:color w:val="000000"/>
                <w:sz w:val="18"/>
                <w:szCs w:val="18"/>
                <w:vertAlign w:val="subscript"/>
                <w:lang w:val="en-US" w:eastAsia="zh-CN"/>
              </w:rPr>
              <w:t>2</w:t>
            </w:r>
            <w:r>
              <w:rPr>
                <w:rFonts w:ascii="宋体" w:eastAsia="宋体" w:hAnsi="宋体" w:cs="宋体" w:hint="eastAsia"/>
                <w:b w:val="0"/>
                <w:bCs w:val="0"/>
                <w:shadow w:val="0"/>
                <w:color w:val="000000"/>
                <w:sz w:val="18"/>
                <w:szCs w:val="18"/>
                <w:vertAlign w:val="baseline"/>
                <w:lang w:val="en-US" w:eastAsia="zh-CN"/>
              </w:rPr>
              <w:t>，时小车才能静止。</w:t>
            </w:r>
          </w:p>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pict>
                <v:shape id="图片 677" o:spid="_x0000_i1052" type="#_x0000_t75" style="width:290.06pt;height:56.81pt;mso-position-horizontal-relative:page;mso-position-vertical-relative:page;mso-wrap-style:square" o:preferrelative="t" filled="f" stroked="f">
                  <v:stroke linestyle="single"/>
                  <v:imagedata r:id="rId26" o:title=""/>
                  <v:path o:extrusionok="f"/>
                  <o:lock v:ext="edit" aspectratio="t"/>
                </v:shape>
              </w:pic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（2）如图乙所示，在两个托盘中各放一个质量相等的砝码，将小车旋转一定角度，使两个拉力不在一条直线上，观察到小车会发生转动，最终直到F</w:t>
            </w:r>
            <w:r>
              <w:rPr>
                <w:rFonts w:ascii="宋体" w:eastAsia="宋体" w:hAnsi="宋体" w:cs="宋体" w:hint="eastAsia"/>
                <w:b w:val="0"/>
                <w:bCs w:val="0"/>
                <w:shadow w:val="0"/>
                <w:color w:val="000000"/>
                <w:sz w:val="18"/>
                <w:szCs w:val="18"/>
                <w:vertAlign w:val="subscript"/>
                <w:lang w:val="en-US" w:eastAsia="zh-CN"/>
              </w:rPr>
              <w:t>1</w:t>
            </w:r>
            <w:r>
              <w:rPr>
                <w:rFonts w:ascii="宋体" w:eastAsia="宋体" w:hAnsi="宋体" w:cs="宋体" w:hint="eastAsia"/>
                <w:b w:val="0"/>
                <w:bCs w:val="0"/>
                <w:shadow w:val="0"/>
                <w:color w:val="000000"/>
                <w:sz w:val="18"/>
                <w:szCs w:val="18"/>
                <w:vertAlign w:val="baseline"/>
                <w:lang w:val="en-US" w:eastAsia="zh-CN"/>
              </w:rPr>
              <w:t>和F</w:t>
            </w:r>
            <w:r>
              <w:rPr>
                <w:rFonts w:ascii="宋体" w:eastAsia="宋体" w:hAnsi="宋体" w:cs="宋体" w:hint="eastAsia"/>
                <w:b w:val="0"/>
                <w:bCs w:val="0"/>
                <w:shadow w:val="0"/>
                <w:color w:val="000000"/>
                <w:sz w:val="18"/>
                <w:szCs w:val="18"/>
                <w:vertAlign w:val="subscript"/>
                <w:lang w:val="en-US" w:eastAsia="zh-CN"/>
              </w:rPr>
              <w:t>2</w:t>
            </w:r>
            <w:r>
              <w:rPr>
                <w:rFonts w:ascii="宋体" w:eastAsia="宋体" w:hAnsi="宋体" w:cs="宋体" w:hint="eastAsia"/>
                <w:b w:val="0"/>
                <w:bCs w:val="0"/>
                <w:shadow w:val="0"/>
                <w:color w:val="000000"/>
                <w:sz w:val="18"/>
                <w:szCs w:val="18"/>
                <w:vertAlign w:val="baseline"/>
                <w:lang w:val="en-US" w:eastAsia="zh-CN"/>
              </w:rPr>
              <w:t>在同一条直线上时静止下来；</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（3）如图丙所示，把两个托盘上的细绳都系于一个挂钩上，两盘中的砝码质量相等，让两个托盘都向左拉小车时，会发现小车向左运动。</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（4）如图丁所示，将两个相同的小车用细绳连接，分别系住一个托盘，保证两侧拉力大小相等、方向相反，作用在同一直线上，剪断连接的细绳后观察到左边的小车向左运动，右边小车向右运动。</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实验记录</w:t>
            </w:r>
          </w:p>
        </w:tc>
        <w:tc>
          <w:tcPr>
            <w:tcW w:w="8100" w:type="dxa"/>
            <w:tcBorders>
              <w:tl2br w:val="nil"/>
              <w:tr2bl w:val="nil"/>
            </w:tcBorders>
            <w:vAlign w:val="center"/>
          </w:tcPr>
          <w:tbl>
            <w:tblPr>
              <w:tblStyle w:val="TableGrid"/>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990"/>
              <w:gridCol w:w="1545"/>
              <w:gridCol w:w="1549"/>
              <w:gridCol w:w="1327"/>
              <w:gridCol w:w="1264"/>
              <w:gridCol w:w="1086"/>
            </w:tblGrid>
            <w:tr>
              <w:tblPrEx>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100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p>
              </w:tc>
              <w:tc>
                <w:tcPr>
                  <w:tcW w:w="1567"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两个力的大小（相等或不相等）</w:t>
                  </w:r>
                </w:p>
              </w:tc>
              <w:tc>
                <w:tcPr>
                  <w:tcW w:w="1572"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两个力的方向（相同或不相同）</w:t>
                  </w:r>
                </w:p>
              </w:tc>
              <w:tc>
                <w:tcPr>
                  <w:tcW w:w="1346"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两个力是否在同一直线上</w:t>
                  </w:r>
                </w:p>
              </w:tc>
              <w:tc>
                <w:tcPr>
                  <w:tcW w:w="1282"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是否作用在同一物体上</w:t>
                  </w:r>
                </w:p>
              </w:tc>
              <w:tc>
                <w:tcPr>
                  <w:tcW w:w="1103"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小车是否平衡</w:t>
                  </w:r>
                </w:p>
              </w:tc>
            </w:tr>
            <w:tr>
              <w:tblPrEx>
                <w:tblW w:w="0" w:type="auto"/>
                <w:tblInd w:w="113" w:type="dxa"/>
                <w:tblCellMar>
                  <w:top w:w="0" w:type="dxa"/>
                  <w:left w:w="108" w:type="dxa"/>
                  <w:bottom w:w="0" w:type="dxa"/>
                  <w:right w:w="108" w:type="dxa"/>
                </w:tblCellMar>
                <w:tblLook w:val="0000"/>
              </w:tblPrEx>
              <w:tc>
                <w:tcPr>
                  <w:tcW w:w="1004" w:type="dxa"/>
                  <w:vMerge w:val="restart"/>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操作（1）</w:t>
                  </w:r>
                </w:p>
              </w:tc>
              <w:tc>
                <w:tcPr>
                  <w:tcW w:w="1567"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不相等</w:t>
                  </w:r>
                </w:p>
              </w:tc>
              <w:tc>
                <w:tcPr>
                  <w:tcW w:w="1572"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相反</w:t>
                  </w:r>
                </w:p>
              </w:tc>
              <w:tc>
                <w:tcPr>
                  <w:tcW w:w="1346"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是</w:t>
                  </w:r>
                </w:p>
              </w:tc>
              <w:tc>
                <w:tcPr>
                  <w:tcW w:w="1282"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是</w:t>
                  </w:r>
                </w:p>
              </w:tc>
              <w:tc>
                <w:tcPr>
                  <w:tcW w:w="1103"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否</w:t>
                  </w:r>
                </w:p>
              </w:tc>
            </w:tr>
            <w:tr>
              <w:tblPrEx>
                <w:tblW w:w="0" w:type="auto"/>
                <w:tblInd w:w="113" w:type="dxa"/>
                <w:tblCellMar>
                  <w:top w:w="0" w:type="dxa"/>
                  <w:left w:w="108" w:type="dxa"/>
                  <w:bottom w:w="0" w:type="dxa"/>
                  <w:right w:w="108" w:type="dxa"/>
                </w:tblCellMar>
                <w:tblLook w:val="0000"/>
              </w:tblPrEx>
              <w:tc>
                <w:tcPr>
                  <w:tcW w:w="1004" w:type="dxa"/>
                  <w:vMerge/>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p>
              </w:tc>
              <w:tc>
                <w:tcPr>
                  <w:tcW w:w="1567"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相等</w:t>
                  </w:r>
                </w:p>
              </w:tc>
              <w:tc>
                <w:tcPr>
                  <w:tcW w:w="1572"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相反</w:t>
                  </w:r>
                </w:p>
              </w:tc>
              <w:tc>
                <w:tcPr>
                  <w:tcW w:w="1346"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是</w:t>
                  </w:r>
                </w:p>
              </w:tc>
              <w:tc>
                <w:tcPr>
                  <w:tcW w:w="1282"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是</w:t>
                  </w:r>
                </w:p>
              </w:tc>
              <w:tc>
                <w:tcPr>
                  <w:tcW w:w="1103"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是</w:t>
                  </w:r>
                </w:p>
              </w:tc>
            </w:tr>
            <w:tr>
              <w:tblPrEx>
                <w:tblW w:w="0" w:type="auto"/>
                <w:tblInd w:w="113" w:type="dxa"/>
                <w:tblCellMar>
                  <w:top w:w="0" w:type="dxa"/>
                  <w:left w:w="108" w:type="dxa"/>
                  <w:bottom w:w="0" w:type="dxa"/>
                  <w:right w:w="108" w:type="dxa"/>
                </w:tblCellMar>
                <w:tblLook w:val="0000"/>
              </w:tblPrEx>
              <w:tc>
                <w:tcPr>
                  <w:tcW w:w="100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操作（2）</w:t>
                  </w:r>
                </w:p>
              </w:tc>
              <w:tc>
                <w:tcPr>
                  <w:tcW w:w="1567"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相等</w:t>
                  </w:r>
                </w:p>
              </w:tc>
              <w:tc>
                <w:tcPr>
                  <w:tcW w:w="1572"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相反</w:t>
                  </w:r>
                </w:p>
              </w:tc>
              <w:tc>
                <w:tcPr>
                  <w:tcW w:w="1346"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否</w:t>
                  </w:r>
                </w:p>
              </w:tc>
              <w:tc>
                <w:tcPr>
                  <w:tcW w:w="1282"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是</w:t>
                  </w:r>
                </w:p>
              </w:tc>
              <w:tc>
                <w:tcPr>
                  <w:tcW w:w="1103"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否</w:t>
                  </w:r>
                </w:p>
              </w:tc>
            </w:tr>
            <w:tr>
              <w:tblPrEx>
                <w:tblW w:w="0" w:type="auto"/>
                <w:tblInd w:w="113" w:type="dxa"/>
                <w:tblCellMar>
                  <w:top w:w="0" w:type="dxa"/>
                  <w:left w:w="108" w:type="dxa"/>
                  <w:bottom w:w="0" w:type="dxa"/>
                  <w:right w:w="108" w:type="dxa"/>
                </w:tblCellMar>
                <w:tblLook w:val="0000"/>
              </w:tblPrEx>
              <w:tc>
                <w:tcPr>
                  <w:tcW w:w="100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操作（3）</w:t>
                  </w:r>
                </w:p>
              </w:tc>
              <w:tc>
                <w:tcPr>
                  <w:tcW w:w="1567"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相等</w:t>
                  </w:r>
                </w:p>
              </w:tc>
              <w:tc>
                <w:tcPr>
                  <w:tcW w:w="1572"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相同</w:t>
                  </w:r>
                </w:p>
              </w:tc>
              <w:tc>
                <w:tcPr>
                  <w:tcW w:w="1346"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是</w:t>
                  </w:r>
                </w:p>
              </w:tc>
              <w:tc>
                <w:tcPr>
                  <w:tcW w:w="1282"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是</w:t>
                  </w:r>
                </w:p>
              </w:tc>
              <w:tc>
                <w:tcPr>
                  <w:tcW w:w="1103"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否</w:t>
                  </w:r>
                </w:p>
              </w:tc>
            </w:tr>
            <w:tr>
              <w:tblPrEx>
                <w:tblW w:w="0" w:type="auto"/>
                <w:tblInd w:w="113" w:type="dxa"/>
                <w:tblCellMar>
                  <w:top w:w="0" w:type="dxa"/>
                  <w:left w:w="108" w:type="dxa"/>
                  <w:bottom w:w="0" w:type="dxa"/>
                  <w:right w:w="108" w:type="dxa"/>
                </w:tblCellMar>
                <w:tblLook w:val="0000"/>
              </w:tblPrEx>
              <w:tc>
                <w:tcPr>
                  <w:tcW w:w="100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操作（4）</w:t>
                  </w:r>
                </w:p>
              </w:tc>
              <w:tc>
                <w:tcPr>
                  <w:tcW w:w="1567"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相等</w:t>
                  </w:r>
                </w:p>
              </w:tc>
              <w:tc>
                <w:tcPr>
                  <w:tcW w:w="1572"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相反</w:t>
                  </w:r>
                </w:p>
              </w:tc>
              <w:tc>
                <w:tcPr>
                  <w:tcW w:w="1346"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是</w:t>
                  </w:r>
                </w:p>
              </w:tc>
              <w:tc>
                <w:tcPr>
                  <w:tcW w:w="1282"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否</w:t>
                  </w:r>
                </w:p>
              </w:tc>
              <w:tc>
                <w:tcPr>
                  <w:tcW w:w="1103"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否</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vertAlign w:val="baseline"/>
                <w:lang w:val="en-US" w:eastAsia="zh-CN"/>
              </w:rPr>
            </w:pP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分析与论证</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当作用在同一小车上的两个力大小相等、方向相反、在同一直线上时，小车处于平衡状态，当不满足其中任何一个条件时，小车都不能平衡</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实验结论</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FFFFFF"/>
                <w:sz w:val="18"/>
                <w:szCs w:val="18"/>
                <w:highlight w:val="darkMagenta"/>
                <w:vertAlign w:val="baseline"/>
                <w:lang w:val="en-US" w:eastAsia="zh-CN"/>
              </w:rPr>
              <w:t>作用在同一物体上的两个力，如果大小相等、方向相反，并且在同一直线上，这两个力就彼此平衡</w:t>
            </w:r>
            <w:r>
              <w:rPr>
                <w:rFonts w:ascii="宋体" w:eastAsia="宋体" w:hAnsi="宋体" w:cs="宋体" w:hint="eastAsia"/>
                <w:b w:val="0"/>
                <w:bCs w:val="0"/>
                <w:shadow w:val="0"/>
                <w:color w:val="000000"/>
                <w:sz w:val="18"/>
                <w:szCs w:val="18"/>
                <w:vertAlign w:val="baseline"/>
                <w:lang w:val="en-US" w:eastAsia="zh-CN"/>
              </w:rPr>
              <w:t>。二力平衡的条件可简记为：</w:t>
            </w:r>
            <w:r>
              <w:rPr>
                <w:rFonts w:ascii="宋体" w:eastAsia="宋体" w:hAnsi="宋体" w:cs="宋体" w:hint="eastAsia"/>
                <w:b w:val="0"/>
                <w:bCs w:val="0"/>
                <w:shadow w:val="0"/>
                <w:color w:val="000000"/>
                <w:sz w:val="18"/>
                <w:szCs w:val="18"/>
                <w:vertAlign w:val="baseline"/>
                <w:lang w:val="en-US" w:eastAsia="zh-CN"/>
              </w:rPr>
              <w:t>“</w:t>
            </w:r>
            <w:r>
              <w:rPr>
                <w:rFonts w:ascii="宋体" w:eastAsia="宋体" w:hAnsi="宋体" w:cs="宋体" w:hint="eastAsia"/>
                <w:b w:val="0"/>
                <w:bCs w:val="0"/>
                <w:shadow w:val="0"/>
                <w:color w:val="FFFFFF"/>
                <w:sz w:val="18"/>
                <w:szCs w:val="18"/>
                <w:highlight w:val="darkGreen"/>
                <w:vertAlign w:val="baseline"/>
                <w:lang w:val="en-US" w:eastAsia="zh-CN"/>
              </w:rPr>
              <w:t>同体、等大、反向、共线</w:t>
            </w:r>
            <w:r>
              <w:rPr>
                <w:rFonts w:ascii="宋体" w:eastAsia="宋体" w:hAnsi="宋体" w:cs="宋体" w:hint="eastAsia"/>
                <w:b w:val="0"/>
                <w:bCs w:val="0"/>
                <w:shadow w:val="0"/>
                <w:color w:val="000000"/>
                <w:sz w:val="18"/>
                <w:szCs w:val="18"/>
                <w:vertAlign w:val="baseline"/>
                <w:lang w:val="en-US" w:eastAsia="zh-CN"/>
              </w:rPr>
              <w:t>”</w:t>
            </w:r>
            <w:r>
              <w:rPr>
                <w:rFonts w:ascii="宋体" w:eastAsia="宋体" w:hAnsi="宋体" w:cs="宋体" w:hint="eastAsia"/>
                <w:b w:val="0"/>
                <w:bCs w:val="0"/>
                <w:shadow w:val="0"/>
                <w:color w:val="000000"/>
                <w:sz w:val="18"/>
                <w:szCs w:val="18"/>
                <w:vertAlign w:val="baseline"/>
                <w:lang w:val="en-US" w:eastAsia="zh-CN"/>
              </w:rPr>
              <w:t>。</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eastAsia"/>
          <w:b w:val="0"/>
          <w:bCs w:val="0"/>
          <w:shadow w:val="0"/>
          <w:color w:val="000000"/>
          <w:sz w:val="21"/>
          <w:szCs w:val="21"/>
          <w:lang w:val="en-US" w:eastAsia="zh-CN"/>
        </w:rPr>
      </w:pPr>
    </w:p>
    <w:tbl>
      <w:tblPr>
        <w:tblStyle w:val="TableGrid"/>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9455"/>
      </w:tblGrid>
      <w:tr>
        <w:tblPrEx>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9455" w:type="dxa"/>
            <w:tcBorders>
              <w:top w:val="single" w:sz="8" w:space="0" w:color="F79646"/>
              <w:left w:val="single" w:sz="8" w:space="0" w:color="F79646"/>
              <w:bottom w:val="single" w:sz="8" w:space="0" w:color="F79646"/>
              <w:right w:val="single" w:sz="8" w:space="0" w:color="F79646"/>
            </w:tcBorders>
          </w:tcPr>
          <w:p>
            <w:pPr>
              <w:keepNext w:val="0"/>
              <w:keepLines w:val="0"/>
              <w:pageBreakBefore w:val="0"/>
              <w:kinsoku/>
              <w:wordWrap/>
              <w:overflowPunct/>
              <w:topLinePunct w:val="0"/>
              <w:autoSpaceDE/>
              <w:autoSpaceDN/>
              <w:bidi w:val="0"/>
              <w:adjustRightInd/>
              <w:snapToGrid w:val="0"/>
              <w:spacing w:beforeAutospacing="0" w:afterAutospacing="0" w:line="360" w:lineRule="auto"/>
              <w:textAlignment w:val="auto"/>
              <w:rPr>
                <w:rFonts w:hint="default"/>
                <w:b/>
                <w:bCs/>
                <w:color w:val="FF0000"/>
                <w:lang w:val="en-US" w:eastAsia="zh-CN"/>
              </w:rPr>
            </w:pPr>
            <w:r>
              <w:rPr>
                <w:rFonts w:ascii="宋体" w:eastAsia="宋体" w:hAnsi="宋体" w:cs="宋体" w:hint="eastAsia"/>
                <w:b w:val="0"/>
                <w:bCs w:val="0"/>
                <w:color w:val="000000"/>
                <w:kern w:val="2"/>
                <w:sz w:val="18"/>
                <w:szCs w:val="18"/>
                <w:lang w:val="en-US" w:eastAsia="zh-CN" w:bidi="ar-SA"/>
              </w:rPr>
              <w:pict>
                <v:shape id="图片 113" o:spid="_x0000_s1053" type="#_x0000_t75" alt="view" style="width:65.95pt;height:62.95pt;margin-top:9.75pt;margin-left:401.5pt;mso-wrap-style:square;position:absolute;z-index:251661312" o:preferrelative="t" filled="f" stroked="f">
                  <v:stroke linestyle="single"/>
                  <v:imagedata r:id="rId27" o:title="view"/>
                  <v:path o:extrusionok="f"/>
                  <o:lock v:ext="edit" aspectratio="t"/>
                  <w10:wrap type="square"/>
                </v:shape>
              </w:pict>
            </w:r>
            <w:r>
              <w:rPr>
                <w:rFonts w:ascii="宋体" w:eastAsia="宋体" w:hAnsi="宋体" w:cs="宋体" w:hint="eastAsia"/>
                <w:b/>
                <w:bCs/>
                <w:color w:val="31849B"/>
                <w:lang w:val="en-US" w:eastAsia="zh-CN"/>
              </w:rPr>
              <w:t>▲</w:t>
            </w:r>
            <w:r>
              <w:rPr>
                <w:rFonts w:hint="eastAsia"/>
                <w:b/>
                <w:bCs/>
                <w:color w:val="31849B"/>
                <w:lang w:val="en-US" w:eastAsia="zh-CN"/>
              </w:rPr>
              <w:t>拓展培优</w:t>
            </w:r>
          </w:p>
          <w:p>
            <w:pPr>
              <w:pStyle w:val="BodyText"/>
              <w:jc w:val="center"/>
              <w:rPr>
                <w:rFonts w:ascii="宋体" w:eastAsia="宋体" w:hAnsi="宋体" w:cs="宋体" w:hint="default"/>
                <w:b/>
                <w:bCs/>
                <w:color w:val="000000"/>
                <w:kern w:val="2"/>
                <w:sz w:val="18"/>
                <w:szCs w:val="18"/>
                <w:lang w:val="en-US" w:eastAsia="zh-CN" w:bidi="ar-SA"/>
              </w:rPr>
            </w:pPr>
            <w:r>
              <w:rPr>
                <w:rFonts w:ascii="宋体" w:eastAsia="宋体" w:hAnsi="宋体" w:cs="宋体" w:hint="eastAsia"/>
                <w:b/>
                <w:bCs/>
                <w:color w:val="000000"/>
                <w:kern w:val="2"/>
                <w:sz w:val="18"/>
                <w:szCs w:val="18"/>
                <w:lang w:val="en-US" w:eastAsia="zh-CN" w:bidi="ar-SA"/>
              </w:rPr>
              <w:t>改进实验：用卡片探究二力平衡的条件</w:t>
            </w:r>
          </w:p>
          <w:p>
            <w:pPr>
              <w:pStyle w:val="BodyText"/>
              <w:rPr>
                <w:rFonts w:hint="default"/>
                <w:lang w:val="en-US" w:eastAsia="zh-CN"/>
              </w:rPr>
            </w:pPr>
            <w:r>
              <w:rPr>
                <w:rFonts w:ascii="宋体" w:eastAsia="宋体" w:hAnsi="宋体" w:cs="宋体" w:hint="eastAsia"/>
                <w:b w:val="0"/>
                <w:bCs w:val="0"/>
                <w:color w:val="000000"/>
                <w:kern w:val="2"/>
                <w:sz w:val="18"/>
                <w:szCs w:val="18"/>
                <w:lang w:val="en-US" w:eastAsia="zh-CN" w:bidi="ar-SA"/>
              </w:rPr>
              <w:t>为了消除小车和桌面之间的摩擦给实验带来的影响，也可以设计如图所示的实验，将系于轻质小卡片（重力可以忽略不计）两对角的细线分别跨过左右支架上的滑轮，在细线的两端挂上钩码，来探究二力平衡的条件。实验中的研究对象是小卡片，小卡片受到两边细线的拉力作用，拉力的大小等于钩码的重力。</w:t>
            </w:r>
          </w:p>
        </w:tc>
      </w:tr>
    </w:tbl>
    <w:p>
      <w:pPr>
        <w:snapToGrid w:val="0"/>
        <w:spacing w:line="360" w:lineRule="auto"/>
        <w:ind w:firstLine="420" w:firstLineChars="200"/>
        <w:rPr>
          <w:rFonts w:ascii="宋体" w:eastAsia="宋体" w:hAnsi="宋体" w:cs="宋体" w:hint="default"/>
          <w:b/>
          <w:bCs/>
          <w:color w:val="C00000"/>
          <w:szCs w:val="21"/>
          <w:lang w:val="en-US" w:eastAsia="zh-CN"/>
        </w:rPr>
      </w:pPr>
      <w:r>
        <w:rPr>
          <w:rFonts w:ascii="宋体" w:eastAsia="宋体" w:hAnsi="宋体" w:cs="宋体" w:hint="eastAsia"/>
          <w:b/>
          <w:bCs/>
          <w:color w:val="C00000"/>
          <w:szCs w:val="21"/>
          <w:lang w:val="en-US" w:eastAsia="zh-CN"/>
        </w:rPr>
        <w:t>三、二力平衡条件的应用</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1.确定力的大小和方向</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val="0"/>
          <w:bCs w:val="0"/>
          <w:shadow w:val="0"/>
          <w:color w:val="000000"/>
          <w:sz w:val="21"/>
          <w:szCs w:val="21"/>
          <w:lang w:val="en-US" w:eastAsia="zh-CN"/>
        </w:rPr>
      </w:pPr>
      <w:r>
        <w:rPr>
          <w:rFonts w:ascii="宋体" w:eastAsia="宋体" w:hAnsi="宋体" w:cs="宋体" w:hint="eastAsia"/>
          <w:b w:val="0"/>
          <w:bCs w:val="0"/>
          <w:shadow w:val="0"/>
          <w:color w:val="000000"/>
          <w:sz w:val="21"/>
          <w:szCs w:val="21"/>
          <w:lang w:val="en-US" w:eastAsia="zh-CN"/>
        </w:rPr>
        <w:t>根据二力平衡条件，如果知道了平衡力中一个力的大小、方向，就可确定另外一个力的大小和方向。</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eastAsia"/>
          <w:b w:val="0"/>
          <w:bCs w:val="0"/>
          <w:shadow w:val="0"/>
          <w:color w:val="000000"/>
          <w:sz w:val="21"/>
          <w:szCs w:val="21"/>
          <w:lang w:val="en-US" w:eastAsia="zh-CN"/>
        </w:rPr>
      </w:pPr>
      <w:r>
        <w:pict>
          <v:shape id="图片 117" o:spid="_x0000_s1054" type="#_x0000_t75" style="width:148.15pt;height:68.9pt;margin-top:92.3pt;margin-left:393.05pt;mso-position-horizontal-relative:page;mso-position-vertical-relative:page;position:absolute;z-index:251662336" o:preferrelative="t" filled="f" stroked="f">
            <v:fill o:detectmouseclick="t"/>
            <v:imagedata r:id="rId28" o:title=""/>
            <v:shadow color="gray"/>
            <v:path o:extrusionok="f"/>
            <o:lock v:ext="edit" aspectratio="t"/>
            <w10:wrap type="square"/>
          </v:shape>
        </w:pict>
      </w:r>
      <w:r>
        <w:rPr>
          <w:rFonts w:ascii="宋体" w:eastAsia="宋体" w:hAnsi="宋体" w:cs="宋体" w:hint="eastAsia"/>
          <w:b w:val="0"/>
          <w:bCs w:val="0"/>
          <w:shadow w:val="0"/>
          <w:color w:val="000000"/>
          <w:sz w:val="21"/>
          <w:szCs w:val="21"/>
          <w:lang w:val="en-US" w:eastAsia="zh-CN"/>
        </w:rPr>
        <w:t>如图所示，为弹簧测力计测物重时的简化原理图。挂在弹簧测力计下的物块处于静止状态时，物块所受弹簧拉力和物块重力是一对平衡力，大小相等。若弹簧测力计显示的拉力为5N，则可知物块重力为5N。</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2.根据物体受力情况判断物体运动状态</w:t>
      </w:r>
    </w:p>
    <w:tbl>
      <w:tblPr>
        <w:tblStyle w:val="TableGrid"/>
        <w:tblW w:w="0" w:type="auto"/>
        <w:tblInd w:w="503"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
      <w:tblGrid>
        <w:gridCol w:w="1478"/>
        <w:gridCol w:w="1762"/>
        <w:gridCol w:w="6225"/>
      </w:tblGrid>
      <w:tr>
        <w:tblPrEx>
          <w:tblW w:w="0" w:type="auto"/>
          <w:tblInd w:w="503"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Ex>
        <w:tc>
          <w:tcPr>
            <w:tcW w:w="3240" w:type="dxa"/>
            <w:gridSpan w:val="2"/>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受力情况</w:t>
            </w:r>
          </w:p>
        </w:tc>
        <w:tc>
          <w:tcPr>
            <w:tcW w:w="6225"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运动状态</w:t>
            </w:r>
          </w:p>
        </w:tc>
      </w:tr>
      <w:tr>
        <w:tblPrEx>
          <w:tblW w:w="0" w:type="auto"/>
          <w:tblInd w:w="503" w:type="dxa"/>
          <w:tblCellMar>
            <w:top w:w="0" w:type="dxa"/>
            <w:left w:w="108" w:type="dxa"/>
            <w:bottom w:w="0" w:type="dxa"/>
            <w:right w:w="108" w:type="dxa"/>
          </w:tblCellMar>
          <w:tblLook w:val="0000"/>
        </w:tblPrEx>
        <w:tc>
          <w:tcPr>
            <w:tcW w:w="3240" w:type="dxa"/>
            <w:gridSpan w:val="2"/>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物体不受力时</w:t>
            </w:r>
          </w:p>
        </w:tc>
        <w:tc>
          <w:tcPr>
            <w:tcW w:w="6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静止或做匀速直线运动</w:t>
            </w:r>
          </w:p>
        </w:tc>
      </w:tr>
      <w:tr>
        <w:tblPrEx>
          <w:tblW w:w="0" w:type="auto"/>
          <w:tblInd w:w="503" w:type="dxa"/>
          <w:tblCellMar>
            <w:top w:w="0" w:type="dxa"/>
            <w:left w:w="108" w:type="dxa"/>
            <w:bottom w:w="0" w:type="dxa"/>
            <w:right w:w="108" w:type="dxa"/>
          </w:tblCellMar>
          <w:tblLook w:val="0000"/>
        </w:tblPrEx>
        <w:tc>
          <w:tcPr>
            <w:tcW w:w="1478"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物体受力时</w:t>
            </w:r>
          </w:p>
        </w:tc>
        <w:tc>
          <w:tcPr>
            <w:tcW w:w="17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受平衡力</w:t>
            </w:r>
          </w:p>
        </w:tc>
        <w:tc>
          <w:tcPr>
            <w:tcW w:w="6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静止或做匀速直线运动</w:t>
            </w:r>
          </w:p>
        </w:tc>
      </w:tr>
      <w:tr>
        <w:tblPrEx>
          <w:tblW w:w="0" w:type="auto"/>
          <w:tblInd w:w="503" w:type="dxa"/>
          <w:tblCellMar>
            <w:top w:w="0" w:type="dxa"/>
            <w:left w:w="108" w:type="dxa"/>
            <w:bottom w:w="0" w:type="dxa"/>
            <w:right w:w="108" w:type="dxa"/>
          </w:tblCellMar>
          <w:tblLook w:val="0000"/>
        </w:tblPrEx>
        <w:tc>
          <w:tcPr>
            <w:tcW w:w="1478" w:type="dxa"/>
            <w:vMerge/>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p>
        </w:tc>
        <w:tc>
          <w:tcPr>
            <w:tcW w:w="176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受非平衡力</w:t>
            </w:r>
          </w:p>
        </w:tc>
        <w:tc>
          <w:tcPr>
            <w:tcW w:w="6225"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运动状态改变：从静止到运动、从运动到静止、速度变化、运动方向变化等</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3.根据物体物体运动状态判断物体受力情况</w:t>
      </w:r>
    </w:p>
    <w:tbl>
      <w:tblPr>
        <w:tblStyle w:val="TableGrid"/>
        <w:tblW w:w="0" w:type="auto"/>
        <w:tblInd w:w="491"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
      <w:tblGrid>
        <w:gridCol w:w="4493"/>
        <w:gridCol w:w="4984"/>
      </w:tblGrid>
      <w:tr>
        <w:tblPrEx>
          <w:tblW w:w="0" w:type="auto"/>
          <w:tblInd w:w="491"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Ex>
        <w:tc>
          <w:tcPr>
            <w:tcW w:w="4493"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运动状态</w:t>
            </w:r>
          </w:p>
        </w:tc>
        <w:tc>
          <w:tcPr>
            <w:tcW w:w="4984"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受力情况</w:t>
            </w:r>
          </w:p>
        </w:tc>
      </w:tr>
      <w:tr>
        <w:tblPrEx>
          <w:tblW w:w="0" w:type="auto"/>
          <w:tblInd w:w="491" w:type="dxa"/>
          <w:tblCellMar>
            <w:top w:w="0" w:type="dxa"/>
            <w:left w:w="108" w:type="dxa"/>
            <w:bottom w:w="0" w:type="dxa"/>
            <w:right w:w="108" w:type="dxa"/>
          </w:tblCellMar>
          <w:tblLook w:val="0000"/>
        </w:tblPrEx>
        <w:tc>
          <w:tcPr>
            <w:tcW w:w="449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静止</w:t>
            </w:r>
          </w:p>
        </w:tc>
        <w:tc>
          <w:tcPr>
            <w:tcW w:w="4984"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受平衡力作用或不受力</w:t>
            </w:r>
          </w:p>
        </w:tc>
      </w:tr>
      <w:tr>
        <w:tblPrEx>
          <w:tblW w:w="0" w:type="auto"/>
          <w:tblInd w:w="491" w:type="dxa"/>
          <w:tblCellMar>
            <w:top w:w="0" w:type="dxa"/>
            <w:left w:w="108" w:type="dxa"/>
            <w:bottom w:w="0" w:type="dxa"/>
            <w:right w:w="108" w:type="dxa"/>
          </w:tblCellMar>
          <w:tblLook w:val="0000"/>
        </w:tblPrEx>
        <w:tc>
          <w:tcPr>
            <w:tcW w:w="449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匀速直线运动</w:t>
            </w:r>
          </w:p>
        </w:tc>
        <w:tc>
          <w:tcPr>
            <w:tcW w:w="4984"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受平衡力作用或不受力</w:t>
            </w:r>
          </w:p>
        </w:tc>
      </w:tr>
      <w:tr>
        <w:tblPrEx>
          <w:tblW w:w="0" w:type="auto"/>
          <w:tblInd w:w="491" w:type="dxa"/>
          <w:tblCellMar>
            <w:top w:w="0" w:type="dxa"/>
            <w:left w:w="108" w:type="dxa"/>
            <w:bottom w:w="0" w:type="dxa"/>
            <w:right w:w="108" w:type="dxa"/>
          </w:tblCellMar>
          <w:tblLook w:val="0000"/>
        </w:tblPrEx>
        <w:tc>
          <w:tcPr>
            <w:tcW w:w="449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运动状态改变</w:t>
            </w:r>
          </w:p>
        </w:tc>
        <w:tc>
          <w:tcPr>
            <w:tcW w:w="4984"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一定受到非平衡力作用</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eastAsia"/>
          <w:b w:val="0"/>
          <w:bCs w:val="0"/>
          <w:shadow w:val="0"/>
          <w:color w:val="000000"/>
          <w:sz w:val="21"/>
          <w:szCs w:val="21"/>
          <w:lang w:val="en-US" w:eastAsia="zh-CN"/>
        </w:rPr>
      </w:pPr>
    </w:p>
    <w:tbl>
      <w:tblPr>
        <w:tblStyle w:val="TableGrid"/>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9455"/>
      </w:tblGrid>
      <w:tr>
        <w:tblPrEx>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9455" w:type="dxa"/>
            <w:tcBorders>
              <w:top w:val="single" w:sz="8" w:space="0" w:color="7030A0"/>
              <w:left w:val="single" w:sz="8" w:space="0" w:color="7030A0"/>
              <w:bottom w:val="single" w:sz="8" w:space="0" w:color="7030A0"/>
              <w:right w:val="single" w:sz="8" w:space="0" w:color="7030A0"/>
            </w:tcBorders>
          </w:tcPr>
          <w:p>
            <w:pPr>
              <w:keepNext w:val="0"/>
              <w:keepLines w:val="0"/>
              <w:pageBreakBefore w:val="0"/>
              <w:kinsoku/>
              <w:wordWrap/>
              <w:overflowPunct/>
              <w:topLinePunct w:val="0"/>
              <w:autoSpaceDE/>
              <w:autoSpaceDN/>
              <w:bidi w:val="0"/>
              <w:adjustRightInd/>
              <w:snapToGrid w:val="0"/>
              <w:spacing w:beforeAutospacing="0" w:afterAutospacing="0" w:line="360" w:lineRule="auto"/>
              <w:textAlignment w:val="auto"/>
              <w:rPr>
                <w:rFonts w:hint="eastAsia"/>
                <w:b/>
                <w:bCs/>
                <w:color w:val="00B050"/>
                <w:lang w:val="en-US" w:eastAsia="zh-CN"/>
              </w:rPr>
            </w:pPr>
            <w:r>
              <w:rPr>
                <w:rFonts w:hint="eastAsia"/>
                <w:b/>
                <w:bCs/>
                <w:color w:val="00B050"/>
                <w:lang w:val="en-US" w:eastAsia="zh-CN"/>
              </w:rPr>
              <w:t>教材深挖</w:t>
            </w:r>
          </w:p>
          <w:p>
            <w:pPr>
              <w:pStyle w:val="BodyText"/>
              <w:rPr>
                <w:rFonts w:ascii="宋体" w:eastAsia="宋体" w:hAnsi="宋体" w:cs="宋体" w:hint="default"/>
                <w:b w:val="0"/>
                <w:bCs w:val="0"/>
                <w:color w:val="000000"/>
                <w:kern w:val="2"/>
                <w:sz w:val="18"/>
                <w:szCs w:val="18"/>
                <w:lang w:val="en-US" w:eastAsia="zh-CN" w:bidi="ar-SA"/>
              </w:rPr>
            </w:pPr>
            <w:r>
              <w:rPr>
                <w:rFonts w:ascii="宋体" w:eastAsia="宋体" w:hAnsi="宋体" w:cs="宋体" w:hint="eastAsia"/>
                <w:b w:val="0"/>
                <w:bCs w:val="0"/>
                <w:color w:val="000000"/>
                <w:kern w:val="2"/>
                <w:sz w:val="18"/>
                <w:szCs w:val="18"/>
                <w:lang w:val="en-US" w:eastAsia="zh-CN" w:bidi="ar-SA"/>
              </w:rPr>
              <w:t>1.当作用在一个物体上的几个力的共同作用效果与一个力的作用效果相同时，这个力就叫做那几个力的合力。</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eastAsia="宋体" w:hAnsi="宋体" w:cs="宋体" w:hint="default"/>
                <w:sz w:val="18"/>
                <w:szCs w:val="18"/>
                <w:lang w:val="en-US" w:eastAsia="zh-CN"/>
              </w:rPr>
            </w:pPr>
            <w:r>
              <w:rPr>
                <w:rFonts w:ascii="宋体" w:eastAsia="宋体" w:hAnsi="宋体" w:cs="宋体" w:hint="eastAsia"/>
                <w:sz w:val="18"/>
                <w:szCs w:val="18"/>
                <w:lang w:val="en-US" w:eastAsia="zh-CN"/>
              </w:rPr>
              <w:t>2.同一直线上同方向二力的合力，大小等于这两个力大小之和，方向与这两个力的方向相同。记作：F=F</w:t>
            </w:r>
            <w:r>
              <w:rPr>
                <w:rFonts w:ascii="宋体" w:eastAsia="宋体" w:hAnsi="宋体" w:cs="宋体" w:hint="eastAsia"/>
                <w:sz w:val="18"/>
                <w:szCs w:val="18"/>
                <w:vertAlign w:val="subscript"/>
                <w:lang w:val="en-US" w:eastAsia="zh-CN"/>
              </w:rPr>
              <w:t>1</w:t>
            </w:r>
            <w:r>
              <w:rPr>
                <w:rFonts w:ascii="宋体" w:eastAsia="宋体" w:hAnsi="宋体" w:cs="宋体" w:hint="eastAsia"/>
                <w:sz w:val="18"/>
                <w:szCs w:val="18"/>
                <w:lang w:val="en-US" w:eastAsia="zh-CN"/>
              </w:rPr>
              <w:t>+F</w:t>
            </w:r>
            <w:r>
              <w:rPr>
                <w:rFonts w:ascii="宋体" w:eastAsia="宋体" w:hAnsi="宋体" w:cs="宋体" w:hint="eastAsia"/>
                <w:sz w:val="18"/>
                <w:szCs w:val="18"/>
                <w:vertAlign w:val="subscript"/>
                <w:lang w:val="en-US" w:eastAsia="zh-CN"/>
              </w:rPr>
              <w:t>2</w:t>
            </w:r>
            <w:r>
              <w:rPr>
                <w:rFonts w:ascii="宋体" w:eastAsia="宋体" w:hAnsi="宋体" w:cs="宋体" w:hint="eastAsia"/>
                <w:sz w:val="18"/>
                <w:szCs w:val="18"/>
                <w:lang w:val="en-US" w:eastAsia="zh-CN"/>
              </w:rPr>
              <w:t>。</w:t>
            </w:r>
          </w:p>
          <w:p>
            <w:pPr>
              <w:pStyle w:val="BodyText"/>
              <w:jc w:val="center"/>
              <w:rPr>
                <w:rFonts w:ascii="宋体" w:eastAsia="宋体" w:hAnsi="宋体" w:cs="宋体" w:hint="eastAsia"/>
                <w:sz w:val="18"/>
                <w:szCs w:val="18"/>
                <w:lang w:eastAsia="zh-CN"/>
              </w:rPr>
            </w:pPr>
            <w:r>
              <w:pict>
                <v:shape id="图片 679" o:spid="_x0000_i1055" type="#_x0000_t75" style="width:208.29pt;height:36.05pt;mso-position-horizontal-relative:page;mso-position-vertical-relative:page" o:preferrelative="t" filled="f" stroked="f">
                  <v:fill o:detectmouseclick="t"/>
                  <v:imagedata r:id="rId29" o:title=""/>
                  <v:shadow color="gray"/>
                  <v:path o:extrusionok="f"/>
                  <o:lock v:ext="edit" aspectratio="t"/>
                </v:shape>
              </w:pict>
            </w:r>
          </w:p>
          <w:p>
            <w:pPr>
              <w:pStyle w:val="BodyText"/>
              <w:jc w:val="both"/>
              <w:rPr>
                <w:rFonts w:ascii="宋体" w:eastAsia="宋体" w:hAnsi="宋体" w:cs="宋体" w:hint="eastAsia"/>
                <w:b w:val="0"/>
                <w:bCs w:val="0"/>
                <w:color w:val="000000"/>
                <w:kern w:val="2"/>
                <w:sz w:val="18"/>
                <w:szCs w:val="18"/>
                <w:lang w:val="en-US" w:eastAsia="zh-CN" w:bidi="ar-SA"/>
              </w:rPr>
            </w:pPr>
            <w:r>
              <w:rPr>
                <w:rFonts w:ascii="宋体" w:eastAsia="宋体" w:hAnsi="宋体" w:cs="宋体" w:hint="eastAsia"/>
                <w:sz w:val="18"/>
                <w:szCs w:val="18"/>
                <w:lang w:val="en-US" w:eastAsia="zh-CN"/>
              </w:rPr>
              <w:t>3.同一直线上相反方向的两个力的合力，大小等于两个力大小之差的绝对值，方向和较大的那个力的方向相同。记作F=|F</w:t>
            </w:r>
            <w:r>
              <w:rPr>
                <w:rFonts w:ascii="宋体" w:eastAsia="宋体" w:hAnsi="宋体" w:cs="宋体" w:hint="eastAsia"/>
                <w:sz w:val="18"/>
                <w:szCs w:val="18"/>
                <w:vertAlign w:val="subscript"/>
                <w:lang w:val="en-US" w:eastAsia="zh-CN"/>
              </w:rPr>
              <w:t>1</w:t>
            </w:r>
            <w:r>
              <w:rPr>
                <w:rFonts w:ascii="宋体" w:eastAsia="宋体" w:hAnsi="宋体" w:cs="宋体" w:hint="eastAsia"/>
                <w:sz w:val="18"/>
                <w:szCs w:val="18"/>
                <w:lang w:val="en-US" w:eastAsia="zh-CN"/>
              </w:rPr>
              <w:t>-F</w:t>
            </w:r>
            <w:r>
              <w:rPr>
                <w:rFonts w:ascii="宋体" w:eastAsia="宋体" w:hAnsi="宋体" w:cs="宋体" w:hint="eastAsia"/>
                <w:sz w:val="18"/>
                <w:szCs w:val="18"/>
                <w:vertAlign w:val="subscript"/>
                <w:lang w:val="en-US" w:eastAsia="zh-CN"/>
              </w:rPr>
              <w:t>2</w:t>
            </w:r>
            <w:r>
              <w:rPr>
                <w:rFonts w:ascii="宋体" w:eastAsia="宋体" w:hAnsi="宋体" w:cs="宋体" w:hint="eastAsia"/>
                <w:sz w:val="18"/>
                <w:szCs w:val="18"/>
                <w:lang w:val="en-US" w:eastAsia="zh-CN"/>
              </w:rPr>
              <w:t>|。</w:t>
            </w:r>
          </w:p>
          <w:p>
            <w:pPr>
              <w:pStyle w:val="BodyText"/>
              <w:jc w:val="center"/>
              <w:rPr>
                <w:rFonts w:ascii="宋体" w:eastAsia="宋体" w:hAnsi="宋体" w:cs="宋体" w:hint="eastAsia"/>
                <w:b w:val="0"/>
                <w:bCs w:val="0"/>
                <w:color w:val="000000"/>
                <w:kern w:val="2"/>
                <w:sz w:val="18"/>
                <w:szCs w:val="18"/>
                <w:lang w:val="en-US" w:eastAsia="zh-CN" w:bidi="ar-SA"/>
              </w:rPr>
            </w:pPr>
            <w:r>
              <w:pict>
                <v:shape id="图片 680" o:spid="_x0000_i1056" type="#_x0000_t75" style="width:214.71pt;height:36.44pt;mso-position-horizontal-relative:page;mso-position-vertical-relative:page" o:preferrelative="t" filled="f" stroked="f">
                  <v:fill o:detectmouseclick="t"/>
                  <v:imagedata r:id="rId30" o:title=""/>
                  <v:shadow color="gray"/>
                  <v:path o:extrusionok="f"/>
                  <o:lock v:ext="edit" aspectratio="t"/>
                </v:shape>
              </w:pict>
            </w:r>
          </w:p>
          <w:p>
            <w:pPr>
              <w:pStyle w:val="BodyText"/>
              <w:rPr>
                <w:rFonts w:hint="default"/>
                <w:lang w:val="en-US" w:eastAsia="zh-CN"/>
              </w:rPr>
            </w:pPr>
            <w:r>
              <w:rPr>
                <w:rFonts w:ascii="宋体" w:eastAsia="宋体" w:hAnsi="宋体" w:cs="宋体" w:hint="eastAsia"/>
                <w:b w:val="0"/>
                <w:bCs w:val="0"/>
                <w:color w:val="000000"/>
                <w:kern w:val="2"/>
                <w:sz w:val="18"/>
                <w:szCs w:val="18"/>
                <w:lang w:val="en-US" w:eastAsia="zh-CN" w:bidi="ar-SA"/>
              </w:rPr>
              <w:t>4.平衡力的合力为零。需注意的是，相互作用力是作用在两个物体上的，不能求合力。</w:t>
            </w:r>
          </w:p>
        </w:tc>
      </w:tr>
    </w:tbl>
    <w:p>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41" w:name="_Toc12015"/>
      <w:bookmarkStart w:id="42" w:name="_Toc9498"/>
      <w:bookmarkStart w:id="43" w:name="_Toc11956"/>
      <w:bookmarkStart w:id="44" w:name="_Toc12126"/>
      <w:r>
        <w:rPr>
          <w:rFonts w:ascii="宋体" w:eastAsia="宋体" w:hAnsi="宋体" w:cs="宋体" w:hint="eastAsia"/>
          <w:sz w:val="21"/>
          <w:szCs w:val="21"/>
        </w:rPr>
        <w:pict>
          <v:shape id="图片 133" o:spid="_x0000_i1057" type="#_x0000_t75" style="width:0.73pt;height:0.73pt;mso-position-horizontal-relative:page;mso-position-vertical-relative:page;mso-wrap-style:square" filled="f" stroked="f">
            <v:stroke linestyle="single"/>
            <v:imagedata r:id="rId8" o:title=""/>
            <v:path o:extrusionok="f"/>
            <o:lock v:ext="edit" aspectratio="t"/>
          </v:shape>
        </w:pict>
      </w:r>
      <w:r>
        <w:rPr>
          <w:rFonts w:ascii="黑体" w:eastAsia="黑体" w:hAnsi="黑体" w:cs="宋体" w:hint="eastAsia"/>
          <w:color w:val="FF0000"/>
          <w:sz w:val="20"/>
          <w:szCs w:val="20"/>
          <w:highlight w:val="yellow"/>
        </w:rPr>
        <w:pict>
          <v:shape id="图片 100" o:spid="_x0000_i1058" type="#_x0000_t75" alt="图片4" style="width:273.9pt;height:26.21pt;mso-position-horizontal-relative:page;mso-position-vertical-relative:page;mso-wrap-style:square" o:preferrelative="t" filled="f" stroked="f">
            <v:stroke linestyle="single"/>
            <v:imagedata r:id="rId19" o:title="图片4"/>
            <v:path o:extrusionok="f"/>
            <o:lock v:ext="edit" aspectratio="t"/>
          </v:shape>
        </w:pict>
      </w:r>
      <w:bookmarkEnd w:id="41"/>
      <w:bookmarkEnd w:id="42"/>
      <w:bookmarkEnd w:id="43"/>
      <w:bookmarkEnd w:id="44"/>
    </w:p>
    <w:p>
      <w:pPr>
        <w:pStyle w:val="Heading3"/>
        <w:spacing w:before="0" w:after="0"/>
        <w:ind w:firstLine="420" w:firstLineChars="200"/>
        <w:rPr>
          <w:rFonts w:ascii="宋体" w:eastAsia="宋体" w:hAnsi="宋体" w:cs="宋体" w:hint="default"/>
          <w:sz w:val="21"/>
          <w:szCs w:val="21"/>
          <w:lang w:val="en-US" w:eastAsia="zh-CN"/>
        </w:rPr>
      </w:pPr>
      <w:bookmarkStart w:id="45" w:name="_Toc3918"/>
      <w:bookmarkStart w:id="46" w:name="_Toc23507"/>
      <w:bookmarkStart w:id="47" w:name="_Toc6605"/>
      <w:bookmarkStart w:id="48" w:name="_Toc24635"/>
      <w:bookmarkStart w:id="49" w:name="_Toc2803"/>
      <w:bookmarkStart w:id="50" w:name="_Toc23209"/>
      <w:bookmarkStart w:id="51" w:name="_Toc25403"/>
      <w:r>
        <w:rPr>
          <w:rFonts w:ascii="宋体" w:eastAsia="宋体" w:hAnsi="宋体" w:cs="宋体" w:hint="eastAsia"/>
          <w:sz w:val="21"/>
          <w:szCs w:val="21"/>
        </w:rPr>
        <w:t xml:space="preserve">考向01 </w:t>
      </w:r>
      <w:bookmarkEnd w:id="45"/>
      <w:bookmarkEnd w:id="46"/>
      <w:bookmarkEnd w:id="47"/>
      <w:r>
        <w:rPr>
          <w:rFonts w:ascii="宋体" w:eastAsia="宋体" w:hAnsi="宋体" w:cs="宋体"/>
          <w:sz w:val="21"/>
          <w:szCs w:val="21"/>
        </w:rPr>
        <w:t xml:space="preserve"> </w:t>
      </w:r>
      <w:bookmarkEnd w:id="48"/>
      <w:bookmarkEnd w:id="49"/>
      <w:bookmarkEnd w:id="50"/>
      <w:r>
        <w:rPr>
          <w:rFonts w:ascii="宋体" w:eastAsia="宋体" w:hAnsi="宋体" w:cs="宋体" w:hint="eastAsia"/>
          <w:sz w:val="21"/>
          <w:szCs w:val="21"/>
          <w:lang w:val="en-US" w:eastAsia="zh-CN"/>
        </w:rPr>
        <w:t>平衡力和平衡状态</w:t>
      </w:r>
      <w:bookmarkEnd w:id="51"/>
    </w:p>
    <w:p>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 o:spid="_x0000_i1059" type="#_x0000_t202" style="width:469.3pt;height:120.05pt;mso-position-horizontal-relative:char;mso-position-vertical-relative:line;mso-wrap-style:square;v-text-anchor:top" filled="t" fillcolor="#ffe699" stroked="t" strokecolor="#ffc000" strokeweight="0.5pt" insetpen="f">
            <v:fill color2="white"/>
            <v:stroke joinstyle="miter"/>
            <v:shadow color="gray"/>
            <o:lock v:ext="edit" aspectratio="f"/>
            <v:textbox style="layout-flow:horizontal">
              <w:txbxContent>
                <w:p>
                  <w:pPr>
                    <w:pStyle w:val="Heading5"/>
                    <w:spacing w:before="0" w:after="0"/>
                  </w:pPr>
                  <w:r>
                    <w:pict>
                      <v:shape id="图片 101" o:spid="_x0000_i1060" type="#_x0000_t75" style="width:74.9pt;height:18pt;mso-position-horizontal-relative:page;mso-position-vertical-relative:page;mso-wrap-style:square" o:preferrelative="t" filled="f" stroked="f">
                        <v:stroke linestyle="single"/>
                        <v:imagedata r:id="rId23" o:title=""/>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12" w:lineRule="auto"/>
                    <w:ind w:left="0" w:right="0" w:firstLine="360" w:firstLineChars="200"/>
                    <w:textAlignment w:val="auto"/>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auto"/>
                      <w:spacing w:val="0"/>
                      <w:kern w:val="0"/>
                      <w:sz w:val="18"/>
                      <w:szCs w:val="18"/>
                      <w:shd w:val="clear" w:color="auto" w:fill="FFFFFF"/>
                      <w:lang w:val="en-US" w:eastAsia="zh-CN" w:bidi="ar"/>
                    </w:rPr>
                    <w:t>（1）平衡状态：</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平衡状态包括静止和匀速直线运动两种状态。物体在弯曲轨道上做速度大小不变的运动时，速度方向在不断变化，物体的运动状态变化，物体受到非平衡力作用。</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12" w:lineRule="auto"/>
                    <w:ind w:left="0" w:right="0" w:firstLine="360" w:firstLineChars="200"/>
                    <w:textAlignment w:val="auto"/>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auto"/>
                      <w:spacing w:val="0"/>
                      <w:kern w:val="0"/>
                      <w:sz w:val="18"/>
                      <w:szCs w:val="18"/>
                      <w:shd w:val="clear" w:color="auto" w:fill="FFFFFF"/>
                      <w:lang w:val="en-US" w:eastAsia="zh-CN" w:bidi="ar"/>
                    </w:rPr>
                    <w:t>（2）平衡力和相互作用力</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12" w:lineRule="auto"/>
                    <w:ind w:left="0" w:right="0" w:firstLine="360" w:firstLineChars="200"/>
                    <w:textAlignment w:val="auto"/>
                    <w:rPr>
                      <w:rFonts w:ascii="宋体" w:hAnsi="宋体" w:cs="宋体"/>
                      <w:color w:val="auto"/>
                      <w:sz w:val="18"/>
                      <w:szCs w:val="18"/>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平衡力与相互作用力的相同点可简记为：</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等大、反向、共线</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，而平衡力</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同体</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，即平衡力作用在同一物体上时物体平衡；相互作用力</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异体</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，即相互作用力作用在相互作用的两个物体上，相互作用力的描述一般都带有A对B，B对A的特征。</w:t>
                  </w:r>
                </w:p>
              </w:txbxContent>
            </v:textbox>
            <w10:wrap type="none"/>
            <w10:anchorlock/>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hAnsi="宋体" w:cs="宋体" w:hint="eastAsia"/>
          <w:b/>
          <w:bCs/>
          <w:color w:val="0070C0"/>
          <w:szCs w:val="21"/>
        </w:rPr>
        <w:t>【例1】</w:t>
      </w:r>
      <w:bookmarkStart w:id="52" w:name="_Toc25548"/>
      <w:r>
        <w:rPr>
          <w:rFonts w:ascii="宋体" w:eastAsia="宋体" w:hAnsi="宋体" w:cs="宋体" w:hint="eastAsia"/>
          <w:sz w:val="21"/>
          <w:szCs w:val="21"/>
        </w:rPr>
        <w:t>对于静止在水平桌面上的矿泉水瓶，下列说法正确的是（　　）</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684" o:spid="_x0000_i1061" type="#_x0000_t75" style="width:81pt;height:93pt;mso-position-horizontal-relative:page;mso-position-vertical-relative:page;mso-wrap-style:square" o:preferrelative="t" filled="f" stroked="f">
            <v:stroke linestyle="single"/>
            <v:imagedata r:id="rId31"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A．桌面对瓶子的支持力与瓶子所受重力是相互作用力</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B．瓶子对桌面的压力与桌面对瓶子的支持力是平衡力</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C．瓶子正放与倒放时，对桌面的压力大小相等</w:t>
      </w:r>
      <w:r>
        <w:rPr>
          <w:rFonts w:ascii="宋体" w:eastAsia="宋体" w:hAnsi="宋体" w:cs="宋体" w:hint="eastAsia"/>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D．桌面对瓶子的支持力是由瓶子发生弹性形变而产生的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1</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sz w:val="21"/>
          <w:szCs w:val="21"/>
        </w:rPr>
        <w:t>一辆汽车在圆形跑道上做快慢不变的运动，下列关于该汽车的说法正确的是（　　）</w:t>
      </w:r>
      <w:r>
        <w:rPr>
          <w:rFonts w:ascii="宋体" w:eastAsia="宋体" w:hAnsi="宋体" w:cs="宋体" w:hint="eastAsia"/>
          <w:sz w:val="21"/>
          <w:szCs w:val="21"/>
          <w:lang w:eastAsia="zh-CN"/>
        </w:rPr>
        <w:t>。</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A．运动状态不变，受力平衡</w:t>
      </w:r>
      <w:r>
        <w:rPr>
          <w:rFonts w:ascii="宋体" w:eastAsia="宋体" w:hAnsi="宋体" w:cs="宋体" w:hint="eastAsia"/>
          <w:sz w:val="21"/>
          <w:szCs w:val="21"/>
        </w:rPr>
        <w:tab/>
      </w:r>
      <w:r>
        <w:rPr>
          <w:rFonts w:ascii="宋体" w:eastAsia="宋体" w:hAnsi="宋体" w:cs="宋体" w:hint="eastAsia"/>
          <w:sz w:val="21"/>
          <w:szCs w:val="21"/>
        </w:rPr>
        <w:t>B．运动状态不变，受力不平衡</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C．运动状态改变，受力平衡</w:t>
      </w:r>
      <w:r>
        <w:rPr>
          <w:rFonts w:ascii="宋体" w:eastAsia="宋体" w:hAnsi="宋体" w:cs="宋体" w:hint="eastAsia"/>
          <w:sz w:val="21"/>
          <w:szCs w:val="21"/>
        </w:rPr>
        <w:tab/>
      </w:r>
      <w:r>
        <w:rPr>
          <w:rFonts w:ascii="宋体" w:eastAsia="宋体" w:hAnsi="宋体" w:cs="宋体" w:hint="eastAsia"/>
          <w:sz w:val="21"/>
          <w:szCs w:val="21"/>
        </w:rPr>
        <w:t>D．运动状态改变，受力不平衡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val="en-US" w:eastAsia="zh-CN"/>
        </w:rPr>
      </w:pPr>
      <w:bookmarkStart w:id="53" w:name="_Toc30435"/>
      <w:bookmarkStart w:id="54" w:name="_Toc11886"/>
      <w:bookmarkStart w:id="55" w:name="_Toc17902"/>
      <w:bookmarkStart w:id="56" w:name="_Toc27710"/>
      <w:bookmarkStart w:id="57" w:name="_Toc759"/>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1</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枣庄</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在2022年北京冬奥会短道速滑男子1000米比赛中，中国选手任子威荣获金牌。图甲是他正全力通过弯道、图乙是他获胜后站立在水平赛场中央大声欢呼的情形，下列说法正确的是（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95" o:spid="_x0000_i1062" type="#_x0000_t75" alt="学科网(www.zxxk.com)--教育资源门户，提供试卷、教案、课件、论文、素材以及各类教学资源下载，还有大量而丰富的教学相关资讯！" style="width:164.87pt;height:107.22pt;mso-position-horizontal-relative:page;mso-position-vertical-relative:page;mso-wrap-style:square" o:preferrelative="t" filled="f" stroked="f">
            <v:fill o:detectmouseclick="t"/>
            <v:stroke linestyle="single"/>
            <v:imagedata r:id="rId32"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运动员通过弯道的过程处于平衡状态</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运动员通过弯道时有惯性，站立时没有惯性</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站立时他受到的重力和冰面对他的支持力是一对平衡力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站立时他对冰面的压力和冰面对他的支持力是一对平衡力</w:t>
      </w:r>
    </w:p>
    <w:p>
      <w:pPr>
        <w:pStyle w:val="Heading3"/>
        <w:spacing w:before="0" w:after="0"/>
        <w:ind w:firstLine="420" w:firstLineChars="200"/>
        <w:rPr>
          <w:rFonts w:ascii="宋体" w:eastAsia="宋体" w:hAnsi="宋体" w:cs="宋体" w:hint="default"/>
          <w:sz w:val="21"/>
          <w:szCs w:val="21"/>
          <w:lang w:val="en-US" w:eastAsia="zh-CN"/>
        </w:rPr>
      </w:pPr>
      <w:bookmarkStart w:id="58" w:name="_Toc11601"/>
      <w:r>
        <w:rPr>
          <w:rFonts w:ascii="宋体" w:eastAsia="宋体" w:hAnsi="宋体" w:cs="宋体" w:hint="eastAsia"/>
          <w:sz w:val="21"/>
          <w:szCs w:val="21"/>
        </w:rPr>
        <w:t>考向0</w:t>
      </w:r>
      <w:r>
        <w:rPr>
          <w:rFonts w:ascii="宋体" w:eastAsia="宋体" w:hAnsi="宋体" w:cs="宋体"/>
          <w:sz w:val="21"/>
          <w:szCs w:val="21"/>
        </w:rPr>
        <w:t>2</w:t>
      </w:r>
      <w:r>
        <w:rPr>
          <w:rFonts w:ascii="宋体" w:eastAsia="宋体" w:hAnsi="宋体" w:cs="宋体" w:hint="eastAsia"/>
          <w:sz w:val="21"/>
          <w:szCs w:val="21"/>
        </w:rPr>
        <w:t xml:space="preserve"> </w:t>
      </w:r>
      <w:bookmarkEnd w:id="52"/>
      <w:r>
        <w:rPr>
          <w:rFonts w:ascii="宋体" w:eastAsia="宋体" w:hAnsi="宋体" w:cs="宋体" w:hint="eastAsia"/>
          <w:sz w:val="21"/>
          <w:szCs w:val="21"/>
        </w:rPr>
        <w:t xml:space="preserve"> </w:t>
      </w:r>
      <w:bookmarkEnd w:id="53"/>
      <w:bookmarkEnd w:id="54"/>
      <w:bookmarkEnd w:id="55"/>
      <w:bookmarkEnd w:id="56"/>
      <w:bookmarkEnd w:id="57"/>
      <w:r>
        <w:rPr>
          <w:rFonts w:ascii="宋体" w:eastAsia="宋体" w:hAnsi="宋体" w:cs="宋体" w:hint="eastAsia"/>
          <w:sz w:val="21"/>
          <w:szCs w:val="21"/>
          <w:lang w:val="en-US" w:eastAsia="zh-CN"/>
        </w:rPr>
        <w:t>二力平衡条件的应用（合力和分力）</w:t>
      </w:r>
      <w:bookmarkEnd w:id="5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【例</w:t>
      </w:r>
      <w:r>
        <w:rPr>
          <w:rFonts w:ascii="宋体" w:hAnsi="宋体" w:cs="宋体"/>
          <w:b/>
          <w:bCs/>
          <w:color w:val="0070C0"/>
          <w:szCs w:val="21"/>
        </w:rPr>
        <w:t>2</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株洲</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如图是一件静置在水平展台上用橡皮泥制成的艺术品，则艺术品受到的重力和支持力（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39" o:spid="_x0000_i1063" type="#_x0000_t75" alt="学科网(www.zxxk.com)--教育资源门户，提供试卷、教案、课件、论文、素材以及各类教学资源下载，还有大量而丰富的教学相关资讯！" style="width:67.52pt;height:74.25pt;mso-position-horizontal-relative:page;mso-position-vertical-relative:page;mso-wrap-style:square" o:preferrelative="t" filled="f" stroked="f">
            <v:fill o:detectmouseclick="t"/>
            <v:stroke linestyle="single"/>
            <v:imagedata r:id="rId33"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大小相等</w:t>
      </w:r>
      <w:r>
        <w:rPr>
          <w:rFonts w:ascii="宋体" w:eastAsia="宋体" w:hAnsi="宋体" w:cs="宋体" w:hint="eastAsia"/>
          <w:color w:val="000000"/>
          <w:sz w:val="21"/>
          <w:szCs w:val="21"/>
        </w:rPr>
        <w:tab/>
      </w:r>
      <w:r>
        <w:rPr>
          <w:rFonts w:ascii="宋体" w:eastAsia="宋体" w:hAnsi="宋体" w:cs="宋体" w:hint="eastAsia"/>
          <w:color w:val="000000"/>
          <w:sz w:val="21"/>
          <w:szCs w:val="21"/>
        </w:rPr>
        <w:t>B. 支持力较大</w:t>
      </w:r>
      <w:r>
        <w:rPr>
          <w:rFonts w:ascii="宋体" w:eastAsia="宋体" w:hAnsi="宋体" w:cs="宋体" w:hint="eastAsia"/>
          <w:color w:val="000000"/>
          <w:sz w:val="21"/>
          <w:szCs w:val="21"/>
        </w:rPr>
        <w:tab/>
      </w:r>
      <w:r>
        <w:rPr>
          <w:rFonts w:ascii="宋体" w:eastAsia="宋体" w:hAnsi="宋体" w:cs="宋体" w:hint="eastAsia"/>
          <w:color w:val="000000"/>
          <w:sz w:val="21"/>
          <w:szCs w:val="21"/>
        </w:rPr>
        <w:t>C. 重力较大</w:t>
      </w:r>
      <w:r>
        <w:rPr>
          <w:rFonts w:ascii="宋体" w:eastAsia="宋体" w:hAnsi="宋体" w:cs="宋体" w:hint="eastAsia"/>
          <w:color w:val="000000"/>
          <w:sz w:val="21"/>
          <w:szCs w:val="21"/>
        </w:rPr>
        <w:tab/>
      </w:r>
      <w:r>
        <w:rPr>
          <w:rFonts w:ascii="宋体" w:eastAsia="宋体" w:hAnsi="宋体" w:cs="宋体" w:hint="eastAsia"/>
          <w:color w:val="000000"/>
          <w:sz w:val="21"/>
          <w:szCs w:val="21"/>
        </w:rPr>
        <w:t>D. 是一对相互作用力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bookmarkStart w:id="59" w:name="_Toc2384"/>
      <w:bookmarkStart w:id="60" w:name="_Toc13084"/>
      <w:bookmarkStart w:id="61" w:name="_Toc10201"/>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b/>
          <w:bCs/>
          <w:color w:val="0070C0"/>
          <w:szCs w:val="21"/>
        </w:rPr>
        <w:t>2</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益阳</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如图所示，人骑在马背上，人和马均处于静止状态。下列说法正确的是（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44" o:spid="_x0000_i1064" type="#_x0000_t75" alt="学科网(www.zxxk.com)--教育资源门户，提供试卷、教案、课件、论文、素材以及各类教学资源下载，还有大量而丰富的教学相关资讯！" style="width:61.5pt;height:79.5pt;mso-position-horizontal-relative:page;mso-position-vertical-relative:page;mso-wrap-style:square" o:preferrelative="t" filled="f" stroked="f">
            <v:fill o:detectmouseclick="t"/>
            <v:stroke linestyle="single"/>
            <v:imagedata r:id="rId34"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地面对马的支持力和马受到的重力是一对平衡力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马对地面的压力和地面对马的支持力是一对平衡力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马对人的支持力和人受到的重力是一对相互作用力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地面对马的支持力大小等于人和马受到的重力之和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b/>
          <w:bCs/>
          <w:color w:val="0070C0"/>
          <w:szCs w:val="21"/>
        </w:rPr>
        <w:t>2</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潜江、天门、仙桃</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水平桌面上有物体A、B。如图甲，A在</w:t>
      </w:r>
      <w:r>
        <w:rPr>
          <w:rFonts w:ascii="宋体" w:eastAsia="宋体" w:hAnsi="宋体" w:cs="宋体" w:hint="eastAsia"/>
          <w:color w:val="000000"/>
          <w:sz w:val="21"/>
          <w:szCs w:val="21"/>
        </w:rPr>
        <w:object>
          <v:shape id="Object 686" o:spid="_x0000_i1065" type="#_x0000_t75" alt="学科网(www.zxxk.com)--教育资源门户，提供试卷、教案、课件、论文、素材以及各类教学资源下载，还有大量而丰富的教学相关资讯！" style="width:12.65pt;height:18.09pt;mso-position-horizontal-relative:page;mso-position-vertical-relative:page;mso-wrap-style:square" o:ole="" o:preferrelative="t" filled="f" stroked="f">
            <v:stroke joinstyle="miter" linestyle="single"/>
            <v:imagedata r:id="rId35" o:title="eqIdf5076289823db419f94e9c0c8f4aafd9"/>
            <v:path o:extrusionok="f"/>
            <o:lock v:ext="edit" aspectratio="t"/>
          </v:shape>
          <o:OLEObject Type="Embed" ProgID="Equation.DSMT4" ShapeID="Object 686" DrawAspect="Content" ObjectID="_1234567890" r:id="rId36"/>
        </w:object>
      </w:r>
      <w:r>
        <w:rPr>
          <w:rFonts w:ascii="宋体" w:eastAsia="宋体" w:hAnsi="宋体" w:cs="宋体" w:hint="eastAsia"/>
          <w:color w:val="000000"/>
          <w:sz w:val="21"/>
          <w:szCs w:val="21"/>
        </w:rPr>
        <w:t>的作用下向左做匀速直线运动：如图乙，A、B用轻绳水平连接，在</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1</w:t>
      </w:r>
      <w:r>
        <w:rPr>
          <w:rFonts w:ascii="宋体" w:eastAsia="宋体" w:hAnsi="宋体" w:cs="宋体" w:hint="eastAsia"/>
          <w:color w:val="000000"/>
          <w:sz w:val="21"/>
          <w:szCs w:val="21"/>
        </w:rPr>
        <w:t>和</w:t>
      </w:r>
      <w:r>
        <w:rPr>
          <w:rFonts w:ascii="宋体" w:eastAsia="宋体" w:hAnsi="宋体" w:cs="宋体" w:hint="eastAsia"/>
          <w:color w:val="000000"/>
          <w:sz w:val="21"/>
          <w:szCs w:val="21"/>
        </w:rPr>
        <w:object>
          <v:shape id="Object 687" o:spid="_x0000_i1066" type="#_x0000_t75" alt="学科网(www.zxxk.com)--教育资源门户，提供试卷、教案、课件、论文、素材以及各类教学资源下载，还有大量而丰富的教学相关资讯！" style="width:14.35pt;height:18.11pt;mso-position-horizontal-relative:page;mso-position-vertical-relative:page;mso-wrap-style:square" o:ole="" o:preferrelative="t" filled="f" stroked="f">
            <v:stroke joinstyle="miter" linestyle="single"/>
            <v:imagedata r:id="rId37" o:title="eqIda3fb78c5f885034612c0e030b920143d"/>
            <v:path o:extrusionok="f"/>
            <o:lock v:ext="edit" aspectratio="t"/>
          </v:shape>
          <o:OLEObject Type="Embed" ProgID="Equation.DSMT4" ShapeID="Object 687" DrawAspect="Content" ObjectID="_1234567891" r:id="rId38"/>
        </w:object>
      </w:r>
      <w:r>
        <w:rPr>
          <w:rFonts w:ascii="宋体" w:eastAsia="宋体" w:hAnsi="宋体" w:cs="宋体" w:hint="eastAsia"/>
          <w:color w:val="000000"/>
          <w:sz w:val="21"/>
          <w:szCs w:val="21"/>
        </w:rPr>
        <w:t>共同作用下一起向右做匀速直线运动，水平拉力</w:t>
      </w:r>
      <w:r>
        <w:rPr>
          <w:rFonts w:ascii="宋体" w:eastAsia="宋体" w:hAnsi="宋体" w:cs="宋体" w:hint="eastAsia"/>
          <w:color w:val="000000"/>
          <w:sz w:val="21"/>
          <w:szCs w:val="21"/>
        </w:rPr>
        <w:object>
          <v:shape id="Object 688" o:spid="_x0000_i1067" type="#_x0000_t75" alt="学科网(www.zxxk.com)--教育资源门户，提供试卷、教案、课件、论文、素材以及各类教学资源下载，还有大量而丰富的教学相关资讯！" style="width:41.24pt;height:17.99pt;mso-position-horizontal-relative:page;mso-position-vertical-relative:page;mso-wrap-style:square" o:ole="" o:preferrelative="t" filled="f" stroked="f">
            <v:stroke joinstyle="miter" linestyle="single"/>
            <v:imagedata r:id="rId39" o:title="eqIdfbcb2976c7a551b993d3f3246fb3f2cd"/>
            <v:path o:extrusionok="f"/>
            <o:lock v:ext="edit" aspectratio="t"/>
          </v:shape>
          <o:OLEObject Type="Embed" ProgID="Equation.DSMT4" ShapeID="Object 688" DrawAspect="Content" ObjectID="_1234567892" r:id="rId40"/>
        </w:object>
      </w:r>
      <w:r>
        <w:rPr>
          <w:rFonts w:ascii="宋体" w:eastAsia="宋体" w:hAnsi="宋体" w:cs="宋体" w:hint="eastAsia"/>
          <w:color w:val="000000"/>
          <w:sz w:val="21"/>
          <w:szCs w:val="21"/>
        </w:rPr>
        <w:t>、</w:t>
      </w:r>
      <w:r>
        <w:rPr>
          <w:rFonts w:ascii="宋体" w:eastAsia="宋体" w:hAnsi="宋体" w:cs="宋体" w:hint="eastAsia"/>
          <w:color w:val="000000"/>
          <w:sz w:val="21"/>
          <w:szCs w:val="21"/>
        </w:rPr>
        <w:object>
          <v:shape id="Object 689" o:spid="_x0000_i1068" type="#_x0000_t75" alt="学科网(www.zxxk.com)--教育资源门户，提供试卷、教案、课件、论文、素材以及各类教学资源下载，还有大量而丰富的教学相关资讯！" style="width:48.76pt;height:17.99pt;mso-position-horizontal-relative:page;mso-position-vertical-relative:page;mso-wrap-style:square" o:ole="" o:preferrelative="t" filled="f" stroked="f">
            <v:stroke joinstyle="miter" linestyle="single"/>
            <v:imagedata r:id="rId41" o:title="eqId89ab802f6e13ad5004de65e8d01d0cff"/>
            <v:path o:extrusionok="f"/>
            <o:lock v:ext="edit" aspectratio="t"/>
          </v:shape>
          <o:OLEObject Type="Embed" ProgID="Equation.DSMT4" ShapeID="Object 689" DrawAspect="Content" ObjectID="_1234567893" r:id="rId42"/>
        </w:object>
      </w:r>
      <w:r>
        <w:rPr>
          <w:rFonts w:ascii="宋体" w:eastAsia="宋体" w:hAnsi="宋体" w:cs="宋体" w:hint="eastAsia"/>
          <w:color w:val="000000"/>
          <w:sz w:val="21"/>
          <w:szCs w:val="21"/>
        </w:rPr>
        <w:t>图乙中，下列说法正确的是（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9" o:spid="_x0000_i1069" type="#_x0000_t75" alt="学科网(www.zxxk.com)--教育资源门户，提供试卷、教案、课件、论文、素材以及各类教学资源下载，还有大量而丰富的教学相关资讯！" style="width:282.54pt;height:75.27pt;mso-position-horizontal-relative:page;mso-position-vertical-relative:page;mso-wrap-style:square" o:preferrelative="t" filled="f" stroked="f">
            <v:fill o:detectmouseclick="t"/>
            <v:stroke linestyle="single"/>
            <v:imagedata r:id="rId43"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A与桌面的摩擦力方向向右</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A与桌面的摩擦力为14N</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B与桌面的摩擦力为8N</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绳子的拉力为6N</w:t>
      </w:r>
    </w:p>
    <w:p>
      <w:pPr>
        <w:pStyle w:val="Heading3"/>
        <w:spacing w:before="0" w:after="0"/>
        <w:ind w:firstLine="420" w:firstLineChars="200"/>
        <w:rPr>
          <w:rFonts w:ascii="宋体" w:eastAsia="宋体" w:hAnsi="宋体" w:cs="宋体" w:hint="default"/>
          <w:sz w:val="21"/>
          <w:szCs w:val="21"/>
          <w:lang w:val="en-US" w:eastAsia="zh-CN"/>
        </w:rPr>
      </w:pPr>
      <w:bookmarkStart w:id="62" w:name="_Toc9232"/>
      <w:r>
        <w:rPr>
          <w:rFonts w:ascii="宋体" w:eastAsia="宋体" w:hAnsi="宋体" w:cs="宋体" w:hint="eastAsia"/>
          <w:sz w:val="21"/>
          <w:szCs w:val="21"/>
        </w:rPr>
        <w:t>考向0</w:t>
      </w:r>
      <w:r>
        <w:rPr>
          <w:rFonts w:ascii="宋体" w:eastAsia="宋体" w:hAnsi="宋体" w:cs="宋体" w:hint="eastAsia"/>
          <w:sz w:val="21"/>
          <w:szCs w:val="21"/>
          <w:lang w:val="en-US" w:eastAsia="zh-CN"/>
        </w:rPr>
        <w:t>3</w:t>
      </w:r>
      <w:r>
        <w:rPr>
          <w:rFonts w:ascii="宋体" w:eastAsia="宋体" w:hAnsi="宋体" w:cs="宋体" w:hint="eastAsia"/>
          <w:sz w:val="21"/>
          <w:szCs w:val="21"/>
        </w:rPr>
        <w:t xml:space="preserve">  </w:t>
      </w:r>
      <w:r>
        <w:rPr>
          <w:rFonts w:ascii="宋体" w:eastAsia="宋体" w:hAnsi="宋体" w:cs="宋体" w:hint="eastAsia"/>
          <w:sz w:val="21"/>
          <w:szCs w:val="21"/>
          <w:lang w:val="en-US" w:eastAsia="zh-CN"/>
        </w:rPr>
        <w:t>探究二力平衡条件</w:t>
      </w:r>
      <w:bookmarkEnd w:id="6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hAnsi="宋体" w:cs="宋体" w:hint="eastAsia"/>
          <w:b/>
          <w:bCs/>
          <w:color w:val="0070C0"/>
          <w:szCs w:val="21"/>
        </w:rPr>
        <w:t>【例</w:t>
      </w:r>
      <w:r>
        <w:rPr>
          <w:rFonts w:ascii="宋体" w:hAnsi="宋体" w:cs="宋体" w:hint="eastAsia"/>
          <w:b/>
          <w:bCs/>
          <w:color w:val="0070C0"/>
          <w:szCs w:val="21"/>
          <w:lang w:val="en-US" w:eastAsia="zh-CN"/>
        </w:rPr>
        <w:t>3</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绥化</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如图是</w:t>
      </w:r>
      <w:r>
        <w:rPr>
          <w:rFonts w:ascii="宋体" w:eastAsia="宋体" w:hAnsi="宋体" w:cs="宋体" w:hint="eastAsia"/>
          <w:color w:val="000000"/>
          <w:sz w:val="21"/>
          <w:szCs w:val="21"/>
        </w:rPr>
        <w:t>“</w:t>
      </w:r>
      <w:r>
        <w:rPr>
          <w:rFonts w:ascii="宋体" w:eastAsia="宋体" w:hAnsi="宋体" w:cs="宋体" w:hint="eastAsia"/>
          <w:color w:val="000000"/>
          <w:sz w:val="21"/>
          <w:szCs w:val="21"/>
        </w:rPr>
        <w:t>探究二力平衡条件</w:t>
      </w:r>
      <w:r>
        <w:rPr>
          <w:rFonts w:ascii="宋体" w:eastAsia="宋体" w:hAnsi="宋体" w:cs="宋体" w:hint="eastAsia"/>
          <w:color w:val="000000"/>
          <w:sz w:val="21"/>
          <w:szCs w:val="21"/>
        </w:rPr>
        <w:t>”</w:t>
      </w:r>
      <w:r>
        <w:rPr>
          <w:rFonts w:ascii="宋体" w:eastAsia="宋体" w:hAnsi="宋体" w:cs="宋体" w:hint="eastAsia"/>
          <w:color w:val="000000"/>
          <w:sz w:val="21"/>
          <w:szCs w:val="21"/>
        </w:rPr>
        <w:t>的实验装置。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55" o:spid="_x0000_i1070" type="#_x0000_t75" alt="学科网(www.zxxk.com)--教育资源门户，提供试卷、教案、课件、论文、素材以及各类教学资源下载，还有大量而丰富的教学相关资讯！" style="width:129pt;height:75.02pt;mso-position-horizontal-relative:page;mso-position-vertical-relative:page;mso-wrap-style:square" o:preferrelative="t" filled="f" stroked="f">
            <v:fill o:detectmouseclick="t"/>
            <v:stroke linestyle="single"/>
            <v:imagedata r:id="rId44"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把小车放在比较光滑的水平桌面上，用手按住小车不动，在两托盘中放入质量相等的砝码，放手后小车静止；在两托盘中放入质量不相等的砝码，放手后小车运动，这说明相互平衡的两个力______。用手按住小车不动，把两个托盘放在小车的同一侧，放入质量相等的砝码，放手后小车运动，这说明相互平衡的两个力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（2）把小车放在水平桌面上，保持两托盘砝码质量相等，使小车静止，将小车扭转一个角度后释放，观察到小车______，这说明相互平衡的两个力作用在______；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（3）实验中为了减小摩擦力对实验的影响，应选择质量较______的砝码进行实验。（选填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大</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小</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val="en-US"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变式3-1</w:t>
      </w:r>
      <w:r>
        <w:rPr>
          <w:rFonts w:ascii="宋体" w:hAnsi="宋体" w:cs="宋体" w:hint="eastAsia"/>
          <w:b/>
          <w:bCs/>
          <w:color w:val="0070C0"/>
          <w:szCs w:val="21"/>
        </w:rPr>
        <w:t>】</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成都</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如图所示，是探究</w:t>
      </w:r>
      <w:r>
        <w:rPr>
          <w:rFonts w:ascii="宋体" w:eastAsia="宋体" w:hAnsi="宋体" w:cs="宋体" w:hint="eastAsia"/>
          <w:color w:val="000000"/>
          <w:sz w:val="21"/>
          <w:szCs w:val="21"/>
        </w:rPr>
        <w:t>“</w:t>
      </w:r>
      <w:r>
        <w:rPr>
          <w:rFonts w:ascii="宋体" w:eastAsia="宋体" w:hAnsi="宋体" w:cs="宋体" w:hint="eastAsia"/>
          <w:color w:val="000000"/>
          <w:sz w:val="21"/>
          <w:szCs w:val="21"/>
        </w:rPr>
        <w:t>二力平衡的条件</w:t>
      </w:r>
      <w:r>
        <w:rPr>
          <w:rFonts w:ascii="宋体" w:eastAsia="宋体" w:hAnsi="宋体" w:cs="宋体" w:hint="eastAsia"/>
          <w:color w:val="000000"/>
          <w:sz w:val="21"/>
          <w:szCs w:val="21"/>
        </w:rPr>
        <w:t>”</w:t>
      </w:r>
      <w:r>
        <w:rPr>
          <w:rFonts w:ascii="宋体" w:eastAsia="宋体" w:hAnsi="宋体" w:cs="宋体" w:hint="eastAsia"/>
          <w:color w:val="000000"/>
          <w:sz w:val="21"/>
          <w:szCs w:val="21"/>
        </w:rPr>
        <w:t>实验，小车置于水平桌面，两端的轻质细绳绕过定滑轮挂有等重钩码。</w:t>
      </w:r>
      <w:r>
        <w:rPr>
          <w:rFonts w:ascii="宋体" w:eastAsia="宋体" w:hAnsi="宋体" w:cs="宋体" w:hint="eastAsia"/>
          <w:sz w:val="21"/>
          <w:szCs w:val="21"/>
        </w:rPr>
        <w:object>
          <v:shape id="Object 702" o:spid="_x0000_i1071" type="#_x0000_t75" alt="学科网(www.zxxk.com)--教育资源门户，提供试卷、教案、课件、论文、素材以及各类教学资源下载，还有大量而丰富的教学相关资讯！" style="width:12.65pt;height:18.09pt;mso-position-horizontal-relative:page;mso-position-vertical-relative:page;mso-wrap-style:square" o:ole="" o:preferrelative="t" filled="f" stroked="f">
            <v:stroke joinstyle="miter" linestyle="single"/>
            <v:imagedata r:id="rId35" o:title="eqIdf5076289823db419f94e9c0c8f4aafd9"/>
            <v:path o:extrusionok="f"/>
            <o:lock v:ext="edit" aspectratio="t"/>
          </v:shape>
          <o:OLEObject Type="Embed" ProgID="Equation.DSMT4" ShapeID="Object 702" DrawAspect="Content" ObjectID="_1234567894" r:id="rId45"/>
        </w:object>
      </w:r>
      <w:r>
        <w:rPr>
          <w:rFonts w:ascii="宋体" w:eastAsia="宋体" w:hAnsi="宋体" w:cs="宋体" w:hint="eastAsia"/>
          <w:color w:val="000000"/>
          <w:sz w:val="21"/>
          <w:szCs w:val="21"/>
        </w:rPr>
        <w:t>是小车受到的向左的拉力，</w:t>
      </w:r>
      <w:r>
        <w:rPr>
          <w:rFonts w:ascii="宋体" w:eastAsia="宋体" w:hAnsi="宋体" w:cs="宋体" w:hint="eastAsia"/>
          <w:sz w:val="21"/>
          <w:szCs w:val="21"/>
        </w:rPr>
        <w:object>
          <v:shape id="Object 703" o:spid="_x0000_i1072" type="#_x0000_t75" alt="学科网(www.zxxk.com)--教育资源门户，提供试卷、教案、课件、论文、素材以及各类教学资源下载，还有大量而丰富的教学相关资讯！" style="width:14.35pt;height:18.11pt;mso-position-horizontal-relative:page;mso-position-vertical-relative:page;mso-wrap-style:square" o:ole="" o:preferrelative="t" filled="f" stroked="f">
            <v:stroke joinstyle="miter" linestyle="single"/>
            <v:imagedata r:id="rId37" o:title="eqIda3fb78c5f885034612c0e030b920143d"/>
            <v:path o:extrusionok="f"/>
            <o:lock v:ext="edit" aspectratio="t"/>
          </v:shape>
          <o:OLEObject Type="Embed" ProgID="Equation.DSMT4" ShapeID="Object 703" DrawAspect="Content" ObjectID="_1234567895" r:id="rId46"/>
        </w:object>
      </w:r>
      <w:r>
        <w:rPr>
          <w:rFonts w:ascii="宋体" w:eastAsia="宋体" w:hAnsi="宋体" w:cs="宋体" w:hint="eastAsia"/>
          <w:color w:val="000000"/>
          <w:sz w:val="21"/>
          <w:szCs w:val="21"/>
        </w:rPr>
        <w:t>是小车受到的向右的拉力，</w:t>
      </w:r>
      <w:r>
        <w:rPr>
          <w:rFonts w:ascii="宋体" w:eastAsia="宋体" w:hAnsi="宋体" w:cs="宋体" w:hint="eastAsia"/>
          <w:sz w:val="21"/>
          <w:szCs w:val="21"/>
        </w:rPr>
        <w:object>
          <v:shape id="Object 704" o:spid="_x0000_i1073" type="#_x0000_t75" alt="学科网(www.zxxk.com)--教育资源门户，提供试卷、教案、课件、论文、素材以及各类教学资源下载，还有大量而丰富的教学相关资讯！" style="width:12.65pt;height:18.09pt;mso-position-horizontal-relative:page;mso-position-vertical-relative:page;mso-wrap-style:square" o:ole="" o:preferrelative="t" filled="f" stroked="f">
            <v:stroke joinstyle="miter" linestyle="single"/>
            <v:imagedata r:id="rId35" o:title="eqIdf5076289823db419f94e9c0c8f4aafd9"/>
            <v:path o:extrusionok="f"/>
            <o:lock v:ext="edit" aspectratio="t"/>
          </v:shape>
          <o:OLEObject Type="Embed" ProgID="Equation.DSMT4" ShapeID="Object 704" DrawAspect="Content" ObjectID="_1234567896" r:id="rId47"/>
        </w:object>
      </w:r>
      <w:r>
        <w:rPr>
          <w:rFonts w:ascii="宋体" w:eastAsia="宋体" w:hAnsi="宋体" w:cs="宋体" w:hint="eastAsia"/>
          <w:color w:val="000000"/>
          <w:sz w:val="21"/>
          <w:szCs w:val="21"/>
        </w:rPr>
        <w:t>与</w:t>
      </w:r>
      <w:r>
        <w:rPr>
          <w:rFonts w:ascii="宋体" w:eastAsia="宋体" w:hAnsi="宋体" w:cs="宋体" w:hint="eastAsia"/>
          <w:sz w:val="21"/>
          <w:szCs w:val="21"/>
        </w:rPr>
        <w:object>
          <v:shape id="Object 705" o:spid="_x0000_i1074" type="#_x0000_t75" alt="学科网(www.zxxk.com)--教育资源门户，提供试卷、教案、课件、论文、素材以及各类教学资源下载，还有大量而丰富的教学相关资讯！" style="width:14.35pt;height:18.11pt;mso-position-horizontal-relative:page;mso-position-vertical-relative:page;mso-wrap-style:square" o:ole="" o:preferrelative="t" filled="f" stroked="f">
            <v:stroke joinstyle="miter" linestyle="single"/>
            <v:imagedata r:id="rId37" o:title="eqIda3fb78c5f885034612c0e030b920143d"/>
            <v:path o:extrusionok="f"/>
            <o:lock v:ext="edit" aspectratio="t"/>
          </v:shape>
          <o:OLEObject Type="Embed" ProgID="Equation.DSMT4" ShapeID="Object 705" DrawAspect="Content" ObjectID="_1234567897" r:id="rId48"/>
        </w:object>
      </w:r>
      <w:r>
        <w:rPr>
          <w:rFonts w:ascii="宋体" w:eastAsia="宋体" w:hAnsi="宋体" w:cs="宋体" w:hint="eastAsia"/>
          <w:color w:val="000000"/>
          <w:sz w:val="21"/>
          <w:szCs w:val="21"/>
        </w:rPr>
        <w:t>在同一水平直线上。下列说法</w:t>
      </w:r>
      <w:r>
        <w:rPr>
          <w:rFonts w:ascii="宋体" w:eastAsia="宋体" w:hAnsi="宋体" w:cs="宋体" w:hint="eastAsia"/>
          <w:color w:val="000000"/>
          <w:sz w:val="21"/>
          <w:szCs w:val="21"/>
          <w:em w:val="dot"/>
        </w:rPr>
        <w:t>不正确</w:t>
      </w:r>
      <w:r>
        <w:rPr>
          <w:rFonts w:ascii="宋体" w:eastAsia="宋体" w:hAnsi="宋体" w:cs="宋体" w:hint="eastAsia"/>
          <w:color w:val="000000"/>
          <w:sz w:val="21"/>
          <w:szCs w:val="21"/>
        </w:rPr>
        <w:t>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30" o:spid="_x0000_i1075" type="#_x0000_t75" alt="学科网(www.zxxk.com)--教育资源门户，提供试卷、教案、课件、论文、素材以及各类教学资源下载，还有大量而丰富的教学相关资讯！" style="width:115.46pt;height:67.94pt;mso-position-horizontal-relative:page;mso-position-vertical-relative:page;mso-wrap-style:square" o:preferrelative="t" filled="f" stroked="f">
            <v:fill o:detectmouseclick="t"/>
            <v:stroke linestyle="single"/>
            <v:imagedata r:id="rId49"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因为摩擦可忽略，小车在水平方向上只受到</w:t>
      </w:r>
      <w:r>
        <w:rPr>
          <w:rFonts w:ascii="宋体" w:eastAsia="宋体" w:hAnsi="宋体" w:cs="宋体" w:hint="eastAsia"/>
          <w:sz w:val="21"/>
          <w:szCs w:val="21"/>
        </w:rPr>
        <w:object>
          <v:shape id="Object 706" o:spid="_x0000_i1076" type="#_x0000_t75" alt="学科网(www.zxxk.com)--教育资源门户，提供试卷、教案、课件、论文、素材以及各类教学资源下载，还有大量而丰富的教学相关资讯！" style="width:12.65pt;height:18.09pt;mso-position-horizontal-relative:page;mso-position-vertical-relative:page;mso-wrap-style:square" o:ole="" o:preferrelative="t" filled="f" stroked="f">
            <v:stroke joinstyle="miter" linestyle="single"/>
            <v:imagedata r:id="rId35" o:title="eqIdf5076289823db419f94e9c0c8f4aafd9"/>
            <v:path o:extrusionok="f"/>
            <o:lock v:ext="edit" aspectratio="t"/>
          </v:shape>
          <o:OLEObject Type="Embed" ProgID="Equation.DSMT4" ShapeID="Object 706" DrawAspect="Content" ObjectID="_1234567898" r:id="rId50"/>
        </w:object>
      </w:r>
      <w:r>
        <w:rPr>
          <w:rFonts w:ascii="宋体" w:eastAsia="宋体" w:hAnsi="宋体" w:cs="宋体" w:hint="eastAsia"/>
          <w:color w:val="000000"/>
          <w:sz w:val="21"/>
          <w:szCs w:val="21"/>
        </w:rPr>
        <w:t>、</w:t>
      </w:r>
      <w:r>
        <w:rPr>
          <w:rFonts w:ascii="宋体" w:eastAsia="宋体" w:hAnsi="宋体" w:cs="宋体" w:hint="eastAsia"/>
          <w:sz w:val="21"/>
          <w:szCs w:val="21"/>
        </w:rPr>
        <w:object>
          <v:shape id="Object 707" o:spid="_x0000_i1077" type="#_x0000_t75" alt="学科网(www.zxxk.com)--教育资源门户，提供试卷、教案、课件、论文、素材以及各类教学资源下载，还有大量而丰富的教学相关资讯！" style="width:14.35pt;height:18.11pt;mso-position-horizontal-relative:page;mso-position-vertical-relative:page;mso-wrap-style:square" o:ole="" o:preferrelative="t" filled="f" stroked="f">
            <v:stroke joinstyle="miter" linestyle="single"/>
            <v:imagedata r:id="rId37" o:title="eqIda3fb78c5f885034612c0e030b920143d"/>
            <v:path o:extrusionok="f"/>
            <o:lock v:ext="edit" aspectratio="t"/>
          </v:shape>
          <o:OLEObject Type="Embed" ProgID="Equation.DSMT4" ShapeID="Object 707" DrawAspect="Content" ObjectID="_1234567899" r:id="rId51"/>
        </w:object>
      </w:r>
      <w:r>
        <w:rPr>
          <w:rFonts w:ascii="宋体" w:eastAsia="宋体" w:hAnsi="宋体" w:cs="宋体" w:hint="eastAsia"/>
          <w:color w:val="000000"/>
          <w:sz w:val="21"/>
          <w:szCs w:val="21"/>
        </w:rPr>
        <w:t>作用</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增减钩码个数，是探究二力大小对小车平衡的影响</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 xml:space="preserve">C. </w:t>
      </w:r>
      <w:r>
        <w:rPr>
          <w:rFonts w:ascii="宋体" w:eastAsia="宋体" w:hAnsi="宋体" w:cs="宋体" w:hint="eastAsia"/>
          <w:sz w:val="21"/>
          <w:szCs w:val="21"/>
        </w:rPr>
        <w:object>
          <v:shape id="Object 708" o:spid="_x0000_i1078" type="#_x0000_t75" alt="学科网(www.zxxk.com)--教育资源门户，提供试卷、教案、课件、论文、素材以及各类教学资源下载，还有大量而丰富的教学相关资讯！" style="width:12.65pt;height:18.09pt;mso-position-horizontal-relative:page;mso-position-vertical-relative:page;mso-wrap-style:square" o:ole="" o:preferrelative="t" filled="f" stroked="f">
            <v:stroke joinstyle="miter" linestyle="single"/>
            <v:imagedata r:id="rId35" o:title="eqIdf5076289823db419f94e9c0c8f4aafd9"/>
            <v:path o:extrusionok="f"/>
            <o:lock v:ext="edit" aspectratio="t"/>
          </v:shape>
          <o:OLEObject Type="Embed" ProgID="Equation.DSMT4" ShapeID="Object 708" DrawAspect="Content" ObjectID="_1234567900" r:id="rId52"/>
        </w:object>
      </w:r>
      <w:r>
        <w:rPr>
          <w:rFonts w:ascii="宋体" w:eastAsia="宋体" w:hAnsi="宋体" w:cs="宋体" w:hint="eastAsia"/>
          <w:color w:val="000000"/>
          <w:sz w:val="21"/>
          <w:szCs w:val="21"/>
        </w:rPr>
        <w:t>、</w:t>
      </w:r>
      <w:r>
        <w:rPr>
          <w:rFonts w:ascii="宋体" w:eastAsia="宋体" w:hAnsi="宋体" w:cs="宋体" w:hint="eastAsia"/>
          <w:sz w:val="21"/>
          <w:szCs w:val="21"/>
        </w:rPr>
        <w:object>
          <v:shape id="Object 709" o:spid="_x0000_i1079" type="#_x0000_t75" alt="学科网(www.zxxk.com)--教育资源门户，提供试卷、教案、课件、论文、素材以及各类教学资源下载，还有大量而丰富的教学相关资讯！" style="width:14.35pt;height:18.11pt;mso-position-horizontal-relative:page;mso-position-vertical-relative:page;mso-wrap-style:square" o:ole="" o:preferrelative="t" filled="f" stroked="f">
            <v:stroke joinstyle="miter" linestyle="single"/>
            <v:imagedata r:id="rId37" o:title="eqIda3fb78c5f885034612c0e030b920143d"/>
            <v:path o:extrusionok="f"/>
            <o:lock v:ext="edit" aspectratio="t"/>
          </v:shape>
          <o:OLEObject Type="Embed" ProgID="Equation.DSMT4" ShapeID="Object 709" DrawAspect="Content" ObjectID="_1234567901" r:id="rId53"/>
        </w:object>
      </w:r>
      <w:r>
        <w:rPr>
          <w:rFonts w:ascii="宋体" w:eastAsia="宋体" w:hAnsi="宋体" w:cs="宋体" w:hint="eastAsia"/>
          <w:color w:val="000000"/>
          <w:sz w:val="21"/>
          <w:szCs w:val="21"/>
        </w:rPr>
        <w:t>大小相等时，小车一定处于平衡状态</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将小车水平扭转90</w:t>
      </w:r>
      <w:r>
        <w:rPr>
          <w:rFonts w:ascii="宋体" w:eastAsia="宋体" w:hAnsi="宋体" w:cs="宋体" w:hint="eastAsia"/>
          <w:color w:val="000000"/>
          <w:sz w:val="21"/>
          <w:szCs w:val="21"/>
        </w:rPr>
        <w:t>°</w:t>
      </w:r>
      <w:r>
        <w:rPr>
          <w:rFonts w:ascii="宋体" w:eastAsia="宋体" w:hAnsi="宋体" w:cs="宋体" w:hint="eastAsia"/>
          <w:color w:val="000000"/>
          <w:sz w:val="21"/>
          <w:szCs w:val="21"/>
        </w:rPr>
        <w:t>时，</w:t>
      </w:r>
      <w:r>
        <w:rPr>
          <w:rFonts w:ascii="宋体" w:eastAsia="宋体" w:hAnsi="宋体" w:cs="宋体" w:hint="eastAsia"/>
          <w:sz w:val="21"/>
          <w:szCs w:val="21"/>
        </w:rPr>
        <w:object>
          <v:shape id="Object 710" o:spid="_x0000_i1080" type="#_x0000_t75" alt="学科网(www.zxxk.com)--教育资源门户，提供试卷、教案、课件、论文、素材以及各类教学资源下载，还有大量而丰富的教学相关资讯！" style="width:12.65pt;height:18.09pt;mso-position-horizontal-relative:page;mso-position-vertical-relative:page;mso-wrap-style:square" o:ole="" o:preferrelative="t" filled="f" stroked="f">
            <v:stroke joinstyle="miter" linestyle="single"/>
            <v:imagedata r:id="rId35" o:title="eqIdf5076289823db419f94e9c0c8f4aafd9"/>
            <v:path o:extrusionok="f"/>
            <o:lock v:ext="edit" aspectratio="t"/>
          </v:shape>
          <o:OLEObject Type="Embed" ProgID="Equation.DSMT4" ShapeID="Object 710" DrawAspect="Content" ObjectID="_1234567902" r:id="rId54"/>
        </w:object>
      </w:r>
      <w:r>
        <w:rPr>
          <w:rFonts w:ascii="宋体" w:eastAsia="宋体" w:hAnsi="宋体" w:cs="宋体" w:hint="eastAsia"/>
          <w:color w:val="000000"/>
          <w:sz w:val="21"/>
          <w:szCs w:val="21"/>
        </w:rPr>
        <w:t>、</w:t>
      </w:r>
      <w:r>
        <w:rPr>
          <w:rFonts w:ascii="宋体" w:eastAsia="宋体" w:hAnsi="宋体" w:cs="宋体" w:hint="eastAsia"/>
          <w:sz w:val="21"/>
          <w:szCs w:val="21"/>
        </w:rPr>
        <w:object>
          <v:shape id="Object 711" o:spid="_x0000_i1081" type="#_x0000_t75" alt="学科网(www.zxxk.com)--教育资源门户，提供试卷、教案、课件、论文、素材以及各类教学资源下载，还有大量而丰富的教学相关资讯！" style="width:14.35pt;height:18.11pt;mso-position-horizontal-relative:page;mso-position-vertical-relative:page;mso-wrap-style:square" o:ole="" o:preferrelative="t" filled="f" stroked="f">
            <v:stroke joinstyle="miter" linestyle="single"/>
            <v:imagedata r:id="rId37" o:title="eqIda3fb78c5f885034612c0e030b920143d"/>
            <v:path o:extrusionok="f"/>
            <o:lock v:ext="edit" aspectratio="t"/>
          </v:shape>
          <o:OLEObject Type="Embed" ProgID="Equation.DSMT4" ShapeID="Object 711" DrawAspect="Content" ObjectID="_1234567903" r:id="rId55"/>
        </w:object>
      </w:r>
      <w:r>
        <w:rPr>
          <w:rFonts w:ascii="宋体" w:eastAsia="宋体" w:hAnsi="宋体" w:cs="宋体" w:hint="eastAsia"/>
          <w:color w:val="000000"/>
          <w:sz w:val="21"/>
          <w:szCs w:val="21"/>
        </w:rPr>
        <w:t>仍在同一直线上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hAnsi="宋体" w:cs="宋体" w:hint="eastAsia"/>
          <w:b/>
          <w:bCs/>
          <w:color w:val="0070C0"/>
          <w:szCs w:val="21"/>
        </w:rPr>
        <w:t>【</w:t>
      </w:r>
      <w:r>
        <w:rPr>
          <w:rFonts w:ascii="宋体" w:hAnsi="宋体" w:cs="宋体" w:hint="eastAsia"/>
          <w:b/>
          <w:bCs/>
          <w:color w:val="0070C0"/>
          <w:szCs w:val="21"/>
          <w:lang w:val="en-US" w:eastAsia="zh-CN"/>
        </w:rPr>
        <w:t>变式3-2</w:t>
      </w:r>
      <w:r>
        <w:rPr>
          <w:rFonts w:ascii="宋体" w:hAnsi="宋体" w:cs="宋体" w:hint="eastAsia"/>
          <w:b/>
          <w:bCs/>
          <w:color w:val="0070C0"/>
          <w:szCs w:val="21"/>
        </w:rPr>
        <w:t>】</w:t>
      </w:r>
      <w:r>
        <w:rPr>
          <w:rFonts w:ascii="宋体" w:eastAsia="宋体" w:hAnsi="宋体" w:cs="宋体" w:hint="eastAsia"/>
          <w:b w:val="0"/>
          <w:bCs/>
          <w:sz w:val="21"/>
          <w:szCs w:val="21"/>
        </w:rPr>
        <w:t>小华同学用下面的装置探究二力平衡的条件，具体操作如下：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pict>
          <v:shape id="图片 715" o:spid="_x0000_i1082" type="#_x0000_t75" alt="figure" style="width:6in;height:125.24pt;mso-position-horizontal-relative:page;mso-position-vertical-relative:page;mso-wrap-style:square" o:preferrelative="t" filled="f" stroked="f">
            <v:stroke linestyle="single"/>
            <v:imagedata r:id="rId56" o:title="figur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t>（1）如图甲所示，用直径略小于滑轮孔径的铁钉把三个滑轮</w:t>
      </w:r>
      <w:r>
        <w:rPr>
          <w:rFonts w:ascii="宋体" w:eastAsia="宋体" w:hAnsi="宋体" w:cs="宋体" w:hint="eastAsia"/>
          <w:b w:val="0"/>
          <w:bCs/>
          <w:sz w:val="21"/>
          <w:szCs w:val="21"/>
        </w:rPr>
        <w:object>
          <v:shape id="Object 716" o:spid="_x0000_i1083" type="#_x0000_t75" alt="eqId052844cae8574a8ab842c38a039baac0" style="width:12.01pt;height:12.01pt;mso-position-horizontal-relative:page;mso-position-vertical-relative:page;mso-wrap-style:square" o:ole="" o:preferrelative="t" filled="f" stroked="f">
            <v:stroke joinstyle="miter" linestyle="single"/>
            <v:imagedata r:id="rId57" o:title="eqId052844cae8574a8ab842c38a039baac0"/>
            <v:path o:extrusionok="f"/>
            <o:lock v:ext="edit" aspectratio="t"/>
          </v:shape>
          <o:OLEObject Type="Embed" ProgID="Equation.DSMT4" ShapeID="Object 716" DrawAspect="Content" ObjectID="_1234567904" r:id="rId58"/>
        </w:object>
      </w:r>
      <w:r>
        <w:rPr>
          <w:rFonts w:ascii="宋体" w:eastAsia="宋体" w:hAnsi="宋体" w:cs="宋体" w:hint="eastAsia"/>
          <w:b w:val="0"/>
          <w:bCs/>
          <w:sz w:val="21"/>
          <w:szCs w:val="21"/>
        </w:rPr>
        <w:t>、</w:t>
      </w:r>
      <w:r>
        <w:rPr>
          <w:rFonts w:ascii="宋体" w:eastAsia="宋体" w:hAnsi="宋体" w:cs="宋体" w:hint="eastAsia"/>
          <w:b w:val="0"/>
          <w:bCs/>
          <w:sz w:val="21"/>
          <w:szCs w:val="21"/>
        </w:rPr>
        <w:object>
          <v:shape id="Object 717" o:spid="_x0000_i1084" type="#_x0000_t75" alt="eqId8754ce8cf7f34f04abb9a0c041f57f5c" style="width:11.25pt;height:11.89pt;mso-position-horizontal-relative:page;mso-position-vertical-relative:page;mso-wrap-style:square" o:ole="" o:preferrelative="t" filled="f" stroked="f">
            <v:stroke joinstyle="miter" linestyle="single"/>
            <v:imagedata r:id="rId59" o:title="eqId8754ce8cf7f34f04abb9a0c041f57f5c"/>
            <v:path o:extrusionok="f"/>
            <o:lock v:ext="edit" aspectratio="t"/>
          </v:shape>
          <o:OLEObject Type="Embed" ProgID="Equation.DSMT4" ShapeID="Object 717" DrawAspect="Content" ObjectID="_1234567905" r:id="rId60"/>
        </w:object>
      </w:r>
      <w:r>
        <w:rPr>
          <w:rFonts w:ascii="宋体" w:eastAsia="宋体" w:hAnsi="宋体" w:cs="宋体" w:hint="eastAsia"/>
          <w:b w:val="0"/>
          <w:bCs/>
          <w:sz w:val="21"/>
          <w:szCs w:val="21"/>
        </w:rPr>
        <w:t>、</w:t>
      </w:r>
      <w:r>
        <w:rPr>
          <w:rFonts w:ascii="宋体" w:eastAsia="宋体" w:hAnsi="宋体" w:cs="宋体" w:hint="eastAsia"/>
          <w:b w:val="0"/>
          <w:bCs/>
          <w:sz w:val="21"/>
          <w:szCs w:val="21"/>
        </w:rPr>
        <w:object>
          <v:shape id="Object 718" o:spid="_x0000_i1085" type="#_x0000_t75" alt="eqId19a4eb16029e4550a14f2afe4741a3c3" style="width:11.89pt;height:14.42pt;mso-position-horizontal-relative:page;mso-position-vertical-relative:page;mso-wrap-style:square" o:ole="" o:preferrelative="t" filled="f" stroked="f">
            <v:stroke joinstyle="miter" linestyle="single"/>
            <v:imagedata r:id="rId61" o:title="eqId19a4eb16029e4550a14f2afe4741a3c3"/>
            <v:path o:extrusionok="f"/>
            <o:lock v:ext="edit" aspectratio="t"/>
          </v:shape>
          <o:OLEObject Type="Embed" ProgID="Equation.DSMT4" ShapeID="Object 718" DrawAspect="Content" ObjectID="_1234567906" r:id="rId62"/>
        </w:object>
      </w:r>
      <w:r>
        <w:rPr>
          <w:rFonts w:ascii="宋体" w:eastAsia="宋体" w:hAnsi="宋体" w:cs="宋体" w:hint="eastAsia"/>
          <w:b w:val="0"/>
          <w:bCs/>
          <w:sz w:val="21"/>
          <w:szCs w:val="21"/>
        </w:rPr>
        <w:t>分别钉在木板上，木板竖直挂起待用，用大号缝衣针把细线沿轻质塑料块的中心轴线穿过，并在紧靠塑料块的两侧各打一线结，使塑料块与细线固定在一起，且塑料块不与木板接触。将塑料块由静止开始运动，实验表明，作用在同一个物体上的两个力，方向相反，但___________不相等，则这两个力不平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t>（2）按住塑料块，把跨过</w:t>
      </w:r>
      <w:r>
        <w:rPr>
          <w:rFonts w:ascii="宋体" w:eastAsia="宋体" w:hAnsi="宋体" w:cs="宋体" w:hint="eastAsia"/>
          <w:b w:val="0"/>
          <w:bCs/>
          <w:sz w:val="21"/>
          <w:szCs w:val="21"/>
        </w:rPr>
        <w:object>
          <v:shape id="Object 719" o:spid="_x0000_i1086" type="#_x0000_t75" alt="eqId8754ce8cf7f34f04abb9a0c041f57f5c" style="width:11.25pt;height:11.89pt;mso-position-horizontal-relative:page;mso-position-vertical-relative:page;mso-wrap-style:square" o:ole="" o:preferrelative="t" filled="f" stroked="f">
            <v:stroke joinstyle="miter" linestyle="single"/>
            <v:imagedata r:id="rId59" o:title="eqId8754ce8cf7f34f04abb9a0c041f57f5c"/>
            <v:path o:extrusionok="f"/>
            <o:lock v:ext="edit" aspectratio="t"/>
          </v:shape>
          <o:OLEObject Type="Embed" ProgID="Equation.DSMT4" ShapeID="Object 719" DrawAspect="Content" ObjectID="_1234567907" r:id="rId63"/>
        </w:object>
      </w:r>
      <w:r>
        <w:rPr>
          <w:rFonts w:ascii="宋体" w:eastAsia="宋体" w:hAnsi="宋体" w:cs="宋体" w:hint="eastAsia"/>
          <w:b w:val="0"/>
          <w:bCs/>
          <w:sz w:val="21"/>
          <w:szCs w:val="21"/>
        </w:rPr>
        <w:t>轮的细线移到</w:t>
      </w:r>
      <w:r>
        <w:rPr>
          <w:rFonts w:ascii="宋体" w:eastAsia="宋体" w:hAnsi="宋体" w:cs="宋体" w:hint="eastAsia"/>
          <w:b w:val="0"/>
          <w:bCs/>
          <w:sz w:val="21"/>
          <w:szCs w:val="21"/>
        </w:rPr>
        <w:object>
          <v:shape id="Object 720" o:spid="_x0000_i1087" type="#_x0000_t75" alt="eqId19a4eb16029e4550a14f2afe4741a3c3" style="width:11.89pt;height:14.42pt;mso-position-horizontal-relative:page;mso-position-vertical-relative:page;mso-wrap-style:square" o:ole="" o:preferrelative="t" filled="f" stroked="f">
            <v:stroke joinstyle="miter" linestyle="single"/>
            <v:imagedata r:id="rId61" o:title="eqId19a4eb16029e4550a14f2afe4741a3c3"/>
            <v:path o:extrusionok="f"/>
            <o:lock v:ext="edit" aspectratio="t"/>
          </v:shape>
          <o:OLEObject Type="Embed" ProgID="Equation.DSMT4" ShapeID="Object 720" DrawAspect="Content" ObjectID="_1234567908" r:id="rId64"/>
        </w:object>
      </w:r>
      <w:r>
        <w:rPr>
          <w:rFonts w:ascii="宋体" w:eastAsia="宋体" w:hAnsi="宋体" w:cs="宋体" w:hint="eastAsia"/>
          <w:b w:val="0"/>
          <w:bCs/>
          <w:sz w:val="21"/>
          <w:szCs w:val="21"/>
        </w:rPr>
        <w:t>轮上，在两线端挂上相同质量的钩码，松手后塑料块由静止开始转动，如图乙所示。按住塑料块，把跨过</w:t>
      </w:r>
      <w:r>
        <w:rPr>
          <w:rFonts w:ascii="宋体" w:eastAsia="宋体" w:hAnsi="宋体" w:cs="宋体" w:hint="eastAsia"/>
          <w:b w:val="0"/>
          <w:bCs/>
          <w:sz w:val="21"/>
          <w:szCs w:val="21"/>
        </w:rPr>
        <w:object>
          <v:shape id="Object 721" o:spid="_x0000_i1088" type="#_x0000_t75" alt="eqId19a4eb16029e4550a14f2afe4741a3c3" style="width:11.89pt;height:14.42pt;mso-position-horizontal-relative:page;mso-position-vertical-relative:page;mso-wrap-style:square" o:ole="" o:preferrelative="t" filled="f" stroked="f">
            <v:stroke joinstyle="miter" linestyle="single"/>
            <v:imagedata r:id="rId61" o:title="eqId19a4eb16029e4550a14f2afe4741a3c3"/>
            <v:path o:extrusionok="f"/>
            <o:lock v:ext="edit" aspectratio="t"/>
          </v:shape>
          <o:OLEObject Type="Embed" ProgID="Equation.DSMT4" ShapeID="Object 721" DrawAspect="Content" ObjectID="_1234567909" r:id="rId65"/>
        </w:object>
      </w:r>
      <w:r>
        <w:rPr>
          <w:rFonts w:ascii="宋体" w:eastAsia="宋体" w:hAnsi="宋体" w:cs="宋体" w:hint="eastAsia"/>
          <w:b w:val="0"/>
          <w:bCs/>
          <w:sz w:val="21"/>
          <w:szCs w:val="21"/>
        </w:rPr>
        <w:t>轮的细线移到</w:t>
      </w:r>
      <w:r>
        <w:rPr>
          <w:rFonts w:ascii="宋体" w:eastAsia="宋体" w:hAnsi="宋体" w:cs="宋体" w:hint="eastAsia"/>
          <w:b w:val="0"/>
          <w:bCs/>
          <w:sz w:val="21"/>
          <w:szCs w:val="21"/>
        </w:rPr>
        <w:object>
          <v:shape id="Object 722" o:spid="_x0000_i1089" type="#_x0000_t75" alt="eqId8754ce8cf7f34f04abb9a0c041f57f5c" style="width:11.25pt;height:11.89pt;mso-position-horizontal-relative:page;mso-position-vertical-relative:page;mso-wrap-style:square" o:ole="" o:preferrelative="t" filled="f" stroked="f">
            <v:stroke joinstyle="miter" linestyle="single"/>
            <v:imagedata r:id="rId59" o:title="eqId8754ce8cf7f34f04abb9a0c041f57f5c"/>
            <v:path o:extrusionok="f"/>
            <o:lock v:ext="edit" aspectratio="t"/>
          </v:shape>
          <o:OLEObject Type="Embed" ProgID="Equation.DSMT4" ShapeID="Object 722" DrawAspect="Content" ObjectID="_1234567910" r:id="rId66"/>
        </w:object>
      </w:r>
      <w:r>
        <w:rPr>
          <w:rFonts w:ascii="宋体" w:eastAsia="宋体" w:hAnsi="宋体" w:cs="宋体" w:hint="eastAsia"/>
          <w:b w:val="0"/>
          <w:bCs/>
          <w:sz w:val="21"/>
          <w:szCs w:val="21"/>
        </w:rPr>
        <w:t>轮上，把塑料块转过</w:t>
      </w:r>
      <w:r>
        <w:rPr>
          <w:rFonts w:ascii="宋体" w:eastAsia="宋体" w:hAnsi="宋体" w:cs="宋体" w:hint="eastAsia"/>
          <w:b w:val="0"/>
          <w:bCs/>
          <w:sz w:val="21"/>
          <w:szCs w:val="21"/>
        </w:rPr>
        <w:object>
          <v:shape id="Object 723" o:spid="_x0000_i1090" type="#_x0000_t75" alt="eqIdcbf8f098b4634cf49e9e651e10b7cf1d" style="width:20.27pt;height:14.26pt;mso-position-horizontal-relative:page;mso-position-vertical-relative:page;mso-wrap-style:square" o:ole="" o:preferrelative="t" filled="f" stroked="f">
            <v:stroke joinstyle="miter" linestyle="single"/>
            <v:imagedata r:id="rId67" o:title="eqIdcbf8f098b4634cf49e9e651e10b7cf1d"/>
            <v:path o:extrusionok="f"/>
            <o:lock v:ext="edit" aspectratio="t"/>
          </v:shape>
          <o:OLEObject Type="Embed" ProgID="Equation.DSMT4" ShapeID="Object 723" DrawAspect="Content" ObjectID="_1234567911" r:id="rId68"/>
        </w:object>
      </w:r>
      <w:r>
        <w:rPr>
          <w:rFonts w:ascii="宋体" w:eastAsia="宋体" w:hAnsi="宋体" w:cs="宋体" w:hint="eastAsia"/>
          <w:b w:val="0"/>
          <w:bCs/>
          <w:sz w:val="21"/>
          <w:szCs w:val="21"/>
        </w:rPr>
        <w:t>，松手后塑料块由静止开始转动，如图丙所示。由此表明，作用在同物体上的两个力，如果仅仅大小相等，方向成某一角度或方向相反但___________，这两个力不平衡。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t>（3）在探究同一问题时，另一同学将木块放在水平桌面上，设计了如图丁所示的实验，同学们认为小华的实验优于此实验，其主要原因是___________。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pict>
          <v:shape id="图片 724" o:spid="_x0000_i1091" type="#_x0000_t75" alt="figure" style="width:161.25pt;height:112.5pt;mso-position-horizontal-relative:page;mso-position-vertical-relative:page;mso-wrap-style:square" o:preferrelative="t" filled="f" stroked="f">
            <v:stroke linestyle="single"/>
            <v:imagedata r:id="rId69" o:title="figur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t>A．塑料块容易扭转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t>B．塑料块是比较容易获取的材料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val="0"/>
          <w:bCs/>
          <w:sz w:val="21"/>
          <w:szCs w:val="21"/>
        </w:rPr>
      </w:pPr>
      <w:r>
        <w:rPr>
          <w:rFonts w:ascii="宋体" w:eastAsia="宋体" w:hAnsi="宋体" w:cs="宋体" w:hint="eastAsia"/>
          <w:b w:val="0"/>
          <w:bCs/>
          <w:sz w:val="21"/>
          <w:szCs w:val="21"/>
        </w:rPr>
        <w:t>C．减少了摩擦力对实验结果的影响</w:t>
      </w:r>
    </w:p>
    <w:p>
      <w:pPr>
        <w:pStyle w:val="paragraph"/>
        <w:spacing w:before="0" w:beforeAutospacing="0" w:after="0" w:afterAutospacing="0" w:line="312" w:lineRule="auto"/>
        <w:jc w:val="center"/>
        <w:outlineLvl w:val="0"/>
        <w:rPr>
          <w:rFonts w:ascii="Times New Roman" w:eastAsia="微软雅黑" w:hAnsi="Times New Roman" w:hint="default"/>
          <w:b/>
          <w:bCs/>
          <w:color w:val="76923C"/>
          <w:kern w:val="44"/>
          <w:sz w:val="36"/>
          <w:szCs w:val="44"/>
          <w:lang w:val="en-US" w:eastAsia="zh-CN"/>
        </w:rPr>
      </w:pPr>
      <w:bookmarkStart w:id="63" w:name="_Toc25341"/>
      <w:r>
        <w:rPr>
          <w:rFonts w:ascii="Times New Roman" w:eastAsia="微软雅黑" w:hAnsi="Times New Roman" w:hint="eastAsia"/>
          <w:b/>
          <w:bCs/>
          <w:color w:val="76923C"/>
          <w:kern w:val="44"/>
          <w:sz w:val="36"/>
          <w:szCs w:val="44"/>
        </w:rPr>
        <w:t xml:space="preserve">考点三  </w:t>
      </w:r>
      <w:bookmarkEnd w:id="59"/>
      <w:bookmarkEnd w:id="60"/>
      <w:bookmarkEnd w:id="61"/>
      <w:r>
        <w:rPr>
          <w:rFonts w:ascii="Times New Roman" w:eastAsia="微软雅黑" w:hAnsi="Times New Roman" w:hint="eastAsia"/>
          <w:b/>
          <w:bCs/>
          <w:color w:val="76923C"/>
          <w:kern w:val="44"/>
          <w:sz w:val="36"/>
          <w:szCs w:val="44"/>
          <w:lang w:val="en-US" w:eastAsia="zh-CN"/>
        </w:rPr>
        <w:t>摩擦力</w:t>
      </w:r>
      <w:bookmarkEnd w:id="63"/>
    </w:p>
    <w:p>
      <w:pPr>
        <w:pStyle w:val="paragraph"/>
        <w:spacing w:before="0" w:beforeAutospacing="0" w:after="0" w:afterAutospacing="0" w:line="312" w:lineRule="auto"/>
        <w:outlineLvl w:val="1"/>
        <w:rPr>
          <w:rFonts w:ascii="黑体" w:eastAsia="黑体" w:hAnsi="黑体" w:cs="宋体" w:hint="eastAsia"/>
          <w:color w:val="FF0000"/>
          <w:sz w:val="20"/>
          <w:szCs w:val="20"/>
          <w:highlight w:val="yellow"/>
        </w:rPr>
      </w:pPr>
      <w:bookmarkStart w:id="64" w:name="_Toc5678"/>
      <w:bookmarkStart w:id="65" w:name="_Toc22553"/>
      <w:bookmarkStart w:id="66" w:name="_Toc2742"/>
      <w:bookmarkStart w:id="67" w:name="_Toc19748"/>
      <w:r>
        <w:rPr>
          <w:rFonts w:ascii="黑体" w:eastAsia="黑体" w:hAnsi="黑体" w:cs="宋体" w:hint="eastAsia"/>
          <w:color w:val="FF0000"/>
          <w:sz w:val="20"/>
          <w:szCs w:val="20"/>
          <w:highlight w:val="yellow"/>
        </w:rPr>
        <w:pict>
          <v:shape id="图片 110" o:spid="_x0000_i1092" type="#_x0000_t75" alt="图片2" style="width:263.34pt;height:24.09pt;mso-position-horizontal-relative:page;mso-position-vertical-relative:page;mso-wrap-style:square" o:preferrelative="t" filled="f" stroked="f">
            <v:stroke linestyle="single"/>
            <v:imagedata r:id="rId12" o:title="图片2"/>
            <v:path o:extrusionok="f"/>
            <o:lock v:ext="edit" aspectratio="t"/>
          </v:shape>
        </w:pict>
      </w:r>
      <w:bookmarkEnd w:id="64"/>
      <w:bookmarkEnd w:id="65"/>
      <w:bookmarkEnd w:id="66"/>
      <w:bookmarkEnd w:id="67"/>
    </w:p>
    <w:p>
      <w:pPr>
        <w:snapToGrid w:val="0"/>
        <w:spacing w:line="360" w:lineRule="auto"/>
        <w:ind w:firstLine="420" w:firstLineChars="200"/>
        <w:rPr>
          <w:rFonts w:ascii="宋体" w:eastAsia="宋体" w:hAnsi="宋体" w:cs="宋体" w:hint="default"/>
          <w:b/>
          <w:bCs/>
          <w:color w:val="C00000"/>
          <w:szCs w:val="21"/>
          <w:lang w:val="en-US" w:eastAsia="zh-CN"/>
        </w:rPr>
      </w:pPr>
      <w:bookmarkStart w:id="68" w:name="_Toc29893"/>
      <w:bookmarkStart w:id="69" w:name="_Toc3800"/>
      <w:bookmarkStart w:id="70" w:name="_Toc24608"/>
      <w:r>
        <w:rPr>
          <w:rFonts w:ascii="宋体" w:hAnsi="宋体" w:cs="宋体" w:hint="eastAsia"/>
          <w:b/>
          <w:bCs/>
          <w:color w:val="C00000"/>
          <w:szCs w:val="21"/>
        </w:rPr>
        <w:t>一、</w:t>
      </w:r>
      <w:bookmarkEnd w:id="68"/>
      <w:bookmarkEnd w:id="69"/>
      <w:bookmarkEnd w:id="70"/>
      <w:r>
        <w:rPr>
          <w:rFonts w:ascii="宋体" w:hAnsi="宋体" w:cs="宋体" w:hint="eastAsia"/>
          <w:b/>
          <w:bCs/>
          <w:color w:val="C00000"/>
          <w:szCs w:val="21"/>
          <w:lang w:val="en-US" w:eastAsia="zh-CN"/>
        </w:rPr>
        <w:t>摩擦力</w:t>
      </w:r>
    </w:p>
    <w:tbl>
      <w:tblPr>
        <w:tblStyle w:val="TableGrid"/>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1766"/>
        <w:gridCol w:w="7575"/>
      </w:tblGrid>
      <w:tr>
        <w:tblPrEx>
          <w:tblW w:w="0" w:type="auto"/>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c>
          <w:tcPr>
            <w:tcW w:w="1766" w:type="dxa"/>
            <w:tcBorders>
              <w:top w:val="single" w:sz="8" w:space="0" w:color="auto"/>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bookmarkStart w:id="71" w:name="_Toc9967"/>
            <w:r>
              <w:rPr>
                <w:rFonts w:ascii="宋体" w:eastAsia="宋体" w:hAnsi="宋体" w:cs="宋体" w:hint="eastAsia"/>
                <w:b/>
                <w:bCs/>
                <w:color w:val="000000"/>
                <w:sz w:val="18"/>
                <w:szCs w:val="18"/>
                <w:vertAlign w:val="baseline"/>
                <w:lang w:val="en-US" w:eastAsia="zh-CN"/>
              </w:rPr>
              <w:t>认识摩擦力</w:t>
            </w:r>
          </w:p>
        </w:tc>
        <w:tc>
          <w:tcPr>
            <w:tcW w:w="7575" w:type="dxa"/>
            <w:tcBorders>
              <w:top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hint="default"/>
                <w:lang w:val="en-US" w:eastAsia="zh-CN"/>
              </w:rPr>
            </w:pPr>
            <w:r>
              <w:rPr>
                <w:rFonts w:ascii="宋体" w:eastAsia="宋体" w:hAnsi="宋体" w:cs="宋体" w:hint="eastAsia"/>
                <w:sz w:val="18"/>
                <w:szCs w:val="18"/>
                <w:lang w:val="en-US" w:eastAsia="zh-CN"/>
              </w:rPr>
              <w:t>两个相互接触的物体，当它们做相对运动（或有相对运动趋势）时，在接触面产生一种阻碍相对运动（或相对运动趋势）的力，这种力叫做</w:t>
            </w:r>
            <w:r>
              <w:rPr>
                <w:rFonts w:ascii="宋体" w:eastAsia="宋体" w:hAnsi="宋体" w:cs="宋体" w:hint="eastAsia"/>
                <w:sz w:val="18"/>
                <w:szCs w:val="18"/>
                <w:highlight w:val="yellow"/>
                <w:lang w:val="en-US" w:eastAsia="zh-CN"/>
              </w:rPr>
              <w:t>摩擦力</w:t>
            </w:r>
          </w:p>
        </w:tc>
      </w:tr>
      <w:tr>
        <w:tblPrEx>
          <w:tblW w:w="0" w:type="auto"/>
          <w:tblInd w:w="513" w:type="dxa"/>
          <w:tblCellMar>
            <w:top w:w="0" w:type="dxa"/>
            <w:left w:w="108" w:type="dxa"/>
            <w:bottom w:w="0" w:type="dxa"/>
            <w:right w:w="108" w:type="dxa"/>
          </w:tblCellMar>
          <w:tblLook w:val="0000"/>
        </w:tblPrEx>
        <w:tc>
          <w:tcPr>
            <w:tcW w:w="1766" w:type="dxa"/>
            <w:vMerge w:val="restart"/>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摩擦力产生的条件</w:t>
            </w:r>
          </w:p>
        </w:tc>
        <w:tc>
          <w:tcPr>
            <w:tcW w:w="7575"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sz w:val="18"/>
                <w:szCs w:val="18"/>
                <w:lang w:val="en-US" w:eastAsia="zh-CN"/>
              </w:rPr>
            </w:pPr>
            <w:r>
              <w:rPr>
                <w:rFonts w:ascii="宋体" w:eastAsia="宋体" w:hAnsi="宋体" w:cs="宋体" w:hint="eastAsia"/>
                <w:sz w:val="18"/>
                <w:szCs w:val="18"/>
                <w:lang w:val="en-US" w:eastAsia="zh-CN"/>
              </w:rPr>
              <w:t>（1）接触面粗糙</w:t>
            </w:r>
          </w:p>
        </w:tc>
      </w:tr>
      <w:tr>
        <w:tblPrEx>
          <w:tblW w:w="0" w:type="auto"/>
          <w:tblInd w:w="513" w:type="dxa"/>
          <w:tblCellMar>
            <w:top w:w="0" w:type="dxa"/>
            <w:left w:w="108" w:type="dxa"/>
            <w:bottom w:w="0" w:type="dxa"/>
            <w:right w:w="108" w:type="dxa"/>
          </w:tblCellMar>
          <w:tblLook w:val="0000"/>
        </w:tblPrEx>
        <w:tc>
          <w:tcPr>
            <w:tcW w:w="1766" w:type="dxa"/>
            <w:vMerge/>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p>
        </w:tc>
        <w:tc>
          <w:tcPr>
            <w:tcW w:w="7575"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sz w:val="18"/>
                <w:szCs w:val="18"/>
                <w:lang w:val="en-US" w:eastAsia="zh-CN"/>
              </w:rPr>
            </w:pPr>
            <w:r>
              <w:rPr>
                <w:rFonts w:ascii="宋体" w:eastAsia="宋体" w:hAnsi="宋体" w:cs="宋体" w:hint="eastAsia"/>
                <w:sz w:val="18"/>
                <w:szCs w:val="18"/>
                <w:lang w:val="en-US" w:eastAsia="zh-CN"/>
              </w:rPr>
              <w:t>（2）两物体相互接触并相互挤压（产生压力）</w:t>
            </w:r>
          </w:p>
        </w:tc>
      </w:tr>
      <w:tr>
        <w:tblPrEx>
          <w:tblW w:w="0" w:type="auto"/>
          <w:tblInd w:w="513" w:type="dxa"/>
          <w:tblCellMar>
            <w:top w:w="0" w:type="dxa"/>
            <w:left w:w="108" w:type="dxa"/>
            <w:bottom w:w="0" w:type="dxa"/>
            <w:right w:w="108" w:type="dxa"/>
          </w:tblCellMar>
          <w:tblLook w:val="0000"/>
        </w:tblPrEx>
        <w:tc>
          <w:tcPr>
            <w:tcW w:w="1766" w:type="dxa"/>
            <w:vMerge/>
            <w:tcBorders>
              <w:left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sz w:val="18"/>
                <w:szCs w:val="18"/>
                <w:vertAlign w:val="baseline"/>
                <w:lang w:val="en-US" w:eastAsia="zh-CN"/>
              </w:rPr>
            </w:pPr>
          </w:p>
        </w:tc>
        <w:tc>
          <w:tcPr>
            <w:tcW w:w="7575"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sz w:val="18"/>
                <w:szCs w:val="18"/>
                <w:lang w:val="en-US" w:eastAsia="zh-CN"/>
              </w:rPr>
            </w:pPr>
            <w:r>
              <w:rPr>
                <w:rFonts w:ascii="宋体" w:eastAsia="宋体" w:hAnsi="宋体" w:cs="宋体" w:hint="eastAsia"/>
                <w:sz w:val="18"/>
                <w:szCs w:val="18"/>
                <w:lang w:val="en-US" w:eastAsia="zh-CN"/>
              </w:rPr>
              <w:t>（3）两物体间发生相对运动或有相对运动趋势</w:t>
            </w:r>
          </w:p>
        </w:tc>
      </w:tr>
      <w:tr>
        <w:tblPrEx>
          <w:tblW w:w="0" w:type="auto"/>
          <w:tblInd w:w="513" w:type="dxa"/>
          <w:tblCellMar>
            <w:top w:w="0" w:type="dxa"/>
            <w:left w:w="108" w:type="dxa"/>
            <w:bottom w:w="0" w:type="dxa"/>
            <w:right w:w="108" w:type="dxa"/>
          </w:tblCellMar>
          <w:tblLook w:val="0000"/>
        </w:tblPrEx>
        <w:tc>
          <w:tcPr>
            <w:tcW w:w="1766" w:type="dxa"/>
            <w:tcBorders>
              <w:left w:val="nil"/>
              <w:bottom w:val="single" w:sz="4" w:space="0" w:color="auto"/>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摩擦力的作用效果</w:t>
            </w:r>
          </w:p>
        </w:tc>
        <w:tc>
          <w:tcPr>
            <w:tcW w:w="7575"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color w:val="000000"/>
                <w:sz w:val="18"/>
                <w:szCs w:val="18"/>
                <w:lang w:val="en-US" w:eastAsia="zh-CN"/>
              </w:rPr>
            </w:pPr>
            <w:r>
              <w:rPr>
                <w:rFonts w:ascii="宋体" w:eastAsia="宋体" w:hAnsi="宋体" w:cs="宋体" w:hint="eastAsia"/>
                <w:sz w:val="18"/>
                <w:szCs w:val="18"/>
                <w:lang w:val="en-US" w:eastAsia="zh-CN"/>
              </w:rPr>
              <w:t>摩擦力的作用总是阻碍物体相对运动（或相对运动趋势）</w:t>
            </w:r>
          </w:p>
        </w:tc>
      </w:tr>
      <w:tr>
        <w:tblPrEx>
          <w:tblW w:w="0" w:type="auto"/>
          <w:tblInd w:w="513" w:type="dxa"/>
          <w:tblCellMar>
            <w:top w:w="0" w:type="dxa"/>
            <w:left w:w="108" w:type="dxa"/>
            <w:bottom w:w="0" w:type="dxa"/>
            <w:right w:w="108" w:type="dxa"/>
          </w:tblCellMar>
          <w:tblLook w:val="0000"/>
        </w:tblPrEx>
        <w:tc>
          <w:tcPr>
            <w:tcW w:w="1766" w:type="dxa"/>
            <w:tcBorders>
              <w:left w:val="nil"/>
              <w:bottom w:val="single" w:sz="4" w:space="0" w:color="auto"/>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摩擦力的作用点</w:t>
            </w:r>
          </w:p>
        </w:tc>
        <w:tc>
          <w:tcPr>
            <w:tcW w:w="7575"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sz w:val="18"/>
                <w:szCs w:val="18"/>
                <w:lang w:val="en-US" w:eastAsia="zh-CN"/>
              </w:rPr>
            </w:pPr>
            <w:r>
              <w:rPr>
                <w:rFonts w:ascii="宋体" w:eastAsia="宋体" w:hAnsi="宋体" w:cs="宋体" w:hint="eastAsia"/>
                <w:b w:val="0"/>
                <w:bCs w:val="0"/>
                <w:color w:val="000000"/>
                <w:sz w:val="18"/>
                <w:szCs w:val="18"/>
                <w:lang w:val="en-US" w:eastAsia="zh-CN"/>
              </w:rPr>
              <w:t>摩擦力是作用在两物体接触面上的，但为了研究方便可以把摩擦力的作用等效到一个点上</w:t>
            </w:r>
          </w:p>
        </w:tc>
      </w:tr>
      <w:tr>
        <w:tblPrEx>
          <w:tblW w:w="0" w:type="auto"/>
          <w:tblInd w:w="513" w:type="dxa"/>
          <w:tblCellMar>
            <w:top w:w="0" w:type="dxa"/>
            <w:left w:w="108" w:type="dxa"/>
            <w:bottom w:w="0" w:type="dxa"/>
            <w:right w:w="108" w:type="dxa"/>
          </w:tblCellMar>
          <w:tblLook w:val="0000"/>
        </w:tblPrEx>
        <w:tc>
          <w:tcPr>
            <w:tcW w:w="1766" w:type="dxa"/>
            <w:tcBorders>
              <w:left w:val="nil"/>
              <w:bottom w:val="single" w:sz="4" w:space="0" w:color="auto"/>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color w:val="000000"/>
                <w:kern w:val="2"/>
                <w:sz w:val="18"/>
                <w:szCs w:val="18"/>
                <w:vertAlign w:val="baseline"/>
                <w:lang w:val="en-US" w:eastAsia="zh-CN" w:bidi="ar-SA"/>
              </w:rPr>
            </w:pPr>
            <w:r>
              <w:rPr>
                <w:rFonts w:ascii="宋体" w:eastAsia="宋体" w:hAnsi="宋体" w:cs="宋体" w:hint="eastAsia"/>
                <w:b/>
                <w:bCs/>
                <w:color w:val="000000"/>
                <w:sz w:val="18"/>
                <w:szCs w:val="18"/>
                <w:vertAlign w:val="baseline"/>
                <w:lang w:val="en-US" w:eastAsia="zh-CN"/>
              </w:rPr>
              <w:t>摩擦力的方向</w:t>
            </w:r>
          </w:p>
        </w:tc>
        <w:tc>
          <w:tcPr>
            <w:tcW w:w="7575" w:type="dxa"/>
            <w:tcBorders>
              <w:bottom w:val="single" w:sz="4"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hint="eastAsia"/>
                <w:kern w:val="2"/>
                <w:sz w:val="21"/>
                <w:szCs w:val="22"/>
                <w:lang w:val="en-US" w:eastAsia="zh-CN" w:bidi="ar-SA"/>
              </w:rPr>
            </w:pPr>
            <w:r>
              <w:rPr>
                <w:rFonts w:ascii="宋体" w:eastAsia="宋体" w:hAnsi="宋体" w:cs="宋体" w:hint="eastAsia"/>
                <w:b w:val="0"/>
                <w:bCs w:val="0"/>
                <w:color w:val="000000"/>
                <w:sz w:val="18"/>
                <w:szCs w:val="18"/>
                <w:lang w:val="en-US" w:eastAsia="zh-CN"/>
              </w:rPr>
              <w:t>总是与物体相对运动或相对运动趋势方向相反</w:t>
            </w:r>
          </w:p>
        </w:tc>
      </w:tr>
      <w:tr>
        <w:tblPrEx>
          <w:tblW w:w="0" w:type="auto"/>
          <w:tblInd w:w="513" w:type="dxa"/>
          <w:tblCellMar>
            <w:top w:w="0" w:type="dxa"/>
            <w:left w:w="108" w:type="dxa"/>
            <w:bottom w:w="0" w:type="dxa"/>
            <w:right w:w="108" w:type="dxa"/>
          </w:tblCellMar>
          <w:tblLook w:val="0000"/>
        </w:tblPrEx>
        <w:tc>
          <w:tcPr>
            <w:tcW w:w="1766" w:type="dxa"/>
            <w:tcBorders>
              <w:left w:val="nil"/>
              <w:bottom w:val="single" w:sz="8" w:space="0" w:color="auto"/>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color w:val="000000"/>
                <w:sz w:val="18"/>
                <w:szCs w:val="18"/>
                <w:vertAlign w:val="baseline"/>
                <w:lang w:val="en-US" w:eastAsia="zh-CN"/>
              </w:rPr>
            </w:pPr>
            <w:r>
              <w:rPr>
                <w:rFonts w:ascii="宋体" w:eastAsia="宋体" w:hAnsi="宋体" w:cs="宋体" w:hint="eastAsia"/>
                <w:b/>
                <w:bCs/>
                <w:color w:val="000000"/>
                <w:sz w:val="18"/>
                <w:szCs w:val="18"/>
                <w:vertAlign w:val="baseline"/>
                <w:lang w:val="en-US" w:eastAsia="zh-CN"/>
              </w:rPr>
              <w:t>摩擦力的分类</w:t>
            </w:r>
          </w:p>
        </w:tc>
        <w:tc>
          <w:tcPr>
            <w:tcW w:w="7575" w:type="dxa"/>
            <w:tcBorders>
              <w:bottom w:val="single" w:sz="8" w:space="0" w:color="auto"/>
              <w:right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b w:val="0"/>
                <w:bCs w:val="0"/>
                <w:color w:val="000000"/>
                <w:sz w:val="18"/>
                <w:szCs w:val="18"/>
                <w:lang w:val="en-US" w:eastAsia="zh-CN"/>
              </w:rPr>
              <w:t>（1）滑动摩擦力：一个物体在另一个物体上面滑动时产生的摩擦力；</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color w:val="000000"/>
                <w:sz w:val="18"/>
                <w:szCs w:val="18"/>
                <w:lang w:val="en-US" w:eastAsia="zh-CN"/>
              </w:rPr>
            </w:pPr>
            <w:r>
              <w:rPr>
                <w:rFonts w:ascii="宋体" w:eastAsia="宋体" w:hAnsi="宋体" w:cs="宋体" w:hint="eastAsia"/>
                <w:b w:val="0"/>
                <w:bCs w:val="0"/>
                <w:color w:val="000000"/>
                <w:sz w:val="18"/>
                <w:szCs w:val="18"/>
                <w:lang w:val="en-US" w:eastAsia="zh-CN"/>
              </w:rPr>
              <w:t>（2）滚动摩擦力：一个物体在另一个物体表面上滚动时产生的摩擦力；</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color w:val="auto"/>
                <w:sz w:val="18"/>
                <w:szCs w:val="18"/>
                <w:vertAlign w:val="baseline"/>
                <w:lang w:val="en-US" w:eastAsia="zh-CN"/>
              </w:rPr>
            </w:pPr>
            <w:r>
              <w:rPr>
                <w:rFonts w:ascii="宋体" w:eastAsia="宋体" w:hAnsi="宋体" w:cs="宋体" w:hint="eastAsia"/>
                <w:b w:val="0"/>
                <w:bCs w:val="0"/>
                <w:color w:val="000000"/>
                <w:sz w:val="18"/>
                <w:szCs w:val="18"/>
                <w:lang w:val="en-US" w:eastAsia="zh-CN"/>
              </w:rPr>
              <w:t>（3）静摩擦力：两个相互接触的物体，当它们要发生而未发生相对运动时，在它们的接触面上产生一种阻碍相对运动趋势的力</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bookmarkStart w:id="72" w:name="_Toc26479"/>
      <w:r>
        <w:pict>
          <v:shape id="文本框 27" o:spid="_x0000_i1093" type="#_x0000_t202" style="width:467.45pt;height:201.55pt;mso-wrap-style:square;v-text-anchor:top" filled="t" fillcolor="#ffe699" stroked="t" strokecolor="#ffc000" strokeweight="0.5pt">
            <v:fill color2="white"/>
            <v:stroke joinstyle="miter" linestyle="single"/>
            <v:shadow color="gray"/>
            <o:lock v:ext="edit" aspectratio="f"/>
            <v:textbox style="layout-flow:horizontal">
              <w:txbxContent>
                <w:p>
                  <w:pPr>
                    <w:pStyle w:val="Heading5"/>
                    <w:keepNext/>
                    <w:keepLines/>
                    <w:pageBreakBefore w:val="0"/>
                    <w:widowControl w:val="0"/>
                    <w:kinsoku/>
                    <w:wordWrap/>
                    <w:overflowPunct/>
                    <w:topLinePunct w:val="0"/>
                    <w:autoSpaceDE/>
                    <w:autoSpaceDN/>
                    <w:bidi w:val="0"/>
                    <w:adjustRightInd/>
                    <w:snapToGrid/>
                    <w:spacing w:before="0" w:beforeLines="0" w:after="0" w:afterLines="0" w:line="360" w:lineRule="auto"/>
                    <w:ind w:firstLine="0" w:firstLineChars="0"/>
                    <w:jc w:val="both"/>
                    <w:textAlignment w:val="auto"/>
                  </w:pPr>
                  <w:r>
                    <w:pict>
                      <v:shape id="图片 725" o:spid="_x0000_i1094" type="#_x0000_t75" style="width:76.65pt;height:18.35pt;mso-position-horizontal-relative:page;mso-position-vertical-relative:page;mso-wrap-style:square" o:preferrelative="t" filled="f" stroked="f">
                        <v:stroke linestyle="single"/>
                        <v:imagedata r:id="rId14" o:title=""/>
                        <v:path o:extrusionok="f"/>
                        <o:lock v:ext="edit" aspectratio="t"/>
                      </v:shape>
                    </w:pict>
                  </w:r>
                </w:p>
                <w:p>
                  <w:pPr>
                    <w:pStyle w:val="BodyText"/>
                    <w:keepNext w:val="0"/>
                    <w:keepLines w:val="0"/>
                    <w:pageBreakBefore w:val="0"/>
                    <w:widowControl w:val="0"/>
                    <w:kinsoku/>
                    <w:wordWrap/>
                    <w:overflowPunct/>
                    <w:topLinePunct w:val="0"/>
                    <w:autoSpaceDE w:val="0"/>
                    <w:autoSpaceDN w:val="0"/>
                    <w:bidi w:val="0"/>
                    <w:adjustRightInd/>
                    <w:snapToGrid/>
                    <w:spacing w:after="0" w:line="360" w:lineRule="auto"/>
                    <w:jc w:val="both"/>
                    <w:textAlignment w:val="auto"/>
                    <w:rPr>
                      <w:rFonts w:ascii="宋体" w:eastAsia="宋体" w:hAnsi="宋体" w:cs="宋体" w:hint="eastAsia"/>
                      <w:sz w:val="18"/>
                      <w:szCs w:val="18"/>
                      <w:lang w:val="en-US" w:eastAsia="zh-CN"/>
                    </w:rPr>
                  </w:pPr>
                  <w:r>
                    <w:rPr>
                      <w:rFonts w:ascii="宋体" w:eastAsia="宋体" w:hAnsi="宋体" w:cs="宋体" w:hint="eastAsia"/>
                      <w:b/>
                      <w:bCs/>
                      <w:color w:val="000000"/>
                      <w:kern w:val="2"/>
                      <w:sz w:val="18"/>
                      <w:szCs w:val="18"/>
                      <w:lang w:val="en-US" w:eastAsia="zh-CN" w:bidi="ar-SA"/>
                    </w:rPr>
                    <w:t>（1）</w:t>
                  </w:r>
                  <w:r>
                    <w:rPr>
                      <w:rFonts w:ascii="宋体" w:eastAsia="宋体" w:hAnsi="宋体" w:cs="宋体" w:hint="eastAsia"/>
                      <w:b/>
                      <w:bCs/>
                      <w:sz w:val="18"/>
                      <w:szCs w:val="18"/>
                      <w:lang w:val="en-US" w:eastAsia="zh-CN"/>
                    </w:rPr>
                    <w:t>相对运动方向的理解：</w:t>
                  </w:r>
                  <w:r>
                    <w:rPr>
                      <w:rFonts w:ascii="宋体" w:eastAsia="宋体" w:hAnsi="宋体" w:cs="宋体" w:hint="eastAsia"/>
                      <w:sz w:val="18"/>
                      <w:szCs w:val="18"/>
                      <w:lang w:val="en-US" w:eastAsia="zh-CN"/>
                    </w:rPr>
                    <w:t>“</w:t>
                  </w:r>
                  <w:r>
                    <w:rPr>
                      <w:rFonts w:ascii="宋体" w:eastAsia="宋体" w:hAnsi="宋体" w:cs="宋体" w:hint="eastAsia"/>
                      <w:sz w:val="18"/>
                      <w:szCs w:val="18"/>
                      <w:lang w:val="en-US" w:eastAsia="zh-CN"/>
                    </w:rPr>
                    <w:t>相对运动方向</w:t>
                  </w:r>
                  <w:r>
                    <w:rPr>
                      <w:rFonts w:ascii="宋体" w:eastAsia="宋体" w:hAnsi="宋体" w:cs="宋体" w:hint="eastAsia"/>
                      <w:sz w:val="18"/>
                      <w:szCs w:val="18"/>
                      <w:lang w:val="en-US" w:eastAsia="zh-CN"/>
                    </w:rPr>
                    <w:t>”</w:t>
                  </w:r>
                  <w:r>
                    <w:rPr>
                      <w:rFonts w:ascii="宋体" w:eastAsia="宋体" w:hAnsi="宋体" w:cs="宋体" w:hint="eastAsia"/>
                      <w:sz w:val="18"/>
                      <w:szCs w:val="18"/>
                      <w:lang w:val="en-US" w:eastAsia="zh-CN"/>
                    </w:rPr>
                    <w:t>不是</w:t>
                  </w:r>
                  <w:r>
                    <w:rPr>
                      <w:rFonts w:ascii="宋体" w:eastAsia="宋体" w:hAnsi="宋体" w:cs="宋体" w:hint="eastAsia"/>
                      <w:sz w:val="18"/>
                      <w:szCs w:val="18"/>
                      <w:lang w:val="en-US" w:eastAsia="zh-CN"/>
                    </w:rPr>
                    <w:t>“</w:t>
                  </w:r>
                  <w:r>
                    <w:rPr>
                      <w:rFonts w:ascii="宋体" w:eastAsia="宋体" w:hAnsi="宋体" w:cs="宋体" w:hint="eastAsia"/>
                      <w:sz w:val="18"/>
                      <w:szCs w:val="18"/>
                      <w:lang w:val="en-US" w:eastAsia="zh-CN"/>
                    </w:rPr>
                    <w:t>运动方向</w:t>
                  </w:r>
                  <w:r>
                    <w:rPr>
                      <w:rFonts w:ascii="宋体" w:eastAsia="宋体" w:hAnsi="宋体" w:cs="宋体" w:hint="eastAsia"/>
                      <w:sz w:val="18"/>
                      <w:szCs w:val="18"/>
                      <w:lang w:val="en-US" w:eastAsia="zh-CN"/>
                    </w:rPr>
                    <w:t>”</w:t>
                  </w:r>
                  <w:r>
                    <w:rPr>
                      <w:rFonts w:ascii="宋体" w:eastAsia="宋体" w:hAnsi="宋体" w:cs="宋体" w:hint="eastAsia"/>
                      <w:sz w:val="18"/>
                      <w:szCs w:val="18"/>
                      <w:lang w:val="en-US" w:eastAsia="zh-CN"/>
                    </w:rPr>
                    <w:t>。水平地面上的物体前进时，物体相对地面向前运动（相对运动方向向前），物体受到地面对它向后的摩擦力（摩擦力方向向后）；人走路时，脚向后蹬地，脚相对于地面有向后运动的趋势，地面给鞋底的摩擦力方向向前，有利于人向前运动。</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0" w:firstLineChars="0"/>
                    <w:jc w:val="both"/>
                    <w:textAlignment w:val="auto"/>
                    <w:rPr>
                      <w:rFonts w:ascii="宋体" w:eastAsia="宋体" w:hAnsi="宋体" w:cs="宋体" w:hint="eastAsia"/>
                      <w:sz w:val="18"/>
                      <w:szCs w:val="18"/>
                      <w:lang w:val="en-US" w:eastAsia="zh-CN"/>
                    </w:rPr>
                  </w:pPr>
                  <w:r>
                    <w:rPr>
                      <w:rFonts w:ascii="宋体" w:eastAsia="宋体" w:hAnsi="宋体" w:cs="宋体" w:hint="eastAsia"/>
                      <w:sz w:val="18"/>
                      <w:szCs w:val="18"/>
                      <w:lang w:val="en-US" w:eastAsia="zh-CN"/>
                    </w:rPr>
                    <w:t>摩擦力有时阻碍运动，有时有利于运动，无论哪种情况，摩擦力的方向与相对运动方向或相对运动趋势的方向相反；</w:t>
                  </w:r>
                </w:p>
                <w:p>
                  <w:pPr>
                    <w:pStyle w:val="BodyText"/>
                    <w:keepNext w:val="0"/>
                    <w:keepLines w:val="0"/>
                    <w:pageBreakBefore w:val="0"/>
                    <w:widowControl w:val="0"/>
                    <w:kinsoku/>
                    <w:wordWrap/>
                    <w:overflowPunct/>
                    <w:topLinePunct w:val="0"/>
                    <w:autoSpaceDE/>
                    <w:autoSpaceDN/>
                    <w:bidi w:val="0"/>
                    <w:adjustRightInd/>
                    <w:snapToGrid/>
                    <w:spacing w:after="0" w:line="360" w:lineRule="auto"/>
                    <w:ind w:firstLine="0" w:firstLineChars="0"/>
                    <w:jc w:val="both"/>
                    <w:textAlignment w:val="auto"/>
                    <w:rPr>
                      <w:rFonts w:ascii="宋体" w:eastAsia="宋体" w:hAnsi="宋体" w:cs="宋体" w:hint="eastAsia"/>
                      <w:b/>
                      <w:bCs/>
                      <w:color w:val="FFFFFF"/>
                      <w:sz w:val="18"/>
                      <w:szCs w:val="18"/>
                      <w:highlight w:val="darkMagenta"/>
                      <w:lang w:val="en-US" w:eastAsia="zh-CN"/>
                    </w:rPr>
                  </w:pPr>
                  <w:r>
                    <w:rPr>
                      <w:rFonts w:ascii="宋体" w:eastAsia="宋体" w:hAnsi="宋体" w:cs="宋体" w:hint="eastAsia"/>
                      <w:b/>
                      <w:bCs/>
                      <w:sz w:val="18"/>
                      <w:szCs w:val="18"/>
                      <w:lang w:val="en-US" w:eastAsia="zh-CN"/>
                    </w:rPr>
                    <w:t>（2）判断摩擦力方向的三种方法</w:t>
                  </w:r>
                </w:p>
                <w:tbl>
                  <w:tblPr>
                    <w:tblStyle w:val="TableGrid"/>
                    <w:tblW w:w="0" w:type="auto"/>
                    <w:tblInd w:w="49"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
                  <w:tblGrid>
                    <w:gridCol w:w="2023"/>
                    <w:gridCol w:w="7195"/>
                  </w:tblGrid>
                  <w:tr>
                    <w:tblPrEx>
                      <w:tblW w:w="0" w:type="auto"/>
                      <w:tblInd w:w="49"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Ex>
                    <w:tc>
                      <w:tcPr>
                        <w:tcW w:w="2023"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由摩擦力概念判断</w:t>
                        </w:r>
                      </w:p>
                    </w:tc>
                    <w:tc>
                      <w:tcPr>
                        <w:tcW w:w="7195"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摩擦力的方向与物体相对运动方向或相对运动趋势方向相反</w:t>
                        </w:r>
                      </w:p>
                    </w:tc>
                  </w:tr>
                  <w:tr>
                    <w:tblPrEx>
                      <w:tblW w:w="0" w:type="auto"/>
                      <w:tblInd w:w="49" w:type="dxa"/>
                      <w:tblCellMar>
                        <w:top w:w="0" w:type="dxa"/>
                        <w:left w:w="108" w:type="dxa"/>
                        <w:bottom w:w="0" w:type="dxa"/>
                        <w:right w:w="108" w:type="dxa"/>
                      </w:tblCellMar>
                      <w:tblLook w:val="0000"/>
                    </w:tblPrEx>
                    <w:tc>
                      <w:tcPr>
                        <w:tcW w:w="2023"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由假设法判断</w:t>
                        </w:r>
                      </w:p>
                    </w:tc>
                    <w:tc>
                      <w:tcPr>
                        <w:tcW w:w="7195"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此方法通常用来判断相对静止的物体间所受静摩擦力的方向。首先假设接触面光滑、无摩擦，分析两物体的相对运动情况，然后根据摩擦力阻碍物体相对运动确定摩擦力的方向</w:t>
                        </w:r>
                      </w:p>
                    </w:tc>
                  </w:tr>
                  <w:tr>
                    <w:tblPrEx>
                      <w:tblW w:w="0" w:type="auto"/>
                      <w:tblInd w:w="49" w:type="dxa"/>
                      <w:tblCellMar>
                        <w:top w:w="0" w:type="dxa"/>
                        <w:left w:w="108" w:type="dxa"/>
                        <w:bottom w:w="0" w:type="dxa"/>
                        <w:right w:w="108" w:type="dxa"/>
                      </w:tblCellMar>
                      <w:tblLook w:val="0000"/>
                    </w:tblPrEx>
                    <w:tc>
                      <w:tcPr>
                        <w:tcW w:w="2023"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由二力平衡条件判断</w:t>
                        </w:r>
                      </w:p>
                    </w:tc>
                    <w:tc>
                      <w:tcPr>
                        <w:tcW w:w="7195"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一对平衡力的方向相反，可以通过与摩擦力相互平衡的另一个力方向来判断摩擦力的方向</w:t>
                        </w:r>
                      </w:p>
                    </w:tc>
                  </w:tr>
                </w:tbl>
                <w:p>
                  <w:pPr>
                    <w:pStyle w:val="BodyText"/>
                    <w:keepNext w:val="0"/>
                    <w:keepLines w:val="0"/>
                    <w:pageBreakBefore w:val="0"/>
                    <w:widowControl w:val="0"/>
                    <w:kinsoku/>
                    <w:overflowPunct/>
                    <w:topLinePunct w:val="0"/>
                    <w:autoSpaceDE/>
                    <w:autoSpaceDN/>
                    <w:bidi w:val="0"/>
                    <w:adjustRightInd/>
                    <w:snapToGrid/>
                    <w:spacing w:after="0" w:line="360" w:lineRule="auto"/>
                    <w:ind w:firstLine="0" w:firstLineChars="0"/>
                    <w:jc w:val="both"/>
                    <w:rPr>
                      <w:rFonts w:ascii="宋体" w:eastAsia="宋体" w:hAnsi="宋体" w:cs="宋体" w:hint="eastAsia"/>
                      <w:b/>
                      <w:bCs/>
                      <w:color w:val="FFFFFF"/>
                      <w:szCs w:val="21"/>
                      <w:highlight w:val="darkMagenta"/>
                      <w:lang w:val="en-US" w:eastAsia="zh-CN"/>
                    </w:rPr>
                  </w:pPr>
                </w:p>
              </w:txbxContent>
            </v:textbox>
            <w10:anchorlock/>
          </v:shape>
        </w:pic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color w:val="C00000"/>
          <w:sz w:val="21"/>
          <w:szCs w:val="21"/>
          <w:lang w:val="en-US" w:eastAsia="zh-CN"/>
        </w:rPr>
      </w:pPr>
      <w:r>
        <w:rPr>
          <w:rFonts w:ascii="宋体" w:eastAsia="宋体" w:hAnsi="宋体" w:cs="宋体" w:hint="eastAsia"/>
          <w:b/>
          <w:bCs w:val="0"/>
          <w:color w:val="C00000"/>
          <w:sz w:val="21"/>
          <w:szCs w:val="21"/>
          <w:lang w:val="en-US" w:eastAsia="zh-CN"/>
        </w:rPr>
        <w:t>二、</w:t>
      </w:r>
      <w:bookmarkEnd w:id="71"/>
      <w:bookmarkEnd w:id="72"/>
      <w:r>
        <w:rPr>
          <w:rFonts w:ascii="宋体" w:eastAsia="宋体" w:hAnsi="宋体" w:cs="宋体" w:hint="eastAsia"/>
          <w:b/>
          <w:bCs w:val="0"/>
          <w:color w:val="C00000"/>
          <w:sz w:val="21"/>
          <w:szCs w:val="21"/>
          <w:lang w:val="en-US" w:eastAsia="zh-CN"/>
        </w:rPr>
        <w:t>探究</w:t>
      </w:r>
      <w:bookmarkStart w:id="73" w:name="_Toc8424"/>
      <w:r>
        <w:rPr>
          <w:rFonts w:ascii="宋体" w:eastAsia="宋体" w:hAnsi="宋体" w:cs="宋体" w:hint="eastAsia"/>
          <w:b/>
          <w:bCs w:val="0"/>
          <w:color w:val="C00000"/>
          <w:sz w:val="21"/>
          <w:szCs w:val="21"/>
          <w:lang w:val="en-US" w:eastAsia="zh-CN"/>
        </w:rPr>
        <w:t>影响滑动摩擦力大小的因素</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1.实验探究：影响滑动摩擦力大小的因素</w:t>
      </w:r>
    </w:p>
    <w:tbl>
      <w:tblPr>
        <w:tblStyle w:val="TableGrid"/>
        <w:tblW w:w="0" w:type="auto"/>
        <w:tblInd w:w="541"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
      <w:tblGrid>
        <w:gridCol w:w="1327"/>
        <w:gridCol w:w="8100"/>
      </w:tblGrid>
      <w:tr>
        <w:tblPrEx>
          <w:tblW w:w="0" w:type="auto"/>
          <w:tblInd w:w="541" w:type="dxa"/>
          <w:tblBorders>
            <w:top w:val="single" w:sz="8" w:space="0" w:color="auto"/>
            <w:left w:val="none" w:sz="0" w:space="0" w:color="auto"/>
            <w:bottom w:val="single" w:sz="8" w:space="0" w:color="auto"/>
            <w:right w:val="none" w:sz="0" w:space="0" w:color="auto"/>
            <w:insideH w:val="single" w:sz="4" w:space="0" w:color="auto"/>
            <w:insideV w:val="single" w:sz="4" w:space="0" w:color="auto"/>
          </w:tblBorders>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提出问题</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滑动摩擦力大小与哪些因素有关？</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猜想与假设</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（1）滑动摩擦力的大小可能与接触面所受压力有关；</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（2）滑动摩擦力的大小可能与接触面的粗糙程度有关</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实验原理</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用弹簧测力计水平拉动木块做匀速直线运动，此时木块在水平方向上受到的拉力和滑动摩擦力为一对平衡力，这样读出弹簧测力计的示数，就可以知道滑动摩擦力的大小（滑动摩擦力大小不能直接测量，是根据二力平衡知识间接测量出的）</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制订计划与设计实验</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影响滑动摩擦力大小的因素有多个，因此在探究过程中要应用控制变量法，如探究压力对滑动摩擦力大小的影响时，要保持接触面的粗糙程度不变；在探究接触面粗糙程度对滑动摩擦力大小影响时，应控制压力不变</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实验步骤</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（1）如图甲所示，用弹簧测力计水平匀速拉动木块，使其在较光滑的长木板上匀速滑动，记下此时弹簧测力计的示数，其示数大小等于滑动摩擦力的大小。</w:t>
            </w:r>
          </w:p>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r>
              <w:pict>
                <v:shape id="图片 726" o:spid="_x0000_i1095" type="#_x0000_t75" style="width:217.6pt;height:50.6pt;mso-position-horizontal-relative:page;mso-position-vertical-relative:page;mso-wrap-style:square" o:preferrelative="t" filled="f" stroked="f">
                  <v:stroke linestyle="single"/>
                  <v:imagedata r:id="rId70" o:title=""/>
                  <v:path o:extrusionok="f"/>
                  <o:lock v:ext="edit" aspectratio="t"/>
                </v:shape>
              </w:pic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（2）如图乙所示，在木块上放砝码，从而改变木块对长木板的压力，测出此时匀速拉动木块时的滑动摩擦力的大小；</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（3）如图丙所示，在长木板上铺上较粗糙的毛巾，保持木块上砝码不变，测出此时匀速拉动木块时的滑动摩擦力大小。</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实验数据</w:t>
            </w:r>
          </w:p>
        </w:tc>
        <w:tc>
          <w:tcPr>
            <w:tcW w:w="8100" w:type="dxa"/>
            <w:tcBorders>
              <w:tl2br w:val="nil"/>
              <w:tr2bl w:val="nil"/>
            </w:tcBorders>
            <w:vAlign w:val="center"/>
          </w:tcPr>
          <w:tbl>
            <w:tblPr>
              <w:tblStyle w:val="TableGrid"/>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
            <w:tblGrid>
              <w:gridCol w:w="1004"/>
              <w:gridCol w:w="2899"/>
              <w:gridCol w:w="2577"/>
              <w:gridCol w:w="1251"/>
            </w:tblGrid>
            <w:tr>
              <w:tblPrEx>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trHeight w:val="396"/>
              </w:trPr>
              <w:tc>
                <w:tcPr>
                  <w:tcW w:w="1004" w:type="dxa"/>
                  <w:vMerge w:val="restart"/>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实验序号</w:t>
                  </w:r>
                </w:p>
              </w:tc>
              <w:tc>
                <w:tcPr>
                  <w:tcW w:w="5476" w:type="dxa"/>
                  <w:gridSpan w:val="2"/>
                  <w:tcBorders>
                    <w:bottom w:val="single" w:sz="2" w:space="0" w:color="000000"/>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实验条件</w:t>
                  </w:r>
                </w:p>
              </w:tc>
              <w:tc>
                <w:tcPr>
                  <w:tcW w:w="1251" w:type="dxa"/>
                  <w:vMerge w:val="restart"/>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摩擦力f/N</w:t>
                  </w:r>
                </w:p>
              </w:tc>
            </w:tr>
            <w:tr>
              <w:tblPrEx>
                <w:tblW w:w="0" w:type="auto"/>
                <w:tblInd w:w="113" w:type="dxa"/>
                <w:tblCellMar>
                  <w:top w:w="0" w:type="dxa"/>
                  <w:left w:w="108" w:type="dxa"/>
                  <w:bottom w:w="0" w:type="dxa"/>
                  <w:right w:w="108" w:type="dxa"/>
                </w:tblCellMar>
                <w:tblLook w:val="0000"/>
              </w:tblPrEx>
              <w:trPr>
                <w:trHeight w:val="314"/>
              </w:trPr>
              <w:tc>
                <w:tcPr>
                  <w:tcW w:w="1004" w:type="dxa"/>
                  <w:vMerge/>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p>
              </w:tc>
              <w:tc>
                <w:tcPr>
                  <w:tcW w:w="2899" w:type="dxa"/>
                  <w:tcBorders>
                    <w:top w:val="single" w:sz="2" w:space="0" w:color="000000"/>
                    <w:bottom w:val="single" w:sz="2" w:space="0" w:color="000000"/>
                    <w:right w:val="single" w:sz="2" w:space="0" w:color="000000"/>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压力情况</w:t>
                  </w:r>
                </w:p>
              </w:tc>
              <w:tc>
                <w:tcPr>
                  <w:tcW w:w="2577" w:type="dxa"/>
                  <w:tcBorders>
                    <w:top w:val="single" w:sz="2" w:space="0" w:color="000000"/>
                    <w:left w:val="single" w:sz="2" w:space="0" w:color="000000"/>
                    <w:bottom w:val="single" w:sz="2" w:space="0" w:color="000000"/>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接触面情况</w:t>
                  </w:r>
                </w:p>
              </w:tc>
              <w:tc>
                <w:tcPr>
                  <w:tcW w:w="1251" w:type="dxa"/>
                  <w:vMerge/>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vertAlign w:val="baseline"/>
                      <w:lang w:val="en-US" w:eastAsia="zh-CN"/>
                    </w:rPr>
                  </w:pPr>
                </w:p>
              </w:tc>
            </w:tr>
            <w:tr>
              <w:tblPrEx>
                <w:tblW w:w="0" w:type="auto"/>
                <w:tblInd w:w="113" w:type="dxa"/>
                <w:tblCellMar>
                  <w:top w:w="0" w:type="dxa"/>
                  <w:left w:w="108" w:type="dxa"/>
                  <w:bottom w:w="0" w:type="dxa"/>
                  <w:right w:w="108" w:type="dxa"/>
                </w:tblCellMar>
                <w:tblLook w:val="0000"/>
              </w:tblPrEx>
              <w:trPr>
                <w:trHeight w:val="296"/>
              </w:trPr>
              <w:tc>
                <w:tcPr>
                  <w:tcW w:w="100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1</w:t>
                  </w:r>
                </w:p>
              </w:tc>
              <w:tc>
                <w:tcPr>
                  <w:tcW w:w="2899" w:type="dxa"/>
                  <w:tcBorders>
                    <w:top w:val="single" w:sz="2" w:space="0" w:color="000000"/>
                    <w:right w:val="single" w:sz="2" w:space="0" w:color="000000"/>
                  </w:tcBorders>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等于木块的重力</w:t>
                  </w:r>
                </w:p>
              </w:tc>
              <w:tc>
                <w:tcPr>
                  <w:tcW w:w="2577" w:type="dxa"/>
                  <w:tcBorders>
                    <w:top w:val="single" w:sz="2" w:space="0" w:color="000000"/>
                    <w:left w:val="single" w:sz="2" w:space="0" w:color="000000"/>
                  </w:tcBorders>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木板表面较光滑</w:t>
                  </w:r>
                </w:p>
              </w:tc>
              <w:tc>
                <w:tcPr>
                  <w:tcW w:w="125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0.9</w:t>
                  </w:r>
                </w:p>
              </w:tc>
            </w:tr>
            <w:tr>
              <w:tblPrEx>
                <w:tblW w:w="0" w:type="auto"/>
                <w:tblInd w:w="113" w:type="dxa"/>
                <w:tblCellMar>
                  <w:top w:w="0" w:type="dxa"/>
                  <w:left w:w="108" w:type="dxa"/>
                  <w:bottom w:w="0" w:type="dxa"/>
                  <w:right w:w="108" w:type="dxa"/>
                </w:tblCellMar>
                <w:tblLook w:val="0000"/>
              </w:tblPrEx>
              <w:tc>
                <w:tcPr>
                  <w:tcW w:w="100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2</w:t>
                  </w:r>
                </w:p>
              </w:tc>
              <w:tc>
                <w:tcPr>
                  <w:tcW w:w="2899"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等于木块和砝码的总重力</w:t>
                  </w:r>
                </w:p>
              </w:tc>
              <w:tc>
                <w:tcPr>
                  <w:tcW w:w="2577"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木板表面较光滑</w:t>
                  </w:r>
                </w:p>
              </w:tc>
              <w:tc>
                <w:tcPr>
                  <w:tcW w:w="125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1.6</w:t>
                  </w:r>
                </w:p>
              </w:tc>
            </w:tr>
            <w:tr>
              <w:tblPrEx>
                <w:tblW w:w="0" w:type="auto"/>
                <w:tblInd w:w="113" w:type="dxa"/>
                <w:tblCellMar>
                  <w:top w:w="0" w:type="dxa"/>
                  <w:left w:w="108" w:type="dxa"/>
                  <w:bottom w:w="0" w:type="dxa"/>
                  <w:right w:w="108" w:type="dxa"/>
                </w:tblCellMar>
                <w:tblLook w:val="0000"/>
              </w:tblPrEx>
              <w:tc>
                <w:tcPr>
                  <w:tcW w:w="1004" w:type="dxa"/>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3</w:t>
                  </w:r>
                </w:p>
              </w:tc>
              <w:tc>
                <w:tcPr>
                  <w:tcW w:w="2899"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等于木块和砝码的总重力</w:t>
                  </w:r>
                </w:p>
              </w:tc>
              <w:tc>
                <w:tcPr>
                  <w:tcW w:w="2577"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表面较粗糙</w:t>
                  </w:r>
                </w:p>
              </w:tc>
              <w:tc>
                <w:tcPr>
                  <w:tcW w:w="1251" w:type="dxa"/>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2.1</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eastAsia"/>
                <w:b w:val="0"/>
                <w:bCs w:val="0"/>
                <w:shadow w:val="0"/>
                <w:color w:val="000000"/>
                <w:sz w:val="18"/>
                <w:szCs w:val="18"/>
                <w:vertAlign w:val="baseline"/>
                <w:lang w:val="en-US" w:eastAsia="zh-CN"/>
              </w:rPr>
            </w:pP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分析与论证</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（1）由实验1、2可知，接触面粗糙程度相同，压力越大，弹簧测力计的示数越大，即滑动摩擦力越大；</w:t>
            </w:r>
          </w:p>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（2）由实验2、3可知，压力大小相同，接触面越粗糙，弹簧测力计示数越大，即滑动摩擦力越大。</w:t>
            </w:r>
          </w:p>
        </w:tc>
      </w:tr>
      <w:tr>
        <w:tblPrEx>
          <w:tblW w:w="0" w:type="auto"/>
          <w:tblInd w:w="541" w:type="dxa"/>
          <w:tblCellMar>
            <w:top w:w="0" w:type="dxa"/>
            <w:left w:w="108" w:type="dxa"/>
            <w:bottom w:w="0" w:type="dxa"/>
            <w:right w:w="108" w:type="dxa"/>
          </w:tblCellMar>
          <w:tblLook w:val="0000"/>
        </w:tblPrEx>
        <w:tc>
          <w:tcPr>
            <w:tcW w:w="1327"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实验结论</w:t>
            </w:r>
          </w:p>
        </w:tc>
        <w:tc>
          <w:tcPr>
            <w:tcW w:w="8100"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both"/>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FFFFFF"/>
                <w:sz w:val="18"/>
                <w:szCs w:val="18"/>
                <w:highlight w:val="darkMagenta"/>
                <w:vertAlign w:val="baseline"/>
                <w:lang w:val="en-US" w:eastAsia="zh-CN"/>
              </w:rPr>
              <w:t>滑动摩擦力的大小与压力大小和接触面的粗糙程度有关</w:t>
            </w:r>
            <w:r>
              <w:rPr>
                <w:rFonts w:ascii="宋体" w:eastAsia="宋体" w:hAnsi="宋体" w:cs="宋体" w:hint="eastAsia"/>
                <w:b w:val="0"/>
                <w:bCs w:val="0"/>
                <w:shadow w:val="0"/>
                <w:color w:val="000000"/>
                <w:sz w:val="18"/>
                <w:szCs w:val="18"/>
                <w:vertAlign w:val="baseline"/>
                <w:lang w:val="en-US" w:eastAsia="zh-CN"/>
              </w:rPr>
              <w:t>。当接触面的粗糙程度相同时，压力越大，滑动摩擦力越大；当压力相同时，接触面越粗糙，滑动摩擦力越大。</w:t>
            </w:r>
          </w:p>
        </w:tc>
      </w:tr>
    </w:tbl>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2.注意事项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default"/>
          <w:color w:val="000000"/>
          <w:sz w:val="21"/>
          <w:szCs w:val="21"/>
          <w:lang w:val="en-US" w:eastAsia="zh-CN"/>
        </w:rPr>
      </w:pPr>
      <w:r>
        <w:rPr>
          <w:rFonts w:ascii="宋体" w:eastAsia="宋体" w:hAnsi="宋体" w:cs="宋体" w:hint="eastAsia"/>
          <w:color w:val="000000"/>
          <w:sz w:val="21"/>
          <w:szCs w:val="21"/>
          <w:lang w:val="en-US" w:eastAsia="zh-CN"/>
        </w:rPr>
        <w:t>（1）实验时所用的木板要足够长，以保证木块在木板上滑动时由匀速直线运动的过程；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default"/>
          <w:color w:val="000000"/>
          <w:sz w:val="21"/>
          <w:szCs w:val="21"/>
          <w:lang w:val="en-US" w:eastAsia="zh-CN"/>
        </w:rPr>
      </w:pPr>
      <w:r>
        <w:pict>
          <v:shape id="图片 118" o:spid="_x0000_s1096" type="#_x0000_t75" style="width:167.65pt;height:55.35pt;margin-top:552.8pt;margin-left:375.6pt;mso-position-horizontal-relative:page;mso-position-vertical-relative:page;position:absolute;z-index:251663360" o:preferrelative="t" filled="f" stroked="f">
            <v:fill o:detectmouseclick="t"/>
            <v:imagedata r:id="rId71" o:title=""/>
            <v:shadow color="gray"/>
            <v:path o:extrusionok="f"/>
            <o:lock v:ext="edit" aspectratio="t"/>
            <w10:wrap type="square"/>
          </v:shape>
        </w:pict>
      </w:r>
      <w:r>
        <w:rPr>
          <w:rFonts w:ascii="宋体" w:eastAsia="宋体" w:hAnsi="宋体" w:cs="宋体" w:hint="eastAsia"/>
          <w:color w:val="000000"/>
          <w:sz w:val="21"/>
          <w:szCs w:val="21"/>
          <w:lang w:val="en-US" w:eastAsia="zh-CN"/>
        </w:rPr>
        <w:t>（2）实验时应保持拉动弹簧测力计的方向与长木板平行；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val="en-US" w:eastAsia="zh-CN"/>
        </w:rPr>
      </w:pPr>
      <w:r>
        <w:rPr>
          <w:rFonts w:ascii="宋体" w:eastAsia="宋体" w:hAnsi="宋体" w:cs="宋体" w:hint="eastAsia"/>
          <w:color w:val="000000"/>
          <w:sz w:val="21"/>
          <w:szCs w:val="21"/>
          <w:lang w:val="en-US" w:eastAsia="zh-CN"/>
        </w:rPr>
        <w:t>（3）实验中要做到匀速拉动木块不好实现，建议采用如下操作：将弹簧测力计的挂钩与木板相连，拉环处固定，拉动长木板进行实验（如图所示），这样不但方便读数，而且长木板也不需要做匀速直线运动。</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color w:val="C00000"/>
          <w:sz w:val="21"/>
          <w:szCs w:val="21"/>
          <w:lang w:val="en-US" w:eastAsia="zh-CN"/>
        </w:rPr>
      </w:pPr>
      <w:r>
        <w:rPr>
          <w:rFonts w:ascii="宋体" w:eastAsia="宋体" w:hAnsi="宋体" w:cs="宋体" w:hint="eastAsia"/>
          <w:b/>
          <w:bCs w:val="0"/>
          <w:color w:val="C00000"/>
          <w:sz w:val="21"/>
          <w:szCs w:val="21"/>
          <w:lang w:val="en-US" w:eastAsia="zh-CN"/>
        </w:rPr>
        <w:t>三、</w:t>
      </w:r>
      <w:bookmarkStart w:id="74" w:name="_Toc26240"/>
      <w:bookmarkStart w:id="75" w:name="_Toc2900"/>
      <w:r>
        <w:rPr>
          <w:rFonts w:ascii="宋体" w:eastAsia="宋体" w:hAnsi="宋体" w:cs="宋体" w:hint="eastAsia"/>
          <w:b/>
          <w:bCs w:val="0"/>
          <w:color w:val="C00000"/>
          <w:sz w:val="21"/>
          <w:szCs w:val="21"/>
          <w:lang w:val="en-US" w:eastAsia="zh-CN"/>
        </w:rPr>
        <w:t>摩擦的利用与防止</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1.有益摩擦和有害摩擦</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val="0"/>
          <w:bCs w:val="0"/>
          <w:shadow w:val="0"/>
          <w:color w:val="000000"/>
          <w:sz w:val="21"/>
          <w:szCs w:val="21"/>
          <w:lang w:val="en-US" w:eastAsia="zh-CN"/>
        </w:rPr>
      </w:pPr>
      <w:r>
        <w:rPr>
          <w:rFonts w:ascii="宋体" w:eastAsia="宋体" w:hAnsi="宋体" w:cs="宋体" w:hint="eastAsia"/>
          <w:b w:val="0"/>
          <w:bCs w:val="0"/>
          <w:shadow w:val="0"/>
          <w:color w:val="000000"/>
          <w:sz w:val="21"/>
          <w:szCs w:val="21"/>
          <w:lang w:val="en-US" w:eastAsia="zh-CN"/>
        </w:rPr>
        <w:t>（1）摩擦有时是有益的。如用手拿物体时，手与物体间的摩擦；人行走时，鞋底与地面间的摩擦；刹车时，刹车装置的摩擦以及车轮与地面间的摩擦等。</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val="0"/>
          <w:bCs w:val="0"/>
          <w:shadow w:val="0"/>
          <w:color w:val="000000"/>
          <w:sz w:val="21"/>
          <w:szCs w:val="21"/>
          <w:lang w:val="en-US" w:eastAsia="zh-CN"/>
        </w:rPr>
      </w:pPr>
      <w:r>
        <w:rPr>
          <w:rFonts w:ascii="宋体" w:eastAsia="宋体" w:hAnsi="宋体" w:cs="宋体" w:hint="eastAsia"/>
          <w:b w:val="0"/>
          <w:bCs w:val="0"/>
          <w:shadow w:val="0"/>
          <w:color w:val="000000"/>
          <w:sz w:val="21"/>
          <w:szCs w:val="21"/>
          <w:lang w:val="en-US" w:eastAsia="zh-CN"/>
        </w:rPr>
        <w:t>（2）摩擦有时是有害的。如机器运转时各部件之间的摩擦会使机器磨损，进而使机器丧失原有的精度和功能等。</w:t>
      </w:r>
    </w:p>
    <w:p>
      <w:pPr>
        <w:keepNext w:val="0"/>
        <w:keepLines w:val="0"/>
        <w:pageBreakBefore w:val="0"/>
        <w:kinsoku/>
        <w:wordWrap/>
        <w:overflowPunct/>
        <w:topLinePunct w:val="0"/>
        <w:autoSpaceDE/>
        <w:autoSpaceDN/>
        <w:bidi w:val="0"/>
        <w:adjustRightInd/>
        <w:snapToGrid w:val="0"/>
        <w:spacing w:beforeAutospacing="0" w:afterAutospacing="0" w:line="360" w:lineRule="auto"/>
        <w:ind w:left="0" w:firstLine="420" w:leftChars="0" w:firstLineChars="200"/>
        <w:textAlignment w:val="auto"/>
        <w:rPr>
          <w:rFonts w:ascii="宋体" w:eastAsia="宋体" w:hAnsi="宋体" w:cs="宋体" w:hint="default"/>
          <w:b/>
          <w:bCs w:val="0"/>
          <w:shadow w:val="0"/>
          <w:color w:val="00B050"/>
          <w:sz w:val="21"/>
          <w:szCs w:val="21"/>
          <w:lang w:val="en-US" w:eastAsia="zh-CN"/>
        </w:rPr>
      </w:pPr>
      <w:r>
        <w:rPr>
          <w:rFonts w:ascii="宋体" w:eastAsia="宋体" w:hAnsi="宋体" w:cs="宋体" w:hint="eastAsia"/>
          <w:b/>
          <w:bCs w:val="0"/>
          <w:shadow w:val="0"/>
          <w:color w:val="00B050"/>
          <w:sz w:val="21"/>
          <w:szCs w:val="21"/>
          <w:lang w:val="en-US" w:eastAsia="zh-CN"/>
        </w:rPr>
        <w:t>2.增大或减小摩擦的方法</w:t>
      </w:r>
    </w:p>
    <w:tbl>
      <w:tblPr>
        <w:tblStyle w:val="TableGrid"/>
        <w:tblW w:w="0" w:type="auto"/>
        <w:tblInd w:w="503" w:type="dxa"/>
        <w:tblBorders>
          <w:top w:val="single" w:sz="4" w:space="0" w:color="auto"/>
          <w:left w:val="none" w:sz="0"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Look w:val="0000"/>
      </w:tblPr>
      <w:tblGrid>
        <w:gridCol w:w="1813"/>
        <w:gridCol w:w="2299"/>
        <w:gridCol w:w="5353"/>
      </w:tblGrid>
      <w:tr>
        <w:tblPrEx>
          <w:tblW w:w="0" w:type="auto"/>
          <w:tblInd w:w="503" w:type="dxa"/>
          <w:tblBorders>
            <w:top w:val="single" w:sz="4" w:space="0" w:color="auto"/>
            <w:left w:val="none" w:sz="0" w:space="0" w:color="auto"/>
            <w:bottom w:val="single" w:sz="8" w:space="0" w:color="auto"/>
            <w:right w:val="single" w:sz="8" w:space="0" w:color="auto"/>
            <w:insideH w:val="single" w:sz="4" w:space="0" w:color="auto"/>
            <w:insideV w:val="single" w:sz="4" w:space="0" w:color="auto"/>
          </w:tblBorders>
          <w:tblCellMar>
            <w:top w:w="0" w:type="dxa"/>
            <w:left w:w="108" w:type="dxa"/>
            <w:bottom w:w="0" w:type="dxa"/>
            <w:right w:w="108" w:type="dxa"/>
          </w:tblCellMar>
          <w:tblLook w:val="0000"/>
        </w:tblPrEx>
        <w:tc>
          <w:tcPr>
            <w:tcW w:w="1813"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类别</w:t>
            </w:r>
          </w:p>
        </w:tc>
        <w:tc>
          <w:tcPr>
            <w:tcW w:w="2299"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方法</w:t>
            </w:r>
          </w:p>
        </w:tc>
        <w:tc>
          <w:tcPr>
            <w:tcW w:w="5353" w:type="dxa"/>
            <w:tcBorders>
              <w:tl2br w:val="nil"/>
              <w:tr2bl w:val="nil"/>
            </w:tcBorders>
            <w:shd w:val="clear" w:color="auto" w:fill="92CDDC"/>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应用举例</w:t>
            </w:r>
          </w:p>
        </w:tc>
      </w:tr>
      <w:tr>
        <w:tblPrEx>
          <w:tblW w:w="0" w:type="auto"/>
          <w:tblInd w:w="503" w:type="dxa"/>
          <w:tblCellMar>
            <w:top w:w="0" w:type="dxa"/>
            <w:left w:w="108" w:type="dxa"/>
            <w:bottom w:w="0" w:type="dxa"/>
            <w:right w:w="108" w:type="dxa"/>
          </w:tblCellMar>
          <w:tblLook w:val="0000"/>
        </w:tblPrEx>
        <w:tc>
          <w:tcPr>
            <w:tcW w:w="181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增大有益摩擦</w:t>
            </w:r>
          </w:p>
        </w:tc>
        <w:tc>
          <w:tcPr>
            <w:tcW w:w="2299"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增大接触面间的压力</w:t>
            </w:r>
          </w:p>
        </w:tc>
        <w:tc>
          <w:tcPr>
            <w:tcW w:w="535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自行车车闸</w:t>
            </w:r>
          </w:p>
        </w:tc>
      </w:tr>
      <w:tr>
        <w:tblPrEx>
          <w:tblW w:w="0" w:type="auto"/>
          <w:tblInd w:w="503" w:type="dxa"/>
          <w:tblCellMar>
            <w:top w:w="0" w:type="dxa"/>
            <w:left w:w="108" w:type="dxa"/>
            <w:bottom w:w="0" w:type="dxa"/>
            <w:right w:w="108" w:type="dxa"/>
          </w:tblCellMar>
          <w:tblLook w:val="0000"/>
        </w:tblPrEx>
        <w:tc>
          <w:tcPr>
            <w:tcW w:w="1813" w:type="dxa"/>
            <w:vMerge/>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shadow w:val="0"/>
                <w:color w:val="000000"/>
                <w:sz w:val="18"/>
                <w:szCs w:val="18"/>
                <w:vertAlign w:val="baseline"/>
                <w:lang w:val="en-US" w:eastAsia="zh-CN"/>
              </w:rPr>
            </w:pPr>
          </w:p>
        </w:tc>
        <w:tc>
          <w:tcPr>
            <w:tcW w:w="2299"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增大接触面的粗糙程度</w:t>
            </w:r>
          </w:p>
        </w:tc>
        <w:tc>
          <w:tcPr>
            <w:tcW w:w="535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汽车、拖拉机、自行车车轮上有凹凸不平的花纹，运动员往手上涂防滑粉</w:t>
            </w:r>
          </w:p>
        </w:tc>
      </w:tr>
      <w:tr>
        <w:tblPrEx>
          <w:tblW w:w="0" w:type="auto"/>
          <w:tblInd w:w="503" w:type="dxa"/>
          <w:tblCellMar>
            <w:top w:w="0" w:type="dxa"/>
            <w:left w:w="108" w:type="dxa"/>
            <w:bottom w:w="0" w:type="dxa"/>
            <w:right w:w="108" w:type="dxa"/>
          </w:tblCellMar>
          <w:tblLook w:val="0000"/>
        </w:tblPrEx>
        <w:tc>
          <w:tcPr>
            <w:tcW w:w="1813" w:type="dxa"/>
            <w:vMerge/>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bCs/>
                <w:shadow w:val="0"/>
                <w:color w:val="000000"/>
                <w:sz w:val="18"/>
                <w:szCs w:val="18"/>
                <w:vertAlign w:val="baseline"/>
                <w:lang w:val="en-US" w:eastAsia="zh-CN"/>
              </w:rPr>
            </w:pPr>
          </w:p>
        </w:tc>
        <w:tc>
          <w:tcPr>
            <w:tcW w:w="2299"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变滚动摩擦为滑动摩擦</w:t>
            </w:r>
          </w:p>
        </w:tc>
        <w:tc>
          <w:tcPr>
            <w:tcW w:w="535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火车、汽车在紧急刹车时，制动系统使车轮变滚动为滑动</w:t>
            </w:r>
          </w:p>
        </w:tc>
      </w:tr>
      <w:tr>
        <w:tblPrEx>
          <w:tblW w:w="0" w:type="auto"/>
          <w:tblInd w:w="503" w:type="dxa"/>
          <w:tblCellMar>
            <w:top w:w="0" w:type="dxa"/>
            <w:left w:w="108" w:type="dxa"/>
            <w:bottom w:w="0" w:type="dxa"/>
            <w:right w:w="108" w:type="dxa"/>
          </w:tblCellMar>
          <w:tblLook w:val="0000"/>
        </w:tblPrEx>
        <w:tc>
          <w:tcPr>
            <w:tcW w:w="1813"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bCs/>
                <w:shadow w:val="0"/>
                <w:color w:val="000000"/>
                <w:sz w:val="18"/>
                <w:szCs w:val="18"/>
                <w:vertAlign w:val="baseline"/>
                <w:lang w:val="en-US" w:eastAsia="zh-CN"/>
              </w:rPr>
            </w:pPr>
            <w:r>
              <w:rPr>
                <w:rFonts w:ascii="宋体" w:eastAsia="宋体" w:hAnsi="宋体" w:cs="宋体" w:hint="eastAsia"/>
                <w:b/>
                <w:bCs/>
                <w:shadow w:val="0"/>
                <w:color w:val="000000"/>
                <w:sz w:val="18"/>
                <w:szCs w:val="18"/>
                <w:vertAlign w:val="baseline"/>
                <w:lang w:val="en-US" w:eastAsia="zh-CN"/>
              </w:rPr>
              <w:t>减小有害摩擦</w:t>
            </w:r>
          </w:p>
        </w:tc>
        <w:tc>
          <w:tcPr>
            <w:tcW w:w="2299"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减小接触面的压力</w:t>
            </w:r>
          </w:p>
        </w:tc>
        <w:tc>
          <w:tcPr>
            <w:tcW w:w="535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推动熄火的汽车使其再次启动时，让车内乘客都下车以减小车重</w:t>
            </w:r>
          </w:p>
        </w:tc>
      </w:tr>
      <w:tr>
        <w:tblPrEx>
          <w:tblW w:w="0" w:type="auto"/>
          <w:tblInd w:w="503" w:type="dxa"/>
          <w:tblCellMar>
            <w:top w:w="0" w:type="dxa"/>
            <w:left w:w="108" w:type="dxa"/>
            <w:bottom w:w="0" w:type="dxa"/>
            <w:right w:w="108" w:type="dxa"/>
          </w:tblCellMar>
          <w:tblLook w:val="0000"/>
        </w:tblPrEx>
        <w:tc>
          <w:tcPr>
            <w:tcW w:w="1813" w:type="dxa"/>
            <w:vMerge/>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p>
        </w:tc>
        <w:tc>
          <w:tcPr>
            <w:tcW w:w="2299"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减小接触面的粗糙程度</w:t>
            </w:r>
          </w:p>
        </w:tc>
        <w:tc>
          <w:tcPr>
            <w:tcW w:w="535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冰壶比赛中用冰壶刷擦冰</w:t>
            </w:r>
          </w:p>
        </w:tc>
      </w:tr>
      <w:tr>
        <w:tblPrEx>
          <w:tblW w:w="0" w:type="auto"/>
          <w:tblInd w:w="503" w:type="dxa"/>
          <w:tblCellMar>
            <w:top w:w="0" w:type="dxa"/>
            <w:left w:w="108" w:type="dxa"/>
            <w:bottom w:w="0" w:type="dxa"/>
            <w:right w:w="108" w:type="dxa"/>
          </w:tblCellMar>
          <w:tblLook w:val="0000"/>
        </w:tblPrEx>
        <w:tc>
          <w:tcPr>
            <w:tcW w:w="1813" w:type="dxa"/>
            <w:vMerge/>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p>
        </w:tc>
        <w:tc>
          <w:tcPr>
            <w:tcW w:w="2299"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变滑动摩擦为滚动摩擦</w:t>
            </w:r>
          </w:p>
        </w:tc>
        <w:tc>
          <w:tcPr>
            <w:tcW w:w="535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轮滑鞋</w:t>
            </w:r>
          </w:p>
        </w:tc>
      </w:tr>
      <w:tr>
        <w:tblPrEx>
          <w:tblW w:w="0" w:type="auto"/>
          <w:tblInd w:w="503" w:type="dxa"/>
          <w:tblCellMar>
            <w:top w:w="0" w:type="dxa"/>
            <w:left w:w="108" w:type="dxa"/>
            <w:bottom w:w="0" w:type="dxa"/>
            <w:right w:w="108" w:type="dxa"/>
          </w:tblCellMar>
          <w:tblLook w:val="0000"/>
        </w:tblPrEx>
        <w:tc>
          <w:tcPr>
            <w:tcW w:w="1813" w:type="dxa"/>
            <w:vMerge/>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eastAsia"/>
                <w:b w:val="0"/>
                <w:bCs w:val="0"/>
                <w:shadow w:val="0"/>
                <w:color w:val="000000"/>
                <w:sz w:val="18"/>
                <w:szCs w:val="18"/>
                <w:vertAlign w:val="baseline"/>
                <w:lang w:val="en-US" w:eastAsia="zh-CN"/>
              </w:rPr>
            </w:pPr>
          </w:p>
        </w:tc>
        <w:tc>
          <w:tcPr>
            <w:tcW w:w="2299"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使接触面分离</w:t>
            </w:r>
          </w:p>
        </w:tc>
        <w:tc>
          <w:tcPr>
            <w:tcW w:w="5353"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beforeAutospacing="0" w:afterAutospacing="0" w:line="360" w:lineRule="auto"/>
              <w:jc w:val="center"/>
              <w:textAlignment w:val="auto"/>
              <w:rPr>
                <w:rFonts w:ascii="宋体" w:eastAsia="宋体" w:hAnsi="宋体" w:cs="宋体" w:hint="default"/>
                <w:b w:val="0"/>
                <w:bCs w:val="0"/>
                <w:shadow w:val="0"/>
                <w:color w:val="000000"/>
                <w:sz w:val="18"/>
                <w:szCs w:val="18"/>
                <w:vertAlign w:val="baseline"/>
                <w:lang w:val="en-US" w:eastAsia="zh-CN"/>
              </w:rPr>
            </w:pPr>
            <w:r>
              <w:rPr>
                <w:rFonts w:ascii="宋体" w:eastAsia="宋体" w:hAnsi="宋体" w:cs="宋体" w:hint="eastAsia"/>
                <w:b w:val="0"/>
                <w:bCs w:val="0"/>
                <w:shadow w:val="0"/>
                <w:color w:val="000000"/>
                <w:sz w:val="18"/>
                <w:szCs w:val="18"/>
                <w:vertAlign w:val="baseline"/>
                <w:lang w:val="en-US" w:eastAsia="zh-CN"/>
              </w:rPr>
              <w:t>给机械部件加润滑油，气垫船、磁悬浮列车</w:t>
            </w:r>
          </w:p>
        </w:tc>
      </w:tr>
    </w:tbl>
    <w:p>
      <w:pPr>
        <w:snapToGrid w:val="0"/>
        <w:spacing w:line="360" w:lineRule="auto"/>
        <w:ind w:firstLine="420" w:firstLineChars="200"/>
        <w:outlineLvl w:val="1"/>
        <w:rPr>
          <w:rFonts w:ascii="黑体" w:eastAsia="黑体" w:hAnsi="黑体" w:cs="宋体" w:hint="eastAsia"/>
          <w:color w:val="FF0000"/>
          <w:sz w:val="20"/>
          <w:szCs w:val="20"/>
          <w:highlight w:val="yellow"/>
        </w:rPr>
      </w:pPr>
      <w:bookmarkStart w:id="76" w:name="_Toc24672"/>
      <w:r>
        <w:rPr>
          <w:rFonts w:ascii="宋体" w:hAnsi="宋体" w:cs="宋体" w:hint="eastAsia"/>
          <w:szCs w:val="21"/>
        </w:rPr>
        <w:pict>
          <v:shape id="图片 334" o:spid="_x0000_i1097" type="#_x0000_t75" style="width:0.73pt;height:0.73pt;mso-position-horizontal-relative:page;mso-position-vertical-relative:page;mso-wrap-style:square" filled="f" stroked="f">
            <v:stroke linestyle="single"/>
            <v:imagedata r:id="rId8" o:title=""/>
            <v:path o:extrusionok="f"/>
            <o:lock v:ext="edit" aspectratio="t"/>
          </v:shape>
        </w:pict>
      </w:r>
      <w:r>
        <w:rPr>
          <w:rFonts w:ascii="黑体" w:eastAsia="黑体" w:hAnsi="黑体" w:cs="宋体" w:hint="eastAsia"/>
          <w:color w:val="FF0000"/>
          <w:sz w:val="20"/>
          <w:szCs w:val="20"/>
          <w:highlight w:val="yellow"/>
        </w:rPr>
        <w:pict>
          <v:shape id="图片 335" o:spid="_x0000_i1098" type="#_x0000_t75" alt="图片4" style="width:273.9pt;height:26.21pt;mso-position-horizontal-relative:page;mso-position-vertical-relative:page;mso-wrap-style:square" o:preferrelative="t" filled="f" stroked="f">
            <v:stroke linestyle="single"/>
            <v:imagedata r:id="rId19" o:title="图片4"/>
            <v:path o:extrusionok="f"/>
            <o:lock v:ext="edit" aspectratio="t"/>
          </v:shape>
        </w:pict>
      </w:r>
      <w:bookmarkEnd w:id="73"/>
      <w:bookmarkEnd w:id="74"/>
      <w:bookmarkEnd w:id="75"/>
      <w:bookmarkEnd w:id="76"/>
    </w:p>
    <w:p>
      <w:pPr>
        <w:pStyle w:val="Heading3"/>
        <w:spacing w:before="0" w:after="0"/>
        <w:ind w:firstLine="420" w:firstLineChars="200"/>
        <w:rPr>
          <w:rFonts w:ascii="宋体" w:eastAsia="宋体" w:hAnsi="宋体" w:cs="宋体" w:hint="default"/>
          <w:sz w:val="21"/>
          <w:szCs w:val="21"/>
          <w:lang w:val="en-US" w:eastAsia="zh-CN"/>
        </w:rPr>
      </w:pPr>
      <w:bookmarkStart w:id="77" w:name="_Toc24793"/>
      <w:bookmarkStart w:id="78" w:name="_Toc10959"/>
      <w:bookmarkStart w:id="79" w:name="_Toc968"/>
      <w:bookmarkStart w:id="80" w:name="_Toc18431"/>
      <w:bookmarkStart w:id="81" w:name="_Toc1282"/>
      <w:bookmarkStart w:id="82" w:name="_Toc31596"/>
      <w:r>
        <w:rPr>
          <w:rFonts w:ascii="宋体" w:eastAsia="宋体" w:hAnsi="宋体" w:cs="宋体" w:hint="eastAsia"/>
          <w:sz w:val="21"/>
          <w:szCs w:val="21"/>
        </w:rPr>
        <w:t xml:space="preserve">考向01 </w:t>
      </w:r>
      <w:bookmarkEnd w:id="77"/>
      <w:bookmarkEnd w:id="78"/>
      <w:bookmarkEnd w:id="79"/>
      <w:bookmarkEnd w:id="80"/>
      <w:bookmarkEnd w:id="81"/>
      <w:r>
        <w:rPr>
          <w:rFonts w:ascii="宋体" w:eastAsia="宋体" w:hAnsi="宋体" w:cs="宋体" w:hint="eastAsia"/>
          <w:sz w:val="21"/>
          <w:szCs w:val="21"/>
          <w:lang w:val="en-US" w:eastAsia="zh-CN"/>
        </w:rPr>
        <w:t>摩擦力的概念</w:t>
      </w:r>
      <w:bookmarkEnd w:id="82"/>
    </w:p>
    <w:p>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5" o:spid="_x0000_i1099" type="#_x0000_t202" style="width:469.3pt;height:198.35pt;mso-wrap-style:square;v-text-anchor:top" filled="t" fillcolor="#ffe699" stroked="t" strokecolor="#ffc000" strokeweight="0.5pt" insetpen="f">
            <v:fill color2="white"/>
            <v:stroke joinstyle="miter"/>
            <v:shadow color="gray"/>
            <o:lock v:ext="edit" aspectratio="f"/>
            <v:textbox style="layout-flow:horizontal">
              <w:txbxContent>
                <w:p>
                  <w:pPr>
                    <w:pStyle w:val="Heading5"/>
                    <w:spacing w:before="0" w:after="0"/>
                    <w:rPr>
                      <w:rFonts w:ascii="宋体" w:hAnsi="宋体" w:cs="宋体"/>
                      <w:b w:val="0"/>
                      <w:sz w:val="21"/>
                      <w:szCs w:val="21"/>
                      <w:shd w:val="clear" w:color="auto" w:fill="FFFFFF"/>
                    </w:rPr>
                  </w:pPr>
                  <w:r>
                    <w:pict>
                      <v:shape id="图片 729" o:spid="_x0000_i1100" type="#_x0000_t75" style="width:74.9pt;height:18pt;mso-position-horizontal-relative:page;mso-position-vertical-relative:page;mso-wrap-style:square" o:preferrelative="t" filled="f" stroked="f">
                        <v:stroke linestyle="single"/>
                        <v:imagedata r:id="rId23" o:title=""/>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12" w:lineRule="auto"/>
                    <w:ind w:left="0" w:right="0" w:firstLine="360" w:firstLineChars="200"/>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auto"/>
                      <w:spacing w:val="0"/>
                      <w:sz w:val="18"/>
                      <w:szCs w:val="18"/>
                      <w:shd w:val="clear" w:color="auto" w:fill="FFFFFF"/>
                      <w:lang w:val="en-US" w:eastAsia="zh-CN"/>
                    </w:rPr>
                    <w:t>（1）产生摩擦力必须同时满足三个条件：</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（1）接触面粗糙；（2）接触并相互挤压；（3）发生相对运动或有相对运动趋势。</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12" w:lineRule="auto"/>
                    <w:ind w:left="0" w:right="0" w:firstLine="360" w:firstLineChars="200"/>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auto"/>
                      <w:spacing w:val="0"/>
                      <w:sz w:val="18"/>
                      <w:szCs w:val="18"/>
                      <w:shd w:val="clear" w:color="auto" w:fill="FFFFFF"/>
                      <w:lang w:val="en-US" w:eastAsia="zh-CN"/>
                    </w:rPr>
                    <w:t>（2）根据二力平衡判断摩擦力的大小和方向：</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1）确定研究对象的运动状态为平衡状态；2）分析摩擦力以外的力的大小和方向；3）根据平衡力的条件（大小相等、方向相反）来判断摩擦力的大小和方向。</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12" w:lineRule="auto"/>
                    <w:ind w:left="0" w:right="0" w:firstLine="360" w:firstLineChars="200"/>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000000"/>
                      <w:spacing w:val="0"/>
                      <w:sz w:val="18"/>
                      <w:szCs w:val="18"/>
                      <w:shd w:val="clear" w:color="auto" w:fill="FFFFFF"/>
                      <w:lang w:val="en-US" w:eastAsia="zh-CN"/>
                    </w:rPr>
                    <w:t>（3）</w:t>
                  </w:r>
                  <w:r>
                    <w:rPr>
                      <w:rFonts w:ascii="宋体" w:eastAsia="宋体" w:hAnsi="宋体" w:cs="宋体" w:hint="eastAsia"/>
                      <w:b/>
                      <w:bCs/>
                      <w:i w:val="0"/>
                      <w:iCs w:val="0"/>
                      <w:caps w:val="0"/>
                      <w:shadow w:val="0"/>
                      <w:color w:val="000000"/>
                      <w:spacing w:val="0"/>
                      <w:kern w:val="0"/>
                      <w:sz w:val="18"/>
                      <w:szCs w:val="18"/>
                      <w:shd w:val="clear" w:color="auto" w:fill="FFFFFF"/>
                      <w:lang w:val="en-US" w:eastAsia="zh-CN" w:bidi="ar"/>
                    </w:rPr>
                    <w:t>静摩擦力的大小和方向：</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静摩擦力总是与引起相对运动趋势的外力大小相等、方向相反，故静摩擦力会随着外力的变化而变化，不是定值。</w:t>
                  </w:r>
                </w:p>
                <w:p>
                  <w:pPr>
                    <w:keepNext w:val="0"/>
                    <w:keepLines w:val="0"/>
                    <w:pageBreakBefore w:val="0"/>
                    <w:widowControl w:val="0"/>
                    <w:kinsoku/>
                    <w:wordWrap/>
                    <w:overflowPunct/>
                    <w:topLinePunct w:val="0"/>
                    <w:autoSpaceDE/>
                    <w:autoSpaceDN/>
                    <w:bidi w:val="0"/>
                    <w:adjustRightInd/>
                    <w:snapToGrid/>
                    <w:spacing w:line="312" w:lineRule="auto"/>
                    <w:ind w:firstLine="360" w:firstLineChars="200"/>
                    <w:jc w:val="left"/>
                    <w:textAlignment w:val="center"/>
                    <w:rPr>
                      <w:rFonts w:ascii="宋体" w:eastAsia="宋体" w:hAnsi="宋体" w:cs="宋体" w:hint="default"/>
                      <w:b/>
                      <w:bCs/>
                      <w:i w:val="0"/>
                      <w:iCs w:val="0"/>
                      <w:caps w:val="0"/>
                      <w:shadow w:val="0"/>
                      <w:color w:val="C00000"/>
                      <w:spacing w:val="0"/>
                      <w:kern w:val="0"/>
                      <w:sz w:val="18"/>
                      <w:szCs w:val="18"/>
                      <w:shd w:val="clear" w:color="auto" w:fill="FFFFFF"/>
                      <w:lang w:val="en-US" w:eastAsia="zh-CN" w:bidi="ar"/>
                    </w:rPr>
                  </w:pPr>
                  <w:r>
                    <w:rPr>
                      <w:rFonts w:ascii="宋体" w:eastAsia="宋体" w:hAnsi="宋体" w:cs="宋体" w:hint="eastAsia"/>
                      <w:b/>
                      <w:bCs/>
                      <w:i w:val="0"/>
                      <w:iCs w:val="0"/>
                      <w:caps w:val="0"/>
                      <w:shadow w:val="0"/>
                      <w:color w:val="C00000"/>
                      <w:spacing w:val="0"/>
                      <w:kern w:val="0"/>
                      <w:sz w:val="18"/>
                      <w:szCs w:val="18"/>
                      <w:shd w:val="clear" w:color="auto" w:fill="FFFFFF"/>
                      <w:lang w:val="en-US" w:eastAsia="zh-CN" w:bidi="ar"/>
                    </w:rPr>
                    <w:t>★</w:t>
                  </w:r>
                  <w:r>
                    <w:rPr>
                      <w:rFonts w:ascii="宋体" w:eastAsia="宋体" w:hAnsi="宋体" w:cs="宋体" w:hint="eastAsia"/>
                      <w:b/>
                      <w:bCs/>
                      <w:i w:val="0"/>
                      <w:iCs w:val="0"/>
                      <w:caps w:val="0"/>
                      <w:shadow w:val="0"/>
                      <w:color w:val="C00000"/>
                      <w:spacing w:val="0"/>
                      <w:kern w:val="0"/>
                      <w:sz w:val="18"/>
                      <w:szCs w:val="18"/>
                      <w:shd w:val="clear" w:color="auto" w:fill="FFFFFF"/>
                      <w:lang w:val="en-US" w:eastAsia="zh-CN" w:bidi="ar"/>
                    </w:rPr>
                    <w:t>易错警示</w:t>
                  </w:r>
                </w:p>
                <w:p>
                  <w:pPr>
                    <w:keepNext w:val="0"/>
                    <w:keepLines w:val="0"/>
                    <w:pageBreakBefore w:val="0"/>
                    <w:widowControl w:val="0"/>
                    <w:kinsoku/>
                    <w:wordWrap/>
                    <w:overflowPunct/>
                    <w:topLinePunct w:val="0"/>
                    <w:autoSpaceDE/>
                    <w:autoSpaceDN/>
                    <w:bidi w:val="0"/>
                    <w:adjustRightInd/>
                    <w:snapToGrid/>
                    <w:spacing w:line="312" w:lineRule="auto"/>
                    <w:ind w:firstLine="360" w:firstLineChars="200"/>
                    <w:jc w:val="left"/>
                    <w:textAlignment w:val="center"/>
                    <w:rPr>
                      <w:rFonts w:ascii="宋体" w:eastAsia="宋体" w:hAnsi="宋体" w:cs="宋体" w:hint="default"/>
                      <w:i w:val="0"/>
                      <w:iCs w:val="0"/>
                      <w:sz w:val="18"/>
                      <w:szCs w:val="18"/>
                      <w:lang w:val="en-US" w:eastAsia="zh-CN"/>
                    </w:rPr>
                  </w:pPr>
                  <w:r>
                    <w:rPr>
                      <w:rFonts w:ascii="宋体" w:eastAsia="宋体" w:hAnsi="宋体" w:cs="宋体" w:hint="eastAsia"/>
                      <w:b/>
                      <w:bCs/>
                      <w:i w:val="0"/>
                      <w:iCs w:val="0"/>
                      <w:sz w:val="18"/>
                      <w:szCs w:val="18"/>
                      <w:lang w:val="en-US" w:eastAsia="zh-CN"/>
                    </w:rPr>
                    <w:t>“</w:t>
                  </w:r>
                  <w:r>
                    <w:rPr>
                      <w:rFonts w:ascii="宋体" w:eastAsia="宋体" w:hAnsi="宋体" w:cs="宋体" w:hint="eastAsia"/>
                      <w:b/>
                      <w:bCs/>
                      <w:i w:val="0"/>
                      <w:iCs w:val="0"/>
                      <w:sz w:val="18"/>
                      <w:szCs w:val="18"/>
                      <w:lang w:val="en-US" w:eastAsia="zh-CN"/>
                    </w:rPr>
                    <w:t>推了但没有推动</w:t>
                  </w:r>
                  <w:r>
                    <w:rPr>
                      <w:rFonts w:ascii="宋体" w:eastAsia="宋体" w:hAnsi="宋体" w:cs="宋体" w:hint="eastAsia"/>
                      <w:b/>
                      <w:bCs/>
                      <w:i w:val="0"/>
                      <w:iCs w:val="0"/>
                      <w:sz w:val="18"/>
                      <w:szCs w:val="18"/>
                      <w:lang w:val="en-US" w:eastAsia="zh-CN"/>
                    </w:rPr>
                    <w:t>”</w:t>
                  </w:r>
                  <w:r>
                    <w:rPr>
                      <w:rFonts w:ascii="宋体" w:eastAsia="宋体" w:hAnsi="宋体" w:cs="宋体" w:hint="eastAsia"/>
                      <w:b/>
                      <w:bCs/>
                      <w:i w:val="0"/>
                      <w:iCs w:val="0"/>
                      <w:sz w:val="18"/>
                      <w:szCs w:val="18"/>
                      <w:lang w:val="en-US" w:eastAsia="zh-CN"/>
                    </w:rPr>
                    <w:t>的两种误区：</w:t>
                  </w:r>
                  <w:r>
                    <w:rPr>
                      <w:rFonts w:ascii="宋体" w:eastAsia="宋体" w:hAnsi="宋体" w:cs="宋体" w:hint="eastAsia"/>
                      <w:i w:val="0"/>
                      <w:iCs w:val="0"/>
                      <w:sz w:val="18"/>
                      <w:szCs w:val="18"/>
                      <w:lang w:val="en-US" w:eastAsia="zh-CN"/>
                    </w:rPr>
                    <w:t>1）</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没推动</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就是推力太小，小于物体所受静摩擦力；2）</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没推动</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就是不受摩擦力。</w:t>
                  </w:r>
                </w:p>
                <w:p>
                  <w:pPr>
                    <w:keepNext w:val="0"/>
                    <w:keepLines w:val="0"/>
                    <w:pageBreakBefore w:val="0"/>
                    <w:widowControl w:val="0"/>
                    <w:kinsoku/>
                    <w:wordWrap/>
                    <w:overflowPunct/>
                    <w:topLinePunct w:val="0"/>
                    <w:autoSpaceDE/>
                    <w:autoSpaceDN/>
                    <w:bidi w:val="0"/>
                    <w:adjustRightInd/>
                    <w:snapToGrid/>
                    <w:spacing w:line="312" w:lineRule="auto"/>
                    <w:ind w:firstLine="360" w:firstLineChars="200"/>
                    <w:jc w:val="left"/>
                    <w:textAlignment w:val="center"/>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sz w:val="18"/>
                      <w:szCs w:val="18"/>
                      <w:lang w:val="en-US" w:eastAsia="zh-CN"/>
                    </w:rPr>
                    <w:t>正确理解：</w:t>
                  </w:r>
                  <w:r>
                    <w:rPr>
                      <w:rFonts w:ascii="宋体" w:eastAsia="宋体" w:hAnsi="宋体" w:cs="宋体" w:hint="eastAsia"/>
                      <w:i w:val="0"/>
                      <w:iCs w:val="0"/>
                      <w:sz w:val="18"/>
                      <w:szCs w:val="18"/>
                      <w:lang w:val="en-US" w:eastAsia="zh-CN"/>
                    </w:rPr>
                    <w:t>1）</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没推动</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物体静止</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物体受力平衡</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，即推力大小等于摩擦力；2）</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没推动</w:t>
                  </w:r>
                  <w:r>
                    <w:rPr>
                      <w:rFonts w:ascii="宋体" w:eastAsia="宋体" w:hAnsi="宋体" w:cs="宋体" w:hint="eastAsia"/>
                      <w:i w:val="0"/>
                      <w:iCs w:val="0"/>
                      <w:sz w:val="18"/>
                      <w:szCs w:val="18"/>
                      <w:lang w:val="en-US" w:eastAsia="zh-CN"/>
                    </w:rPr>
                    <w:t>”</w:t>
                  </w:r>
                  <w:r>
                    <w:rPr>
                      <w:rFonts w:ascii="宋体" w:eastAsia="宋体" w:hAnsi="宋体" w:cs="宋体" w:hint="eastAsia"/>
                      <w:i w:val="0"/>
                      <w:iCs w:val="0"/>
                      <w:sz w:val="18"/>
                      <w:szCs w:val="18"/>
                      <w:lang w:val="en-US" w:eastAsia="zh-CN"/>
                    </w:rPr>
                    <w:t>，物体只是没有相对运动，但存在相对运动趋势，此时有静摩擦力。</w:t>
                  </w:r>
                </w:p>
              </w:txbxContent>
            </v:textbox>
            <w10:anchorlock/>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ascii="宋体" w:eastAsia="宋体" w:hAnsi="宋体" w:cs="宋体" w:hint="eastAsia"/>
          <w:b w:val="0"/>
          <w:bCs w:val="0"/>
          <w:i w:val="0"/>
          <w:iCs w:val="0"/>
          <w:caps w:val="0"/>
          <w:shadow w:val="0"/>
          <w:color w:val="auto"/>
          <w:spacing w:val="0"/>
          <w:sz w:val="21"/>
          <w:szCs w:val="21"/>
          <w:shd w:val="clear" w:color="auto" w:fill="FFFFFF"/>
          <w:lang w:val="en-US" w:eastAsia="zh-CN" w:bidi="ar-SA"/>
        </w:rPr>
      </w:pPr>
      <w:r>
        <w:rPr>
          <w:rFonts w:ascii="宋体" w:eastAsia="宋体" w:hAnsi="宋体" w:cs="宋体" w:hint="eastAsia"/>
          <w:b/>
          <w:bCs/>
          <w:color w:val="0070C0"/>
          <w:sz w:val="21"/>
          <w:szCs w:val="21"/>
        </w:rPr>
        <w:t>【例1】</w:t>
      </w:r>
      <w:r>
        <w:rPr>
          <w:rFonts w:ascii="宋体" w:eastAsia="宋体" w:hAnsi="宋体" w:cs="宋体" w:hint="eastAsia"/>
          <w:b w:val="0"/>
          <w:bCs w:val="0"/>
          <w:i w:val="0"/>
          <w:iCs w:val="0"/>
          <w:caps w:val="0"/>
          <w:shadow w:val="0"/>
          <w:color w:val="auto"/>
          <w:spacing w:val="0"/>
          <w:sz w:val="21"/>
          <w:szCs w:val="21"/>
          <w:shd w:val="clear" w:color="auto" w:fill="FFFFFF"/>
          <w:lang w:val="en-US" w:eastAsia="zh-CN" w:bidi="ar-SA"/>
        </w:rPr>
        <w:t>关于摩擦力的说法中不正确的是（  ）。</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ascii="宋体" w:eastAsia="宋体" w:hAnsi="宋体" w:cs="宋体" w:hint="eastAsia"/>
          <w:b w:val="0"/>
          <w:bCs w:val="0"/>
          <w:i w:val="0"/>
          <w:iCs w:val="0"/>
          <w:caps w:val="0"/>
          <w:shadow w:val="0"/>
          <w:color w:val="auto"/>
          <w:spacing w:val="0"/>
          <w:sz w:val="21"/>
          <w:szCs w:val="21"/>
          <w:shd w:val="clear" w:color="auto" w:fill="FFFFFF"/>
          <w:lang w:val="en-US" w:eastAsia="zh-CN" w:bidi="ar-SA"/>
        </w:rPr>
      </w:pPr>
      <w:r>
        <w:rPr>
          <w:rFonts w:ascii="宋体" w:eastAsia="宋体" w:hAnsi="宋体" w:cs="宋体" w:hint="default"/>
          <w:b w:val="0"/>
          <w:bCs w:val="0"/>
          <w:i w:val="0"/>
          <w:iCs w:val="0"/>
          <w:caps w:val="0"/>
          <w:shadow w:val="0"/>
          <w:color w:val="auto"/>
          <w:spacing w:val="0"/>
          <w:sz w:val="21"/>
          <w:szCs w:val="21"/>
          <w:shd w:val="clear" w:color="auto" w:fill="FFFFFF"/>
          <w:lang w:val="en-US" w:eastAsia="zh-CN" w:bidi="ar-SA"/>
        </w:rPr>
        <w:t>A．相互接触的物体间不一定有摩擦力</w:t>
      </w:r>
      <w:r>
        <w:rPr>
          <w:rFonts w:ascii="宋体" w:eastAsia="宋体" w:hAnsi="宋体" w:cs="宋体" w:hint="eastAsia"/>
          <w:b w:val="0"/>
          <w:bCs w:val="0"/>
          <w:i w:val="0"/>
          <w:iCs w:val="0"/>
          <w:caps w:val="0"/>
          <w:shadow w:val="0"/>
          <w:color w:val="auto"/>
          <w:spacing w:val="0"/>
          <w:sz w:val="21"/>
          <w:szCs w:val="21"/>
          <w:shd w:val="clear" w:color="auto" w:fill="FFFFFF"/>
          <w:lang w:val="en-US" w:eastAsia="zh-CN" w:bidi="ar-SA"/>
        </w:rPr>
        <w:t>；</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ascii="宋体" w:eastAsia="宋体" w:hAnsi="宋体" w:cs="宋体" w:hint="eastAsia"/>
          <w:b w:val="0"/>
          <w:bCs w:val="0"/>
          <w:i w:val="0"/>
          <w:iCs w:val="0"/>
          <w:caps w:val="0"/>
          <w:shadow w:val="0"/>
          <w:color w:val="auto"/>
          <w:spacing w:val="0"/>
          <w:sz w:val="21"/>
          <w:szCs w:val="21"/>
          <w:shd w:val="clear" w:color="auto" w:fill="FFFFFF"/>
          <w:lang w:val="en-US" w:eastAsia="zh-CN" w:bidi="ar-SA"/>
        </w:rPr>
      </w:pPr>
      <w:r>
        <w:rPr>
          <w:rFonts w:ascii="宋体" w:eastAsia="宋体" w:hAnsi="宋体" w:cs="宋体" w:hint="default"/>
          <w:b w:val="0"/>
          <w:bCs w:val="0"/>
          <w:i w:val="0"/>
          <w:iCs w:val="0"/>
          <w:caps w:val="0"/>
          <w:shadow w:val="0"/>
          <w:color w:val="auto"/>
          <w:spacing w:val="0"/>
          <w:sz w:val="21"/>
          <w:szCs w:val="21"/>
          <w:shd w:val="clear" w:color="auto" w:fill="FFFFFF"/>
          <w:lang w:val="en-US" w:eastAsia="zh-CN" w:bidi="ar-SA"/>
        </w:rPr>
        <w:t>B．两物体保持相对静止时也有可能有摩擦</w:t>
      </w:r>
      <w:r>
        <w:rPr>
          <w:rFonts w:ascii="宋体" w:eastAsia="宋体" w:hAnsi="宋体" w:cs="宋体" w:hint="eastAsia"/>
          <w:b w:val="0"/>
          <w:bCs w:val="0"/>
          <w:i w:val="0"/>
          <w:iCs w:val="0"/>
          <w:caps w:val="0"/>
          <w:shadow w:val="0"/>
          <w:color w:val="auto"/>
          <w:spacing w:val="0"/>
          <w:sz w:val="21"/>
          <w:szCs w:val="21"/>
          <w:shd w:val="clear" w:color="auto" w:fill="FFFFFF"/>
          <w:lang w:val="en-US" w:eastAsia="zh-CN" w:bidi="ar-SA"/>
        </w:rPr>
        <w:t>；</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ascii="宋体" w:eastAsia="宋体" w:hAnsi="宋体" w:cs="宋体" w:hint="eastAsia"/>
          <w:b w:val="0"/>
          <w:bCs w:val="0"/>
          <w:i w:val="0"/>
          <w:iCs w:val="0"/>
          <w:caps w:val="0"/>
          <w:shadow w:val="0"/>
          <w:color w:val="auto"/>
          <w:spacing w:val="0"/>
          <w:sz w:val="21"/>
          <w:szCs w:val="21"/>
          <w:shd w:val="clear" w:color="auto" w:fill="FFFFFF"/>
          <w:lang w:val="en-US" w:eastAsia="zh-CN" w:bidi="ar-SA"/>
        </w:rPr>
      </w:pPr>
      <w:r>
        <w:rPr>
          <w:rFonts w:ascii="宋体" w:eastAsia="宋体" w:hAnsi="宋体" w:cs="宋体" w:hint="default"/>
          <w:b w:val="0"/>
          <w:bCs w:val="0"/>
          <w:i w:val="0"/>
          <w:iCs w:val="0"/>
          <w:caps w:val="0"/>
          <w:shadow w:val="0"/>
          <w:color w:val="auto"/>
          <w:spacing w:val="0"/>
          <w:sz w:val="21"/>
          <w:szCs w:val="21"/>
          <w:shd w:val="clear" w:color="auto" w:fill="FFFFFF"/>
          <w:lang w:val="en-US" w:eastAsia="zh-CN" w:bidi="ar-SA"/>
        </w:rPr>
        <w:t>C．摩擦力的方向可能与物体运动的方向相同</w:t>
      </w:r>
      <w:r>
        <w:rPr>
          <w:rFonts w:ascii="宋体" w:eastAsia="宋体" w:hAnsi="宋体" w:cs="宋体" w:hint="eastAsia"/>
          <w:b w:val="0"/>
          <w:bCs w:val="0"/>
          <w:i w:val="0"/>
          <w:iCs w:val="0"/>
          <w:caps w:val="0"/>
          <w:shadow w:val="0"/>
          <w:color w:val="auto"/>
          <w:spacing w:val="0"/>
          <w:sz w:val="21"/>
          <w:szCs w:val="21"/>
          <w:shd w:val="clear" w:color="auto" w:fill="FFFFFF"/>
          <w:lang w:val="en-US" w:eastAsia="zh-CN" w:bidi="ar-SA"/>
        </w:rPr>
        <w:t>；</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0" w:beforeAutospacing="0" w:after="0" w:afterAutospacing="0" w:line="360" w:lineRule="auto"/>
        <w:ind w:left="0" w:right="0" w:firstLine="420" w:firstLineChars="200"/>
        <w:jc w:val="left"/>
        <w:rPr>
          <w:rFonts w:ascii="宋体" w:eastAsia="宋体" w:hAnsi="宋体" w:cs="宋体" w:hint="eastAsia"/>
          <w:b w:val="0"/>
          <w:bCs w:val="0"/>
          <w:i w:val="0"/>
          <w:iCs w:val="0"/>
          <w:caps w:val="0"/>
          <w:shadow w:val="0"/>
          <w:color w:val="auto"/>
          <w:spacing w:val="0"/>
          <w:sz w:val="21"/>
          <w:szCs w:val="21"/>
          <w:shd w:val="clear" w:color="auto" w:fill="FFFFFF"/>
          <w:lang w:val="en-US" w:eastAsia="zh-CN" w:bidi="ar-SA"/>
        </w:rPr>
      </w:pPr>
      <w:r>
        <w:rPr>
          <w:rFonts w:ascii="宋体" w:eastAsia="宋体" w:hAnsi="宋体" w:cs="宋体" w:hint="default"/>
          <w:b w:val="0"/>
          <w:bCs w:val="0"/>
          <w:i w:val="0"/>
          <w:iCs w:val="0"/>
          <w:caps w:val="0"/>
          <w:shadow w:val="0"/>
          <w:color w:val="auto"/>
          <w:spacing w:val="0"/>
          <w:sz w:val="21"/>
          <w:szCs w:val="21"/>
          <w:shd w:val="clear" w:color="auto" w:fill="FFFFFF"/>
          <w:lang w:val="en-US" w:eastAsia="zh-CN" w:bidi="ar-SA"/>
        </w:rPr>
        <w:t>D．两个表面光滑的物体间也可能有摩擦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w:t>
      </w:r>
      <w:r>
        <w:rPr>
          <w:rFonts w:ascii="宋体" w:eastAsia="宋体" w:hAnsi="宋体" w:cs="宋体" w:hint="eastAsia"/>
          <w:b/>
          <w:bCs/>
          <w:color w:val="0070C0"/>
          <w:sz w:val="21"/>
          <w:szCs w:val="21"/>
        </w:rPr>
        <w:t>1</w:t>
      </w:r>
      <w:r>
        <w:rPr>
          <w:rFonts w:ascii="宋体" w:eastAsia="宋体" w:hAnsi="宋体" w:cs="宋体" w:hint="eastAsia"/>
          <w:b/>
          <w:bCs/>
          <w:color w:val="0070C0"/>
          <w:sz w:val="21"/>
          <w:szCs w:val="21"/>
          <w:lang w:val="en-US" w:eastAsia="zh-CN"/>
        </w:rPr>
        <w:t>-1</w:t>
      </w:r>
      <w:r>
        <w:rPr>
          <w:rFonts w:ascii="宋体" w:eastAsia="宋体" w:hAnsi="宋体" w:cs="宋体" w:hint="eastAsia"/>
          <w:b/>
          <w:bCs/>
          <w:color w:val="0070C0"/>
          <w:sz w:val="21"/>
          <w:szCs w:val="21"/>
        </w:rPr>
        <w:t>】</w:t>
      </w:r>
      <w:bookmarkStart w:id="83" w:name="_Toc19191"/>
      <w:bookmarkStart w:id="84" w:name="_Toc12391"/>
      <w:bookmarkStart w:id="85" w:name="_Toc22027"/>
      <w:bookmarkStart w:id="86" w:name="_Toc18154"/>
      <w:bookmarkStart w:id="87" w:name="_Toc13209"/>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齐齐哈尔</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如图所示，用5N的力沿水平方向拉动物体B，使物体B在水平放置的木板A上向左做匀速直线运动。则物体B所受摩擦力为______N；木板A上表面所受摩擦力的方向水平向______（选填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左</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右</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4" o:spid="_x0000_i1101" type="#_x0000_t75" alt="学科网(www.zxxk.com)--教育资源门户，提供试卷、教案、课件、论文、素材以及各类教学资源下载，还有大量而丰富的教学相关资讯！" style="width:125.25pt;height:38.25pt;mso-position-horizontal-relative:page;mso-position-vertical-relative:page;mso-wrap-style:square" o:preferrelative="t" filled="f" stroked="f">
            <v:fill o:detectmouseclick="t"/>
            <v:stroke linestyle="single"/>
            <v:imagedata r:id="rId72"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val="en-US" w:eastAsia="zh-CN"/>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w:t>
      </w:r>
      <w:r>
        <w:rPr>
          <w:rFonts w:ascii="宋体" w:eastAsia="宋体" w:hAnsi="宋体" w:cs="宋体" w:hint="eastAsia"/>
          <w:b/>
          <w:bCs/>
          <w:color w:val="0070C0"/>
          <w:sz w:val="21"/>
          <w:szCs w:val="21"/>
        </w:rPr>
        <w:t>1</w:t>
      </w:r>
      <w:r>
        <w:rPr>
          <w:rFonts w:ascii="宋体" w:eastAsia="宋体" w:hAnsi="宋体" w:cs="宋体" w:hint="eastAsia"/>
          <w:b/>
          <w:bCs/>
          <w:color w:val="0070C0"/>
          <w:sz w:val="21"/>
          <w:szCs w:val="21"/>
          <w:lang w:val="en-US" w:eastAsia="zh-CN"/>
        </w:rPr>
        <w:t>-2</w:t>
      </w:r>
      <w:r>
        <w:rPr>
          <w:rFonts w:ascii="宋体" w:eastAsia="宋体" w:hAnsi="宋体" w:cs="宋体" w:hint="eastAsia"/>
          <w:b/>
          <w:bCs/>
          <w:color w:val="0070C0"/>
          <w:sz w:val="21"/>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泸州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教室里，磁性黑板擦可以被吸在竖直金属黑板上不掉下来，如图所示。根据题中信息，以下判断正确</w:t>
      </w:r>
      <w:r>
        <w:rPr>
          <w:rFonts w:ascii="宋体" w:eastAsia="宋体" w:hAnsi="宋体" w:cs="宋体" w:hint="eastAsia"/>
          <w:color w:val="000000"/>
          <w:position w:val="0"/>
          <w:sz w:val="21"/>
          <w:szCs w:val="21"/>
        </w:rPr>
        <w:pict>
          <v:shape id="图片 745" o:spid="_x0000_i1102" type="#_x0000_t75" style="width:10.5pt;height:13.99pt;mso-position-horizontal-relative:page;mso-position-vertical-relative:page;mso-wrap-style:square" o:preferrelative="t" filled="f" stroked="f">
            <v:stroke linestyle="single"/>
            <v:imagedata r:id="rId73" o:title=""/>
            <v:path o:extrusionok="f"/>
            <o:lock v:ext="edit" aspectratio="t"/>
          </v:shape>
        </w:pict>
      </w:r>
      <w:r>
        <w:rPr>
          <w:rFonts w:ascii="宋体" w:eastAsia="宋体" w:hAnsi="宋体" w:cs="宋体" w:hint="eastAsia"/>
          <w:color w:val="000000"/>
          <w:sz w:val="21"/>
          <w:szCs w:val="21"/>
        </w:rPr>
        <w:t>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746" o:spid="_x0000_i1103" type="#_x0000_t75" alt="学科网(www.zxxk.com)--教育资源门户，提供试卷、教案、课件、论文、素材以及各类教学资源下载，还有大量而丰富的教学相关资讯！" style="width:35.99pt;height:90.74pt;mso-position-horizontal-relative:page;mso-position-vertical-relative:page;mso-wrap-style:square" o:preferrelative="t" filled="f" stroked="f">
            <v:stroke linestyle="single"/>
            <v:imagedata r:id="rId74"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黑板擦受到磁力作用，不受摩擦力的作用也能静止在竖直黑板上</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黑板擦能静止在竖直黑板上，是因为黑板擦所受摩擦力大于重力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擦黑板时，可以通过增大压力来增大黑板擦与黑板之间的摩擦力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擦黑板时，手对黑板擦的压力与黑板对黑板擦的支持力是一对平衡力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w:t>
      </w:r>
      <w:r>
        <w:rPr>
          <w:rFonts w:ascii="宋体" w:eastAsia="宋体" w:hAnsi="宋体" w:cs="宋体" w:hint="eastAsia"/>
          <w:b/>
          <w:bCs/>
          <w:color w:val="0070C0"/>
          <w:sz w:val="21"/>
          <w:szCs w:val="21"/>
        </w:rPr>
        <w:t>1</w:t>
      </w:r>
      <w:r>
        <w:rPr>
          <w:rFonts w:ascii="宋体" w:eastAsia="宋体" w:hAnsi="宋体" w:cs="宋体" w:hint="eastAsia"/>
          <w:b/>
          <w:bCs/>
          <w:color w:val="0070C0"/>
          <w:sz w:val="21"/>
          <w:szCs w:val="21"/>
          <w:lang w:val="en-US" w:eastAsia="zh-CN"/>
        </w:rPr>
        <w:t>-3</w:t>
      </w:r>
      <w:r>
        <w:rPr>
          <w:rFonts w:ascii="宋体" w:eastAsia="宋体" w:hAnsi="宋体" w:cs="宋体" w:hint="eastAsia"/>
          <w:b/>
          <w:bCs/>
          <w:color w:val="0070C0"/>
          <w:sz w:val="21"/>
          <w:szCs w:val="21"/>
        </w:rPr>
        <w:t>】</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眉山</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如图所示，在水平桌面上放置A、B两个长方体物块，A物块受到水平向右拉力</w:t>
      </w:r>
      <w:r>
        <w:rPr>
          <w:rFonts w:ascii="宋体" w:eastAsia="宋体" w:hAnsi="宋体" w:cs="宋体" w:hint="eastAsia"/>
          <w:sz w:val="21"/>
          <w:szCs w:val="21"/>
        </w:rPr>
        <w:object>
          <v:shape id="Object 747" o:spid="_x0000_i1104" type="#_x0000_t75" alt="学科网(www.zxxk.com)--教育资源门户，提供试卷、教案、课件、论文、素材以及各类教学资源下载，还有大量而丰富的教学相关资讯！" style="width:41.24pt;height:17.99pt;mso-position-horizontal-relative:page;mso-position-vertical-relative:page;mso-wrap-style:square" o:ole="" o:preferrelative="t" filled="f" stroked="f">
            <v:stroke joinstyle="miter" linestyle="single"/>
            <v:imagedata r:id="rId75" o:title="eqId08d6871ebb7ebe1c128bfb5f4af76792"/>
            <v:path o:extrusionok="f"/>
            <o:lock v:ext="edit" aspectratio="t"/>
          </v:shape>
          <o:OLEObject Type="Embed" ProgID="Equation.DSMT4" ShapeID="Object 747" DrawAspect="Content" ObjectID="_1234567912" r:id="rId76"/>
        </w:object>
      </w:r>
      <w:r>
        <w:rPr>
          <w:rFonts w:ascii="宋体" w:eastAsia="宋体" w:hAnsi="宋体" w:cs="宋体" w:hint="eastAsia"/>
          <w:color w:val="000000"/>
          <w:sz w:val="21"/>
          <w:szCs w:val="21"/>
        </w:rPr>
        <w:t>，B物块受到水平向左拉力</w:t>
      </w:r>
      <w:r>
        <w:rPr>
          <w:rFonts w:ascii="宋体" w:eastAsia="宋体" w:hAnsi="宋体" w:cs="宋体" w:hint="eastAsia"/>
          <w:sz w:val="21"/>
          <w:szCs w:val="21"/>
        </w:rPr>
        <w:object>
          <v:shape id="Object 748" o:spid="_x0000_i1105" type="#_x0000_t75" alt="学科网(www.zxxk.com)--教育资源门户，提供试卷、教案、课件、论文、素材以及各类教学资源下载，还有大量而丰富的教学相关资讯！" style="width:41.99pt;height:18.74pt;mso-position-horizontal-relative:page;mso-position-vertical-relative:page;mso-wrap-style:square" o:ole="" o:preferrelative="t" filled="f" stroked="f">
            <v:stroke joinstyle="miter" linestyle="single"/>
            <v:imagedata r:id="rId77" o:title="eqId828e529caeeec57b4f2a0791f5d98297"/>
            <v:path o:extrusionok="f"/>
            <o:lock v:ext="edit" aspectratio="t"/>
          </v:shape>
          <o:OLEObject Type="Embed" ProgID="Equation.DSMT4" ShapeID="Object 748" DrawAspect="Content" ObjectID="_1234567913" r:id="rId78"/>
        </w:object>
      </w:r>
      <w:r>
        <w:rPr>
          <w:rFonts w:ascii="宋体" w:eastAsia="宋体" w:hAnsi="宋体" w:cs="宋体" w:hint="eastAsia"/>
          <w:color w:val="000000"/>
          <w:sz w:val="21"/>
          <w:szCs w:val="21"/>
        </w:rPr>
        <w:t>，此时A、B两物块一起向左做匀速直线运动，则A对B的摩擦力为_________N，水平桌面对B的摩擦力为__________N。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b/>
          <w:bCs/>
          <w:color w:val="0070C0"/>
          <w:sz w:val="21"/>
          <w:szCs w:val="21"/>
        </w:rPr>
        <w:t>【</w:t>
      </w:r>
      <w:r>
        <w:rPr>
          <w:rFonts w:ascii="宋体" w:eastAsia="宋体" w:hAnsi="宋体" w:cs="宋体" w:hint="eastAsia"/>
          <w:b/>
          <w:bCs/>
          <w:color w:val="0070C0"/>
          <w:sz w:val="21"/>
          <w:szCs w:val="21"/>
          <w:lang w:val="en-US" w:eastAsia="zh-CN"/>
        </w:rPr>
        <w:t>变式</w:t>
      </w:r>
      <w:r>
        <w:rPr>
          <w:rFonts w:ascii="宋体" w:eastAsia="宋体" w:hAnsi="宋体" w:cs="宋体" w:hint="eastAsia"/>
          <w:b/>
          <w:bCs/>
          <w:color w:val="0070C0"/>
          <w:sz w:val="21"/>
          <w:szCs w:val="21"/>
        </w:rPr>
        <w:t>1</w:t>
      </w:r>
      <w:r>
        <w:rPr>
          <w:rFonts w:ascii="宋体" w:eastAsia="宋体" w:hAnsi="宋体" w:cs="宋体" w:hint="eastAsia"/>
          <w:b/>
          <w:bCs/>
          <w:color w:val="0070C0"/>
          <w:sz w:val="21"/>
          <w:szCs w:val="21"/>
          <w:lang w:val="en-US" w:eastAsia="zh-CN"/>
        </w:rPr>
        <w:t>-4</w:t>
      </w:r>
      <w:r>
        <w:rPr>
          <w:rFonts w:ascii="宋体" w:eastAsia="宋体" w:hAnsi="宋体" w:cs="宋体" w:hint="eastAsia"/>
          <w:b/>
          <w:bCs/>
          <w:color w:val="0070C0"/>
          <w:sz w:val="21"/>
          <w:szCs w:val="21"/>
        </w:rPr>
        <w:t>】</w:t>
      </w:r>
      <w:r>
        <w:rPr>
          <w:rFonts w:ascii="宋体" w:eastAsia="宋体" w:hAnsi="宋体" w:cs="宋体" w:hint="eastAsia"/>
          <w:b/>
          <w:bCs/>
          <w:i w:val="0"/>
          <w:iCs w:val="0"/>
          <w:color w:val="000000"/>
          <w:sz w:val="21"/>
          <w:szCs w:val="21"/>
          <w:lang w:eastAsia="zh-CN"/>
        </w:rPr>
        <w:t>（</w:t>
      </w:r>
      <w:r>
        <w:rPr>
          <w:rFonts w:ascii="宋体" w:eastAsia="宋体" w:hAnsi="宋体" w:cs="宋体" w:hint="eastAsia"/>
          <w:b/>
          <w:bCs/>
          <w:i w:val="0"/>
          <w:iCs w:val="0"/>
          <w:color w:val="000000"/>
          <w:sz w:val="21"/>
          <w:szCs w:val="21"/>
          <w:lang w:val="en-US" w:eastAsia="zh-CN"/>
        </w:rPr>
        <w:t>2023</w:t>
      </w:r>
      <w:r>
        <w:rPr>
          <w:rFonts w:ascii="宋体" w:eastAsia="宋体" w:hAnsi="宋体" w:cs="宋体" w:hint="eastAsia"/>
          <w:b/>
          <w:bCs/>
          <w:i w:val="0"/>
          <w:iCs w:val="0"/>
          <w:color w:val="000000"/>
          <w:sz w:val="21"/>
          <w:szCs w:val="21"/>
          <w:lang w:val="en-US" w:eastAsia="zh-CN"/>
        </w:rPr>
        <w:t>·</w:t>
      </w:r>
      <w:r>
        <w:rPr>
          <w:rFonts w:ascii="宋体" w:eastAsia="宋体" w:hAnsi="宋体" w:cs="宋体" w:hint="eastAsia"/>
          <w:b/>
          <w:bCs/>
          <w:i w:val="0"/>
          <w:iCs w:val="0"/>
          <w:color w:val="000000"/>
          <w:sz w:val="21"/>
          <w:szCs w:val="21"/>
          <w:lang w:val="en-US" w:eastAsia="zh-CN"/>
        </w:rPr>
        <w:t>遂宁</w:t>
      </w:r>
      <w:r>
        <w:rPr>
          <w:rFonts w:ascii="宋体" w:eastAsia="宋体" w:hAnsi="宋体" w:cs="宋体" w:hint="eastAsia"/>
          <w:b/>
          <w:bCs/>
          <w:i w:val="0"/>
          <w:iCs w:val="0"/>
          <w:color w:val="000000"/>
          <w:sz w:val="21"/>
          <w:szCs w:val="21"/>
          <w:lang w:eastAsia="zh-CN"/>
        </w:rPr>
        <w:t>）</w:t>
      </w:r>
      <w:r>
        <w:rPr>
          <w:rFonts w:ascii="宋体" w:eastAsia="宋体" w:hAnsi="宋体" w:cs="宋体" w:hint="eastAsia"/>
          <w:color w:val="000000"/>
          <w:sz w:val="21"/>
          <w:szCs w:val="21"/>
        </w:rPr>
        <w:t>如图为</w:t>
      </w:r>
      <w:r>
        <w:rPr>
          <w:rFonts w:ascii="宋体" w:eastAsia="宋体" w:hAnsi="宋体" w:cs="宋体" w:hint="eastAsia"/>
          <w:color w:val="000000"/>
          <w:sz w:val="21"/>
          <w:szCs w:val="21"/>
        </w:rPr>
        <w:t>“</w:t>
      </w:r>
      <w:r>
        <w:rPr>
          <w:rFonts w:ascii="宋体" w:eastAsia="宋体" w:hAnsi="宋体" w:cs="宋体" w:hint="eastAsia"/>
          <w:color w:val="000000"/>
          <w:sz w:val="21"/>
          <w:szCs w:val="21"/>
        </w:rPr>
        <w:t>探究影响滑动摩擦力大小因素</w:t>
      </w:r>
      <w:r>
        <w:rPr>
          <w:rFonts w:ascii="宋体" w:eastAsia="宋体" w:hAnsi="宋体" w:cs="宋体" w:hint="eastAsia"/>
          <w:color w:val="000000"/>
          <w:sz w:val="21"/>
          <w:szCs w:val="21"/>
        </w:rPr>
        <w:t>”</w:t>
      </w:r>
      <w:r>
        <w:rPr>
          <w:rFonts w:ascii="宋体" w:eastAsia="宋体" w:hAnsi="宋体" w:cs="宋体" w:hint="eastAsia"/>
          <w:color w:val="000000"/>
          <w:sz w:val="21"/>
          <w:szCs w:val="21"/>
        </w:rPr>
        <w:t>的实验装置，迅速拉动长木板B。作出当弹簧测力计示数稳定时，木块A水平方向的受力示意图。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751" o:spid="_x0000_i1106" type="#_x0000_t75" alt="学科网(www.zxxk.com)--教育资源门户，提供试卷、教案、课件、论文、素材以及各类教学资源下载，还有大量而丰富的教学相关资讯！" style="width:126.73pt;height:54.76pt;mso-position-horizontal-relative:page;mso-position-vertical-relative:page;mso-wrap-style:square" o:preferrelative="t" filled="f" stroked="f">
            <v:stroke linestyle="single"/>
            <v:imagedata r:id="rId79" o:title=""/>
            <v:path o:extrusionok="f"/>
            <o:lock v:ext="edit" aspectratio="t"/>
          </v:shape>
        </w:pict>
      </w:r>
    </w:p>
    <w:p>
      <w:pPr>
        <w:pStyle w:val="Heading3"/>
        <w:spacing w:before="0" w:after="0"/>
        <w:ind w:firstLine="420" w:firstLineChars="200"/>
        <w:rPr>
          <w:rFonts w:ascii="宋体" w:eastAsia="宋体" w:hAnsi="宋体" w:cs="宋体" w:hint="default"/>
          <w:sz w:val="21"/>
          <w:szCs w:val="21"/>
          <w:lang w:val="en-US" w:eastAsia="zh-CN"/>
        </w:rPr>
      </w:pPr>
      <w:bookmarkStart w:id="88" w:name="_Toc3727"/>
      <w:r>
        <w:rPr>
          <w:rFonts w:ascii="宋体" w:eastAsia="宋体" w:hAnsi="宋体" w:cs="宋体" w:hint="eastAsia"/>
          <w:sz w:val="21"/>
          <w:szCs w:val="21"/>
        </w:rPr>
        <w:t xml:space="preserve">考向02  </w:t>
      </w:r>
      <w:bookmarkEnd w:id="83"/>
      <w:bookmarkEnd w:id="84"/>
      <w:bookmarkEnd w:id="85"/>
      <w:bookmarkEnd w:id="86"/>
      <w:bookmarkEnd w:id="87"/>
      <w:r>
        <w:rPr>
          <w:rFonts w:ascii="宋体" w:eastAsia="宋体" w:hAnsi="宋体" w:cs="宋体" w:hint="eastAsia"/>
          <w:sz w:val="21"/>
          <w:szCs w:val="21"/>
          <w:lang w:val="en-US" w:eastAsia="zh-CN"/>
        </w:rPr>
        <w:t>利用运动图像求摩擦力</w:t>
      </w:r>
      <w:bookmarkEnd w:id="88"/>
    </w:p>
    <w:p>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90" o:spid="_x0000_i1107" type="#_x0000_t202" style="width:469.3pt;height:101.25pt;mso-wrap-style:square;v-text-anchor:top" filled="t" fillcolor="#ffe699" stroked="t" strokecolor="#ffc000" strokeweight="0.5pt" insetpen="f">
            <v:fill color2="white"/>
            <v:stroke joinstyle="miter" linestyle="single"/>
            <v:shadow color="gray"/>
            <o:lock v:ext="edit" aspectratio="f"/>
            <v:textbox style="layout-flow:horizontal">
              <w:txbxContent>
                <w:p>
                  <w:pPr>
                    <w:pStyle w:val="Heading5"/>
                    <w:spacing w:before="0" w:after="0"/>
                    <w:rPr>
                      <w:rFonts w:ascii="宋体" w:hAnsi="宋体" w:cs="宋体"/>
                      <w:b w:val="0"/>
                      <w:sz w:val="21"/>
                      <w:szCs w:val="21"/>
                      <w:shd w:val="clear" w:color="auto" w:fill="FFFFFF"/>
                    </w:rPr>
                  </w:pPr>
                  <w:r>
                    <w:pict>
                      <v:shape id="图片 155" o:spid="_x0000_i1108" type="#_x0000_t75" style="width:74.9pt;height:18pt;mso-position-horizontal-relative:page;mso-position-vertical-relative:page;mso-wrap-style:square" o:preferrelative="t" filled="f" stroked="f">
                        <v:stroke linestyle="single"/>
                        <v:imagedata r:id="rId23" o:title=""/>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eastAsia"/>
                      <w:b w:val="0"/>
                      <w:bCs w:val="0"/>
                      <w:i w:val="0"/>
                      <w:iCs w:val="0"/>
                      <w:caps w:val="0"/>
                      <w:shadow w:val="0"/>
                      <w:color w:val="000000"/>
                      <w:spacing w:val="0"/>
                      <w:sz w:val="18"/>
                      <w:szCs w:val="18"/>
                      <w:shd w:val="clear" w:color="auto" w:fill="FFFFFF"/>
                      <w:lang w:val="en-US" w:eastAsia="zh-CN"/>
                    </w:rPr>
                  </w:pPr>
                  <w:r>
                    <w:rPr>
                      <w:rFonts w:ascii="宋体" w:eastAsia="宋体" w:hAnsi="宋体" w:cs="宋体" w:hint="eastAsia"/>
                      <w:b/>
                      <w:bCs/>
                      <w:i w:val="0"/>
                      <w:iCs w:val="0"/>
                      <w:caps w:val="0"/>
                      <w:shadow w:val="0"/>
                      <w:color w:val="000000"/>
                      <w:spacing w:val="0"/>
                      <w:kern w:val="0"/>
                      <w:sz w:val="18"/>
                      <w:szCs w:val="18"/>
                      <w:shd w:val="clear" w:color="auto" w:fill="FFFFFF"/>
                      <w:lang w:val="en-US" w:eastAsia="zh-CN" w:bidi="ar"/>
                    </w:rPr>
                    <w:t>结合运动图像分析摩擦力的大小</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default"/>
                      <w:b w:val="0"/>
                      <w:bCs w:val="0"/>
                      <w:i w:val="0"/>
                      <w:iCs w:val="0"/>
                      <w:caps w:val="0"/>
                      <w:shadow w:val="0"/>
                      <w:color w:val="000000"/>
                      <w:spacing w:val="0"/>
                      <w:sz w:val="18"/>
                      <w:szCs w:val="18"/>
                      <w:shd w:val="clear" w:color="auto" w:fill="FFFFFF"/>
                      <w:lang w:val="en-US" w:eastAsia="zh-CN"/>
                    </w:rPr>
                  </w:pPr>
                  <w:r>
                    <w:rPr>
                      <w:rFonts w:ascii="宋体" w:eastAsia="宋体" w:hAnsi="宋体" w:cs="宋体" w:hint="eastAsia"/>
                      <w:b w:val="0"/>
                      <w:bCs w:val="0"/>
                      <w:i w:val="0"/>
                      <w:iCs w:val="0"/>
                      <w:caps w:val="0"/>
                      <w:shadow w:val="0"/>
                      <w:color w:val="000000"/>
                      <w:spacing w:val="0"/>
                      <w:sz w:val="18"/>
                      <w:szCs w:val="18"/>
                      <w:shd w:val="clear" w:color="auto" w:fill="FFFFFF"/>
                      <w:lang w:val="en-US" w:eastAsia="zh-CN"/>
                    </w:rPr>
                    <w:t>（1）分析运动物体所受滑动摩擦力时，若物体做匀速直线运动，则可根据二力平衡知识直接解答；</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hAnsi="宋体" w:cs="宋体" w:hint="eastAsia"/>
                      <w:sz w:val="18"/>
                      <w:szCs w:val="18"/>
                    </w:rPr>
                  </w:pPr>
                  <w:r>
                    <w:rPr>
                      <w:rFonts w:ascii="宋体" w:eastAsia="宋体" w:hAnsi="宋体" w:cs="宋体" w:hint="eastAsia"/>
                      <w:b w:val="0"/>
                      <w:bCs w:val="0"/>
                      <w:i w:val="0"/>
                      <w:iCs w:val="0"/>
                      <w:caps w:val="0"/>
                      <w:shadow w:val="0"/>
                      <w:color w:val="000000"/>
                      <w:spacing w:val="0"/>
                      <w:sz w:val="18"/>
                      <w:szCs w:val="18"/>
                      <w:shd w:val="clear" w:color="auto" w:fill="FFFFFF"/>
                      <w:lang w:val="en-US" w:eastAsia="zh-CN"/>
                    </w:rPr>
                    <w:t>（2）若物体做加速运动或减速运动，此时物体不处于平衡状态，则分析物体与接触面之间的压力及接触面的粗糙程度是否发生变化（一般均不变），若不变，则滑动摩擦力的大小不变。</w:t>
                  </w:r>
                </w:p>
              </w:txbxContent>
            </v:textbox>
            <w10:anchorlock/>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hAnsi="宋体" w:cs="宋体" w:hint="eastAsia"/>
          <w:b/>
          <w:bCs/>
          <w:color w:val="0070C0"/>
          <w:szCs w:val="21"/>
        </w:rPr>
        <w:t>【例2】</w:t>
      </w:r>
      <w:r>
        <w:rPr>
          <w:rFonts w:ascii="宋体" w:eastAsia="宋体" w:hAnsi="宋体" w:cs="宋体" w:hint="eastAsia"/>
          <w:sz w:val="21"/>
          <w:szCs w:val="21"/>
        </w:rPr>
        <w:t>如图甲所示，放在水平地面上的物体，受到水平向右的拉力</w:t>
      </w:r>
      <w:r>
        <w:rPr>
          <w:rFonts w:ascii="宋体" w:eastAsia="宋体" w:hAnsi="宋体" w:cs="宋体" w:hint="eastAsia"/>
          <w:i/>
          <w:sz w:val="21"/>
          <w:szCs w:val="21"/>
        </w:rPr>
        <w:t>F</w:t>
      </w:r>
      <w:r>
        <w:rPr>
          <w:rFonts w:ascii="宋体" w:eastAsia="宋体" w:hAnsi="宋体" w:cs="宋体" w:hint="eastAsia"/>
          <w:sz w:val="21"/>
          <w:szCs w:val="21"/>
        </w:rPr>
        <w:t xml:space="preserve"> 的作用，</w:t>
      </w:r>
      <w:r>
        <w:rPr>
          <w:rFonts w:ascii="宋体" w:eastAsia="宋体" w:hAnsi="宋体" w:cs="宋体" w:hint="eastAsia"/>
          <w:i/>
          <w:sz w:val="21"/>
          <w:szCs w:val="21"/>
        </w:rPr>
        <w:t xml:space="preserve">F </w:t>
      </w:r>
      <w:r>
        <w:rPr>
          <w:rFonts w:ascii="宋体" w:eastAsia="宋体" w:hAnsi="宋体" w:cs="宋体" w:hint="eastAsia"/>
          <w:sz w:val="21"/>
          <w:szCs w:val="21"/>
        </w:rPr>
        <w:t>的大小与时间</w:t>
      </w:r>
      <w:r>
        <w:rPr>
          <w:rFonts w:ascii="宋体" w:eastAsia="宋体" w:hAnsi="宋体" w:cs="宋体" w:hint="eastAsia"/>
          <w:i/>
          <w:sz w:val="21"/>
          <w:szCs w:val="21"/>
        </w:rPr>
        <w:t xml:space="preserve">t </w:t>
      </w:r>
      <w:r>
        <w:rPr>
          <w:rFonts w:ascii="宋体" w:eastAsia="宋体" w:hAnsi="宋体" w:cs="宋体" w:hint="eastAsia"/>
          <w:sz w:val="21"/>
          <w:szCs w:val="21"/>
        </w:rPr>
        <w:t xml:space="preserve">的关系如图乙所示，物体运动速度 </w:t>
      </w:r>
      <w:r>
        <w:rPr>
          <w:rFonts w:ascii="宋体" w:eastAsia="宋体" w:hAnsi="宋体" w:cs="宋体" w:hint="eastAsia"/>
          <w:i/>
          <w:sz w:val="21"/>
          <w:szCs w:val="21"/>
        </w:rPr>
        <w:t xml:space="preserve">v </w:t>
      </w:r>
      <w:r>
        <w:rPr>
          <w:rFonts w:ascii="宋体" w:eastAsia="宋体" w:hAnsi="宋体" w:cs="宋体" w:hint="eastAsia"/>
          <w:sz w:val="21"/>
          <w:szCs w:val="21"/>
        </w:rPr>
        <w:t>与时间</w:t>
      </w:r>
      <w:r>
        <w:rPr>
          <w:rFonts w:ascii="宋体" w:eastAsia="宋体" w:hAnsi="宋体" w:cs="宋体" w:hint="eastAsia"/>
          <w:i/>
          <w:sz w:val="21"/>
          <w:szCs w:val="21"/>
        </w:rPr>
        <w:t xml:space="preserve">t </w:t>
      </w:r>
      <w:r>
        <w:rPr>
          <w:rFonts w:ascii="宋体" w:eastAsia="宋体" w:hAnsi="宋体" w:cs="宋体" w:hint="eastAsia"/>
          <w:sz w:val="21"/>
          <w:szCs w:val="21"/>
        </w:rPr>
        <w:t>的关系如图丙所示，由图象可知，当</w:t>
      </w:r>
      <w:r>
        <w:rPr>
          <w:rFonts w:ascii="宋体" w:eastAsia="宋体" w:hAnsi="宋体" w:cs="宋体" w:hint="eastAsia"/>
          <w:i/>
          <w:sz w:val="21"/>
          <w:szCs w:val="21"/>
        </w:rPr>
        <w:t xml:space="preserve"> t</w:t>
      </w:r>
      <w:r>
        <w:rPr>
          <w:rFonts w:ascii="宋体" w:eastAsia="宋体" w:hAnsi="宋体" w:cs="宋体" w:hint="eastAsia"/>
          <w:sz w:val="21"/>
          <w:szCs w:val="21"/>
        </w:rPr>
        <w:t>=1.5s 时，物体受到摩擦力为______N；当</w:t>
      </w:r>
      <w:r>
        <w:rPr>
          <w:rFonts w:ascii="宋体" w:eastAsia="宋体" w:hAnsi="宋体" w:cs="宋体" w:hint="eastAsia"/>
          <w:i/>
          <w:sz w:val="21"/>
          <w:szCs w:val="21"/>
        </w:rPr>
        <w:t>t</w:t>
      </w:r>
      <w:r>
        <w:rPr>
          <w:rFonts w:ascii="宋体" w:eastAsia="宋体" w:hAnsi="宋体" w:cs="宋体" w:hint="eastAsia"/>
          <w:sz w:val="21"/>
          <w:szCs w:val="21"/>
        </w:rPr>
        <w:t>=4.8s 时，物体受到的合力为________N。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755" o:spid="_x0000_i1109" type="#_x0000_t75" style="width:319.32pt;height:103.38pt;mso-position-horizontal-relative:page;mso-position-vertical-relative:page;mso-wrap-style:square" o:preferrelative="t" filled="f" stroked="f">
            <v:stroke linestyle="single"/>
            <v:imagedata r:id="rId80" o:titl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bookmarkStart w:id="89" w:name="_Toc29509"/>
      <w:bookmarkStart w:id="90" w:name="_Toc14118"/>
      <w:bookmarkStart w:id="91" w:name="_Toc14490"/>
      <w:bookmarkStart w:id="92" w:name="_Toc20820"/>
      <w:bookmarkStart w:id="93" w:name="_Toc27212"/>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湘潭</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如图所示，文具盒在水平向右的推力</w:t>
      </w:r>
      <w:r>
        <w:rPr>
          <w:rFonts w:ascii="宋体" w:eastAsia="宋体" w:hAnsi="宋体" w:cs="宋体" w:hint="eastAsia"/>
          <w:i/>
          <w:color w:val="000000"/>
          <w:sz w:val="21"/>
          <w:szCs w:val="21"/>
        </w:rPr>
        <w:t>F</w:t>
      </w:r>
      <w:r>
        <w:rPr>
          <w:rFonts w:ascii="宋体" w:eastAsia="宋体" w:hAnsi="宋体" w:cs="宋体" w:hint="eastAsia"/>
          <w:color w:val="000000"/>
          <w:sz w:val="21"/>
          <w:szCs w:val="21"/>
        </w:rPr>
        <w:t xml:space="preserve">的作用下，沿水平桌面运动， </w:t>
      </w:r>
      <w:r>
        <w:rPr>
          <w:rFonts w:ascii="宋体" w:eastAsia="宋体" w:hAnsi="宋体" w:cs="宋体" w:hint="eastAsia"/>
          <w:i/>
          <w:color w:val="000000"/>
          <w:sz w:val="21"/>
          <w:szCs w:val="21"/>
        </w:rPr>
        <w:t>F</w:t>
      </w:r>
      <w:r>
        <w:rPr>
          <w:rFonts w:ascii="宋体" w:eastAsia="宋体" w:hAnsi="宋体" w:cs="宋体" w:hint="eastAsia"/>
          <w:color w:val="000000"/>
          <w:sz w:val="21"/>
          <w:szCs w:val="21"/>
        </w:rPr>
        <w:t>与时间</w:t>
      </w:r>
      <w:r>
        <w:rPr>
          <w:rFonts w:ascii="宋体" w:eastAsia="宋体" w:hAnsi="宋体" w:cs="宋体" w:hint="eastAsia"/>
          <w:i/>
          <w:color w:val="000000"/>
          <w:sz w:val="21"/>
          <w:szCs w:val="21"/>
        </w:rPr>
        <w:t>t</w:t>
      </w:r>
      <w:r>
        <w:rPr>
          <w:rFonts w:ascii="宋体" w:eastAsia="宋体" w:hAnsi="宋体" w:cs="宋体" w:hint="eastAsia"/>
          <w:color w:val="000000"/>
          <w:sz w:val="21"/>
          <w:szCs w:val="21"/>
        </w:rPr>
        <w:t>的关系如图所示。0~2s内，文具盒做匀速直线运动，此过程中它所受的摩擦力方向向________（选填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左</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右</w:t>
      </w:r>
      <w:r>
        <w:rPr>
          <w:rFonts w:ascii="宋体" w:eastAsia="宋体" w:hAnsi="宋体" w:cs="宋体" w:hint="eastAsia"/>
          <w:color w:val="000000"/>
          <w:sz w:val="21"/>
          <w:szCs w:val="21"/>
        </w:rPr>
        <w:t>”</w:t>
      </w:r>
      <w:r>
        <w:rPr>
          <w:rFonts w:ascii="宋体" w:eastAsia="宋体" w:hAnsi="宋体" w:cs="宋体" w:hint="eastAsia"/>
          <w:color w:val="000000"/>
          <w:sz w:val="21"/>
          <w:szCs w:val="21"/>
        </w:rPr>
        <w:t>），大小为_________ N； 3~4s内，文具盒所受合力的大小为__________ 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FF"/>
          <w:sz w:val="21"/>
          <w:szCs w:val="21"/>
        </w:rPr>
      </w:pPr>
      <w:r>
        <w:rPr>
          <w:rFonts w:ascii="宋体" w:eastAsia="宋体" w:hAnsi="宋体" w:cs="宋体" w:hint="eastAsia"/>
          <w:color w:val="000000"/>
          <w:sz w:val="21"/>
          <w:szCs w:val="21"/>
        </w:rPr>
        <w:pict>
          <v:shape id="图片 54" o:spid="_x0000_i1110" type="#_x0000_t75" alt="学科网(www.zxxk.com)--教育资源门户，提供试卷、教案、课件、论文、素材以及各类教学资源下载，还有大量而丰富的教学相关资讯！" style="width:153pt;height:69pt;mso-position-horizontal-relative:page;mso-position-vertical-relative:page;mso-wrap-style:square" o:preferrelative="t" filled="f" stroked="f">
            <v:fill o:detectmouseclick="t"/>
            <v:stroke linestyle="single"/>
            <v:imagedata r:id="rId81"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val="en-US"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2</w:t>
      </w:r>
      <w:r>
        <w:rPr>
          <w:rFonts w:ascii="宋体" w:hAnsi="宋体" w:cs="宋体" w:hint="eastAsia"/>
          <w:b/>
          <w:bCs/>
          <w:color w:val="0070C0"/>
          <w:szCs w:val="21"/>
          <w:lang w:val="en-US" w:eastAsia="zh-CN"/>
        </w:rPr>
        <w:t>-2</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达州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如图所示，A、B两个粗糙程度相同的物体以甲、乙两种不同的方式叠放在同一水平地面上，分别用水平方向的拉力</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甲</w:t>
      </w:r>
      <w:r>
        <w:rPr>
          <w:rFonts w:ascii="宋体" w:eastAsia="宋体" w:hAnsi="宋体" w:cs="宋体" w:hint="eastAsia"/>
          <w:color w:val="000000"/>
          <w:sz w:val="21"/>
          <w:szCs w:val="21"/>
        </w:rPr>
        <w:t>和</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乙</w:t>
      </w:r>
      <w:r>
        <w:rPr>
          <w:rFonts w:ascii="宋体" w:eastAsia="宋体" w:hAnsi="宋体" w:cs="宋体" w:hint="eastAsia"/>
          <w:color w:val="000000"/>
          <w:sz w:val="21"/>
          <w:szCs w:val="21"/>
        </w:rPr>
        <w:t>使AB一起向右运动，甲运动的</w:t>
      </w:r>
      <w:r>
        <w:rPr>
          <w:rFonts w:ascii="宋体" w:eastAsia="宋体" w:hAnsi="宋体" w:cs="宋体" w:hint="eastAsia"/>
          <w:i/>
          <w:color w:val="000000"/>
          <w:sz w:val="21"/>
          <w:szCs w:val="21"/>
        </w:rPr>
        <w:t>s-t</w:t>
      </w:r>
      <w:r>
        <w:rPr>
          <w:rFonts w:ascii="宋体" w:eastAsia="宋体" w:hAnsi="宋体" w:cs="宋体" w:hint="eastAsia"/>
          <w:color w:val="000000"/>
          <w:sz w:val="21"/>
          <w:szCs w:val="21"/>
        </w:rPr>
        <w:t>图像和乙运动的</w:t>
      </w:r>
      <w:r>
        <w:rPr>
          <w:rFonts w:ascii="宋体" w:eastAsia="宋体" w:hAnsi="宋体" w:cs="宋体" w:hint="eastAsia"/>
          <w:i/>
          <w:color w:val="000000"/>
          <w:sz w:val="21"/>
          <w:szCs w:val="21"/>
        </w:rPr>
        <w:t>v-t</w:t>
      </w:r>
      <w:r>
        <w:rPr>
          <w:rFonts w:ascii="宋体" w:eastAsia="宋体" w:hAnsi="宋体" w:cs="宋体" w:hint="eastAsia"/>
          <w:color w:val="000000"/>
          <w:sz w:val="21"/>
          <w:szCs w:val="21"/>
        </w:rPr>
        <w:t>图像分别如图丙、丁所示，已知</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甲</w:t>
      </w:r>
      <w:r>
        <w:rPr>
          <w:rFonts w:ascii="宋体" w:eastAsia="宋体" w:hAnsi="宋体" w:cs="宋体" w:hint="eastAsia"/>
          <w:color w:val="000000"/>
          <w:sz w:val="21"/>
          <w:szCs w:val="21"/>
        </w:rPr>
        <w:t>=10N，下列说法正确的是（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25" o:spid="_x0000_i1111" type="#_x0000_t75" alt="学科网(www.zxxk.com)--教育资源门户，提供试卷、教案、课件、论文、素材以及各类教学资源下载，还有大量而丰富的教学相关资讯！" style="width:336pt;height:99pt;mso-position-horizontal-relative:page;mso-position-vertical-relative:page;mso-wrap-style:square" o:preferrelative="t" filled="f" stroked="f">
            <v:fill o:detectmouseclick="t"/>
            <v:stroke linestyle="single"/>
            <v:imagedata r:id="rId82"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 xml:space="preserve">A. </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甲</w:t>
      </w:r>
      <w:r>
        <w:rPr>
          <w:rFonts w:ascii="宋体" w:eastAsia="宋体" w:hAnsi="宋体" w:cs="宋体" w:hint="eastAsia"/>
          <w:color w:val="000000"/>
          <w:sz w:val="21"/>
          <w:szCs w:val="21"/>
        </w:rPr>
        <w:t>&lt;</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乙</w:t>
      </w:r>
      <w:r>
        <w:rPr>
          <w:rFonts w:ascii="宋体" w:eastAsia="宋体" w:hAnsi="宋体" w:cs="宋体" w:hint="eastAsia"/>
          <w:color w:val="000000"/>
          <w:sz w:val="21"/>
          <w:szCs w:val="21"/>
          <w:vertAlign w:val="baseli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甲、乙两图中AB之间的摩擦力均为10N</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拉力</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甲</w:t>
      </w:r>
      <w:r>
        <w:rPr>
          <w:rFonts w:ascii="宋体" w:eastAsia="宋体" w:hAnsi="宋体" w:cs="宋体" w:hint="eastAsia"/>
          <w:color w:val="000000"/>
          <w:sz w:val="21"/>
          <w:szCs w:val="21"/>
        </w:rPr>
        <w:t>与拉力</w:t>
      </w:r>
      <w:r>
        <w:rPr>
          <w:rFonts w:ascii="宋体" w:eastAsia="宋体" w:hAnsi="宋体" w:cs="宋体" w:hint="eastAsia"/>
          <w:i/>
          <w:color w:val="000000"/>
          <w:sz w:val="21"/>
          <w:szCs w:val="21"/>
        </w:rPr>
        <w:t>F</w:t>
      </w:r>
      <w:r>
        <w:rPr>
          <w:rFonts w:ascii="宋体" w:eastAsia="宋体" w:hAnsi="宋体" w:cs="宋体" w:hint="eastAsia"/>
          <w:color w:val="000000"/>
          <w:sz w:val="21"/>
          <w:szCs w:val="21"/>
          <w:vertAlign w:val="subscript"/>
        </w:rPr>
        <w:t>乙</w:t>
      </w:r>
      <w:r>
        <w:rPr>
          <w:rFonts w:ascii="宋体" w:eastAsia="宋体" w:hAnsi="宋体" w:cs="宋体" w:hint="eastAsia"/>
          <w:color w:val="000000"/>
          <w:sz w:val="21"/>
          <w:szCs w:val="21"/>
        </w:rPr>
        <w:t>的功率相等</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甲、乙两图中地面受到的摩擦力相等</w:t>
      </w:r>
    </w:p>
    <w:p>
      <w:pPr>
        <w:pStyle w:val="Heading3"/>
        <w:spacing w:before="0" w:after="0"/>
        <w:ind w:firstLine="420" w:firstLineChars="200"/>
        <w:rPr>
          <w:rFonts w:ascii="宋体" w:eastAsia="宋体" w:hAnsi="宋体" w:cs="宋体" w:hint="default"/>
          <w:sz w:val="21"/>
          <w:szCs w:val="21"/>
          <w:lang w:val="en-US" w:eastAsia="zh-CN"/>
        </w:rPr>
      </w:pPr>
      <w:bookmarkStart w:id="94" w:name="_Toc29885"/>
      <w:r>
        <w:rPr>
          <w:rFonts w:ascii="宋体" w:eastAsia="宋体" w:hAnsi="宋体" w:cs="宋体" w:hint="eastAsia"/>
          <w:sz w:val="21"/>
          <w:szCs w:val="21"/>
        </w:rPr>
        <w:t xml:space="preserve">考向03  </w:t>
      </w:r>
      <w:bookmarkEnd w:id="89"/>
      <w:bookmarkEnd w:id="90"/>
      <w:bookmarkEnd w:id="91"/>
      <w:bookmarkEnd w:id="92"/>
      <w:bookmarkEnd w:id="93"/>
      <w:r>
        <w:rPr>
          <w:rFonts w:ascii="宋体" w:eastAsia="宋体" w:hAnsi="宋体" w:cs="宋体" w:hint="eastAsia"/>
          <w:sz w:val="21"/>
          <w:szCs w:val="21"/>
          <w:lang w:val="en-US" w:eastAsia="zh-CN"/>
        </w:rPr>
        <w:t>探究滑动摩擦力大小的影响因素</w:t>
      </w:r>
      <w:bookmarkEnd w:id="9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hAnsi="宋体" w:cs="宋体" w:hint="eastAsia"/>
          <w:b/>
          <w:bCs/>
          <w:color w:val="0070C0"/>
          <w:szCs w:val="21"/>
        </w:rPr>
        <w:t>【例3】</w:t>
      </w:r>
      <w:bookmarkStart w:id="95" w:name="_Toc22760"/>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陕西A</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如图，是</w:t>
      </w:r>
      <w:r>
        <w:rPr>
          <w:rFonts w:ascii="宋体" w:eastAsia="宋体" w:hAnsi="宋体" w:cs="宋体" w:hint="eastAsia"/>
          <w:color w:val="000000"/>
          <w:sz w:val="21"/>
          <w:szCs w:val="21"/>
        </w:rPr>
        <w:t>“</w:t>
      </w:r>
      <w:r>
        <w:rPr>
          <w:rFonts w:ascii="宋体" w:eastAsia="宋体" w:hAnsi="宋体" w:cs="宋体" w:hint="eastAsia"/>
          <w:color w:val="000000"/>
          <w:sz w:val="21"/>
          <w:szCs w:val="21"/>
        </w:rPr>
        <w:t>探究影响滑动摩擦力大小的因素</w:t>
      </w:r>
      <w:r>
        <w:rPr>
          <w:rFonts w:ascii="宋体" w:eastAsia="宋体" w:hAnsi="宋体" w:cs="宋体" w:hint="eastAsia"/>
          <w:color w:val="000000"/>
          <w:sz w:val="21"/>
          <w:szCs w:val="21"/>
        </w:rPr>
        <w:t>”</w:t>
      </w:r>
      <w:r>
        <w:rPr>
          <w:rFonts w:ascii="宋体" w:eastAsia="宋体" w:hAnsi="宋体" w:cs="宋体" w:hint="eastAsia"/>
          <w:color w:val="000000"/>
          <w:sz w:val="21"/>
          <w:szCs w:val="21"/>
        </w:rPr>
        <w:t>的实验。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200" o:spid="_x0000_i1112" type="#_x0000_t75" alt="学科网(www.zxxk.com)--教育资源门户，提供试卷、教案、课件、论文、素材以及各类教学资源下载，还有大量而丰富的教学相关资讯！" style="width:408.75pt;height:75.02pt;mso-position-horizontal-relative:page;mso-position-vertical-relative:page;mso-wrap-style:square" o:preferrelative="t" filled="f" stroked="f">
            <v:fill o:detectmouseclick="t"/>
            <v:stroke linestyle="single"/>
            <v:imagedata r:id="rId83"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（1）本次实验前，应在________方向上对弹簧测力计进行调零；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（2）如图-1，沿水平方向拉动木块，使其做匀速直线运动，木块受到的拉力大小___________（选填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大于</w:t>
      </w:r>
      <w:r>
        <w:rPr>
          <w:rFonts w:ascii="宋体" w:eastAsia="宋体" w:hAnsi="宋体" w:cs="宋体" w:hint="eastAsia"/>
          <w:color w:val="000000"/>
          <w:sz w:val="21"/>
          <w:szCs w:val="21"/>
        </w:rPr>
        <w:t>”“</w:t>
      </w:r>
      <w:r>
        <w:rPr>
          <w:rFonts w:ascii="宋体" w:eastAsia="宋体" w:hAnsi="宋体" w:cs="宋体" w:hint="eastAsia"/>
          <w:color w:val="000000"/>
          <w:sz w:val="21"/>
          <w:szCs w:val="21"/>
        </w:rPr>
        <w:t>小于</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等于</w:t>
      </w:r>
      <w:r>
        <w:rPr>
          <w:rFonts w:ascii="宋体" w:eastAsia="宋体" w:hAnsi="宋体" w:cs="宋体" w:hint="eastAsia"/>
          <w:color w:val="000000"/>
          <w:sz w:val="21"/>
          <w:szCs w:val="21"/>
        </w:rPr>
        <w:t>”</w:t>
      </w:r>
      <w:r>
        <w:rPr>
          <w:rFonts w:ascii="宋体" w:eastAsia="宋体" w:hAnsi="宋体" w:cs="宋体" w:hint="eastAsia"/>
          <w:color w:val="000000"/>
          <w:sz w:val="21"/>
          <w:szCs w:val="21"/>
        </w:rPr>
        <w:t>）木块受到的滑动摩擦力大小；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（3）如图-1，用弹簧测力计沿水平方向拉动木块，使其做速度大小不同的匀速直线运动。发现弹簧测力计的示数不变，说明滑动摩擦力的大小与物体运动速度的大小__________（选填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有关</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无关</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（4）如图-2，在木块上加放钩码，沿水平方向拉动木块，使其做匀速直线运动。改变钩码的数量，多次实验后得出结论：其他条件一定时，压力越大，滑动摩擦力越_________。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3</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天津</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同学们在观看冰壶比赛时，发现了如下两个现象：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现象一：运动员蹬冰脚的鞋底为橡胶制成，滑行脚的鞋底为塑料制成；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现象二：运动员蹬冰时要用力；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他们认为上述现象与摩擦力的知识有关，于是提出了</w:t>
      </w:r>
      <w:r>
        <w:rPr>
          <w:rFonts w:ascii="宋体" w:eastAsia="宋体" w:hAnsi="宋体" w:cs="宋体" w:hint="eastAsia"/>
          <w:color w:val="000000"/>
          <w:sz w:val="21"/>
          <w:szCs w:val="21"/>
        </w:rPr>
        <w:t>“</w:t>
      </w:r>
      <w:r>
        <w:rPr>
          <w:rFonts w:ascii="宋体" w:eastAsia="宋体" w:hAnsi="宋体" w:cs="宋体" w:hint="eastAsia"/>
          <w:color w:val="000000"/>
          <w:sz w:val="21"/>
          <w:szCs w:val="21"/>
        </w:rPr>
        <w:t>滑动摩擦力的大小与什么因素有关</w:t>
      </w:r>
      <w:r>
        <w:rPr>
          <w:rFonts w:ascii="宋体" w:eastAsia="宋体" w:hAnsi="宋体" w:cs="宋体" w:hint="eastAsia"/>
          <w:color w:val="000000"/>
          <w:sz w:val="21"/>
          <w:szCs w:val="21"/>
        </w:rPr>
        <w:t>”</w:t>
      </w:r>
      <w:r>
        <w:rPr>
          <w:rFonts w:ascii="宋体" w:eastAsia="宋体" w:hAnsi="宋体" w:cs="宋体" w:hint="eastAsia"/>
          <w:color w:val="000000"/>
          <w:sz w:val="21"/>
          <w:szCs w:val="21"/>
        </w:rPr>
        <w:t>的问题，并进行了如下探究。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【猜想与假设】根据同学们的发现，猜想滑动摩擦力的大小可能与______和______有关；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【设计并进行实验】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用弹簧测力计水平拉动木块，使它沿水平长木板匀速滑动，测出木块受到的滑动摩擦力；进行了三次实验，如图所示：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202" o:spid="_x0000_i1113" type="#_x0000_t75" alt="学科网(www.zxxk.com)--教育资源门户，提供试卷、教案、课件、论文、素材以及各类教学资源下载，还有大量而丰富的教学相关资讯！" style="width:280.5pt;height:102pt;mso-position-horizontal-relative:page;mso-position-vertical-relative:page;mso-wrap-style:square" o:preferrelative="t" filled="f" stroked="f">
            <v:fill o:detectmouseclick="t"/>
            <v:stroke linestyle="single"/>
            <v:imagedata r:id="rId84"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【分析与论证】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（1）甲图中，木块受到</w:t>
      </w:r>
      <w:r>
        <w:rPr>
          <w:rFonts w:ascii="宋体" w:eastAsia="宋体" w:hAnsi="宋体" w:cs="宋体" w:hint="eastAsia"/>
          <w:color w:val="000000"/>
          <w:position w:val="0"/>
          <w:sz w:val="21"/>
          <w:szCs w:val="21"/>
        </w:rPr>
        <w:pict>
          <v:shape id="图片 200445" o:spid="_x0000_i1114" type="#_x0000_t75" style="width:10.5pt;height:13.99pt;mso-position-horizontal-relative:page;mso-position-vertical-relative:page;mso-wrap-style:square" o:preferrelative="t" filled="f" stroked="f">
            <v:fill o:detectmouseclick="t"/>
            <v:stroke linestyle="single"/>
            <v:imagedata r:id="rId85" o:title=""/>
            <v:path o:extrusionok="f"/>
            <o:lock v:ext="edit" aspectratio="t"/>
          </v:shape>
        </w:pict>
      </w:r>
      <w:r>
        <w:rPr>
          <w:rFonts w:ascii="宋体" w:eastAsia="宋体" w:hAnsi="宋体" w:cs="宋体" w:hint="eastAsia"/>
          <w:color w:val="000000"/>
          <w:sz w:val="21"/>
          <w:szCs w:val="21"/>
        </w:rPr>
        <w:t>滑动摩擦力为______N；</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（2）对比乙、丙两图，可得结论：__________________；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（3）许多情况下摩擦是有用</w:t>
      </w:r>
      <w:r>
        <w:rPr>
          <w:rFonts w:ascii="宋体" w:eastAsia="宋体" w:hAnsi="宋体" w:cs="宋体" w:hint="eastAsia"/>
          <w:color w:val="000000"/>
          <w:position w:val="0"/>
          <w:sz w:val="21"/>
          <w:szCs w:val="21"/>
        </w:rPr>
        <w:pict>
          <v:shape id="图片 200443" o:spid="_x0000_i1115" type="#_x0000_t75" style="width:10.5pt;height:13.99pt;mso-position-horizontal-relative:page;mso-position-vertical-relative:page;mso-wrap-style:square" o:preferrelative="t" filled="f" stroked="f">
            <v:fill o:detectmouseclick="t"/>
            <v:stroke linestyle="single"/>
            <v:imagedata r:id="rId85" o:title=""/>
            <v:path o:extrusionok="f"/>
            <o:lock v:ext="edit" aspectratio="t"/>
          </v:shape>
        </w:pict>
      </w:r>
      <w:r>
        <w:rPr>
          <w:rFonts w:ascii="宋体" w:eastAsia="宋体" w:hAnsi="宋体" w:cs="宋体" w:hint="eastAsia"/>
          <w:color w:val="000000"/>
          <w:sz w:val="21"/>
          <w:szCs w:val="21"/>
        </w:rPr>
        <w:t>，人们常常设法增大它；请列举在冰壶运动中增大摩擦的措施，并利用实验结论进行解释。（至少写出一例）________________________。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hAnsi="宋体" w:cs="宋体" w:hint="eastAsia"/>
          <w:b/>
          <w:bCs/>
          <w:color w:val="0070C0"/>
          <w:szCs w:val="21"/>
        </w:rPr>
        <w:t>【</w:t>
      </w:r>
      <w:r>
        <w:rPr>
          <w:rFonts w:ascii="宋体" w:hAnsi="宋体" w:cs="宋体" w:hint="eastAsia"/>
          <w:b/>
          <w:bCs/>
          <w:color w:val="0070C0"/>
          <w:szCs w:val="21"/>
          <w:lang w:val="en-US" w:eastAsia="zh-CN"/>
        </w:rPr>
        <w:t>变式</w:t>
      </w:r>
      <w:r>
        <w:rPr>
          <w:rFonts w:ascii="宋体" w:hAnsi="宋体" w:cs="宋体" w:hint="eastAsia"/>
          <w:b/>
          <w:bCs/>
          <w:color w:val="0070C0"/>
          <w:szCs w:val="21"/>
        </w:rPr>
        <w:t>3</w:t>
      </w:r>
      <w:r>
        <w:rPr>
          <w:rFonts w:ascii="宋体" w:hAnsi="宋体" w:cs="宋体" w:hint="eastAsia"/>
          <w:b/>
          <w:bCs/>
          <w:color w:val="0070C0"/>
          <w:szCs w:val="21"/>
          <w:lang w:val="en-US" w:eastAsia="zh-CN"/>
        </w:rPr>
        <w:t>-1</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株洲</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某同学利用图示装置测量滑动摩擦力的大小。水平传送带由微型电动机控制其运转，连接滑块和压块的细绳自然拉直，事先用电子秤分别测出滑块和压块的重力</w:t>
      </w:r>
      <w:r>
        <w:rPr>
          <w:rFonts w:ascii="宋体" w:eastAsia="宋体" w:hAnsi="宋体" w:cs="宋体" w:hint="eastAsia"/>
          <w:i/>
          <w:color w:val="000000"/>
          <w:sz w:val="21"/>
          <w:szCs w:val="21"/>
        </w:rPr>
        <w:t>G</w:t>
      </w:r>
      <w:r>
        <w:rPr>
          <w:rFonts w:ascii="宋体" w:eastAsia="宋体" w:hAnsi="宋体" w:cs="宋体" w:hint="eastAsia"/>
          <w:color w:val="000000"/>
          <w:sz w:val="21"/>
          <w:szCs w:val="21"/>
          <w:vertAlign w:val="subscript"/>
        </w:rPr>
        <w:t>1</w:t>
      </w:r>
      <w:r>
        <w:rPr>
          <w:rFonts w:ascii="宋体" w:eastAsia="宋体" w:hAnsi="宋体" w:cs="宋体" w:hint="eastAsia"/>
          <w:color w:val="000000"/>
          <w:sz w:val="21"/>
          <w:szCs w:val="21"/>
        </w:rPr>
        <w:t>和</w:t>
      </w:r>
      <w:r>
        <w:rPr>
          <w:rFonts w:ascii="宋体" w:eastAsia="宋体" w:hAnsi="宋体" w:cs="宋体" w:hint="eastAsia"/>
          <w:i/>
          <w:color w:val="000000"/>
          <w:sz w:val="21"/>
          <w:szCs w:val="21"/>
        </w:rPr>
        <w:t>G</w:t>
      </w:r>
      <w:r>
        <w:rPr>
          <w:rFonts w:ascii="宋体" w:eastAsia="宋体" w:hAnsi="宋体" w:cs="宋体" w:hint="eastAsia"/>
          <w:color w:val="000000"/>
          <w:sz w:val="21"/>
          <w:szCs w:val="21"/>
          <w:vertAlign w:val="subscript"/>
        </w:rPr>
        <w:t>2</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40" o:spid="_x0000_i1116" type="#_x0000_t75" alt="学科网(www.zxxk.com)--教育资源门户，提供试卷、教案、课件、论文、素材以及各类教学资源下载，还有大量而丰富的教学相关资讯！" style="width:196.5pt;height:104.25pt;mso-position-horizontal-relative:page;mso-position-vertical-relative:page;mso-wrap-style:square" o:preferrelative="t" filled="f" stroked="f">
            <v:fill o:detectmouseclick="t"/>
            <v:stroke linestyle="single"/>
            <v:imagedata r:id="rId86"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（1）此装置中定滑轮的作用是改变力的______（填</w:t>
      </w:r>
      <w:r>
        <w:rPr>
          <w:rFonts w:ascii="宋体" w:eastAsia="宋体" w:hAnsi="宋体" w:cs="宋体" w:hint="eastAsia"/>
          <w:color w:val="000000"/>
          <w:sz w:val="21"/>
          <w:szCs w:val="21"/>
        </w:rPr>
        <w:t>“</w:t>
      </w:r>
      <w:r>
        <w:rPr>
          <w:rFonts w:ascii="宋体" w:eastAsia="宋体" w:hAnsi="宋体" w:cs="宋体" w:hint="eastAsia"/>
          <w:color w:val="000000"/>
          <w:sz w:val="21"/>
          <w:szCs w:val="21"/>
        </w:rPr>
        <w:t>大小</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方向</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（2）本实验除了要保证压块在电子秤上保持静止外，还需控制的条件是______（填</w:t>
      </w:r>
      <w:r>
        <w:rPr>
          <w:rFonts w:ascii="宋体" w:eastAsia="宋体" w:hAnsi="宋体" w:cs="宋体" w:hint="eastAsia"/>
          <w:color w:val="000000"/>
          <w:sz w:val="21"/>
          <w:szCs w:val="21"/>
        </w:rPr>
        <w:t>“①”</w:t>
      </w:r>
      <w:r>
        <w:rPr>
          <w:rFonts w:ascii="宋体" w:eastAsia="宋体" w:hAnsi="宋体" w:cs="宋体" w:hint="eastAsia"/>
          <w:color w:val="000000"/>
          <w:sz w:val="21"/>
          <w:szCs w:val="21"/>
        </w:rPr>
        <w:t>或</w:t>
      </w:r>
      <w:r>
        <w:rPr>
          <w:rFonts w:ascii="宋体" w:eastAsia="宋体" w:hAnsi="宋体" w:cs="宋体" w:hint="eastAsia"/>
          <w:color w:val="000000"/>
          <w:sz w:val="21"/>
          <w:szCs w:val="21"/>
        </w:rPr>
        <w:t>“②”</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w:t>
      </w:r>
      <w:r>
        <w:rPr>
          <w:rFonts w:ascii="宋体" w:eastAsia="宋体" w:hAnsi="宋体" w:cs="宋体" w:hint="eastAsia"/>
          <w:color w:val="000000"/>
          <w:sz w:val="21"/>
          <w:szCs w:val="21"/>
        </w:rPr>
        <w:t xml:space="preserve">水平传送带必须匀速运转            </w:t>
      </w:r>
      <w:r>
        <w:rPr>
          <w:rFonts w:ascii="宋体" w:eastAsia="宋体" w:hAnsi="宋体" w:cs="宋体" w:hint="eastAsia"/>
          <w:color w:val="000000"/>
          <w:sz w:val="21"/>
          <w:szCs w:val="21"/>
        </w:rPr>
        <w:t>②</w:t>
      </w:r>
      <w:r>
        <w:rPr>
          <w:rFonts w:ascii="宋体" w:eastAsia="宋体" w:hAnsi="宋体" w:cs="宋体" w:hint="eastAsia"/>
          <w:color w:val="000000"/>
          <w:sz w:val="21"/>
          <w:szCs w:val="21"/>
        </w:rPr>
        <w:t>定滑轮左侧连接滑块的细绳必须水平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（3）开启电源，应使皮带轮上方的传送带向______（填</w:t>
      </w:r>
      <w:r>
        <w:rPr>
          <w:rFonts w:ascii="宋体" w:eastAsia="宋体" w:hAnsi="宋体" w:cs="宋体" w:hint="eastAsia"/>
          <w:color w:val="000000"/>
          <w:sz w:val="21"/>
          <w:szCs w:val="21"/>
        </w:rPr>
        <w:t>“</w:t>
      </w:r>
      <w:r>
        <w:rPr>
          <w:rFonts w:ascii="宋体" w:eastAsia="宋体" w:hAnsi="宋体" w:cs="宋体" w:hint="eastAsia"/>
          <w:color w:val="000000"/>
          <w:sz w:val="21"/>
          <w:szCs w:val="21"/>
        </w:rPr>
        <w:t>左</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右</w:t>
      </w:r>
      <w:r>
        <w:rPr>
          <w:rFonts w:ascii="宋体" w:eastAsia="宋体" w:hAnsi="宋体" w:cs="宋体" w:hint="eastAsia"/>
          <w:color w:val="000000"/>
          <w:sz w:val="21"/>
          <w:szCs w:val="21"/>
        </w:rPr>
        <w:t>”</w:t>
      </w:r>
      <w:r>
        <w:rPr>
          <w:rFonts w:ascii="宋体" w:eastAsia="宋体" w:hAnsi="宋体" w:cs="宋体" w:hint="eastAsia"/>
          <w:color w:val="000000"/>
          <w:sz w:val="21"/>
          <w:szCs w:val="21"/>
        </w:rPr>
        <w:t>）运动，此时滑块受到的滑动摩擦力方向为水平向______（填</w:t>
      </w:r>
      <w:r>
        <w:rPr>
          <w:rFonts w:ascii="宋体" w:eastAsia="宋体" w:hAnsi="宋体" w:cs="宋体" w:hint="eastAsia"/>
          <w:color w:val="000000"/>
          <w:sz w:val="21"/>
          <w:szCs w:val="21"/>
        </w:rPr>
        <w:t>“</w:t>
      </w:r>
      <w:r>
        <w:rPr>
          <w:rFonts w:ascii="宋体" w:eastAsia="宋体" w:hAnsi="宋体" w:cs="宋体" w:hint="eastAsia"/>
          <w:color w:val="000000"/>
          <w:sz w:val="21"/>
          <w:szCs w:val="21"/>
        </w:rPr>
        <w:t>左</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右</w:t>
      </w:r>
      <w:r>
        <w:rPr>
          <w:rFonts w:ascii="宋体" w:eastAsia="宋体" w:hAnsi="宋体" w:cs="宋体" w:hint="eastAsia"/>
          <w:color w:val="000000"/>
          <w:sz w:val="21"/>
          <w:szCs w:val="21"/>
        </w:rPr>
        <w:t>”</w:t>
      </w:r>
      <w:r>
        <w:rPr>
          <w:rFonts w:ascii="宋体" w:eastAsia="宋体" w:hAnsi="宋体" w:cs="宋体" w:hint="eastAsia"/>
          <w:color w:val="000000"/>
          <w:sz w:val="21"/>
          <w:szCs w:val="21"/>
        </w:rPr>
        <w:t>）。读出电子秤的示数</w:t>
      </w:r>
      <w:r>
        <w:rPr>
          <w:rFonts w:ascii="宋体" w:eastAsia="宋体" w:hAnsi="宋体" w:cs="宋体" w:hint="eastAsia"/>
          <w:i/>
          <w:color w:val="000000"/>
          <w:sz w:val="21"/>
          <w:szCs w:val="21"/>
        </w:rPr>
        <w:t>G</w:t>
      </w:r>
      <w:r>
        <w:rPr>
          <w:rFonts w:ascii="宋体" w:eastAsia="宋体" w:hAnsi="宋体" w:cs="宋体" w:hint="eastAsia"/>
          <w:color w:val="000000"/>
          <w:sz w:val="21"/>
          <w:szCs w:val="21"/>
          <w:vertAlign w:val="subscript"/>
        </w:rPr>
        <w:t>3</w:t>
      </w:r>
      <w:r>
        <w:rPr>
          <w:rFonts w:ascii="宋体" w:eastAsia="宋体" w:hAnsi="宋体" w:cs="宋体" w:hint="eastAsia"/>
          <w:color w:val="000000"/>
          <w:sz w:val="21"/>
          <w:szCs w:val="21"/>
        </w:rPr>
        <w:t>，此时滑块所受滑动摩擦力大小</w:t>
      </w:r>
      <w:r>
        <w:rPr>
          <w:rFonts w:ascii="宋体" w:eastAsia="宋体" w:hAnsi="宋体" w:cs="宋体" w:hint="eastAsia"/>
          <w:i/>
          <w:color w:val="000000"/>
          <w:sz w:val="21"/>
          <w:szCs w:val="21"/>
        </w:rPr>
        <w:t>f</w:t>
      </w:r>
      <w:r>
        <w:rPr>
          <w:rFonts w:ascii="宋体" w:eastAsia="宋体" w:hAnsi="宋体" w:cs="宋体" w:hint="eastAsia"/>
          <w:color w:val="000000"/>
          <w:sz w:val="21"/>
          <w:szCs w:val="21"/>
        </w:rPr>
        <w:t>=_______（用测得的物理量表示）。</w:t>
      </w:r>
    </w:p>
    <w:p>
      <w:pPr>
        <w:pStyle w:val="Heading3"/>
        <w:spacing w:before="0" w:after="0"/>
        <w:ind w:firstLine="420" w:firstLineChars="200"/>
        <w:rPr>
          <w:rFonts w:ascii="宋体" w:eastAsia="宋体" w:hAnsi="宋体" w:cs="宋体" w:hint="default"/>
          <w:sz w:val="21"/>
          <w:szCs w:val="21"/>
          <w:lang w:val="en-US" w:eastAsia="zh-CN"/>
        </w:rPr>
      </w:pPr>
      <w:bookmarkStart w:id="96" w:name="_Toc15904"/>
      <w:bookmarkEnd w:id="95"/>
      <w:r>
        <w:rPr>
          <w:rFonts w:ascii="宋体" w:eastAsia="宋体" w:hAnsi="宋体" w:cs="宋体" w:hint="eastAsia"/>
          <w:sz w:val="21"/>
          <w:szCs w:val="21"/>
        </w:rPr>
        <w:t>考向0</w:t>
      </w:r>
      <w:r>
        <w:rPr>
          <w:rFonts w:ascii="宋体" w:eastAsia="宋体" w:hAnsi="宋体" w:cs="宋体" w:hint="eastAsia"/>
          <w:sz w:val="21"/>
          <w:szCs w:val="21"/>
          <w:lang w:val="en-US" w:eastAsia="zh-CN"/>
        </w:rPr>
        <w:t>4</w:t>
      </w:r>
      <w:r>
        <w:rPr>
          <w:rFonts w:ascii="宋体" w:eastAsia="宋体" w:hAnsi="宋体" w:cs="宋体" w:hint="eastAsia"/>
          <w:sz w:val="21"/>
          <w:szCs w:val="21"/>
        </w:rPr>
        <w:t xml:space="preserve">  </w:t>
      </w:r>
      <w:r>
        <w:rPr>
          <w:rFonts w:ascii="宋体" w:eastAsia="宋体" w:hAnsi="宋体" w:cs="宋体" w:hint="eastAsia"/>
          <w:sz w:val="21"/>
          <w:szCs w:val="21"/>
          <w:lang w:val="en-US" w:eastAsia="zh-CN"/>
        </w:rPr>
        <w:t>摩擦力的利用与防止</w:t>
      </w:r>
      <w:bookmarkEnd w:id="96"/>
    </w:p>
    <w:p>
      <w:pPr>
        <w:spacing w:line="360" w:lineRule="auto"/>
        <w:ind w:firstLine="420" w:firstLineChars="200"/>
        <w:rPr>
          <w:rFonts w:ascii="宋体" w:hAnsi="宋体" w:cs="宋体" w:hint="eastAsia"/>
          <w:b/>
          <w:bCs/>
          <w:color w:val="FFFFFF"/>
          <w:szCs w:val="21"/>
          <w:highlight w:val="blue"/>
        </w:rPr>
      </w:pPr>
      <w:r>
        <w:rPr>
          <w:rFonts w:ascii="宋体" w:hAnsi="宋体" w:cs="宋体" w:hint="eastAsia"/>
          <w:szCs w:val="21"/>
        </w:rPr>
        <w:pict>
          <v:shape id="文本框 116" o:spid="_x0000_i1117" type="#_x0000_t202" style="width:469.3pt;height:84.75pt;mso-wrap-style:square;v-text-anchor:top" filled="t" fillcolor="#ffe699" stroked="t" strokecolor="#ffc000" strokeweight="0.5pt" insetpen="f">
            <v:fill color2="white"/>
            <v:stroke joinstyle="miter" linestyle="single"/>
            <v:shadow color="gray"/>
            <o:lock v:ext="edit" aspectratio="f"/>
            <v:textbox style="layout-flow:horizontal">
              <w:txbxContent>
                <w:p>
                  <w:pPr>
                    <w:pStyle w:val="Heading5"/>
                    <w:spacing w:before="0" w:after="0"/>
                    <w:rPr>
                      <w:rFonts w:ascii="宋体" w:hAnsi="宋体" w:cs="宋体"/>
                      <w:b w:val="0"/>
                      <w:sz w:val="21"/>
                      <w:szCs w:val="21"/>
                      <w:shd w:val="clear" w:color="auto" w:fill="FFFFFF"/>
                    </w:rPr>
                  </w:pPr>
                  <w:r>
                    <w:pict>
                      <v:shape id="图片 767" o:spid="_x0000_i1118" type="#_x0000_t75" style="width:74.9pt;height:18pt;mso-position-horizontal-relative:page;mso-position-vertical-relative:page;mso-wrap-style:square" o:preferrelative="t" filled="f" stroked="f">
                        <v:stroke linestyle="single"/>
                        <v:imagedata r:id="rId23" o:title=""/>
                        <v:path o:extrusionok="f"/>
                        <o:lock v:ext="edit" aspectratio="t"/>
                      </v:shape>
                    </w:pic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default"/>
                      <w:b/>
                      <w:bCs/>
                      <w:i w:val="0"/>
                      <w:iCs w:val="0"/>
                      <w:caps w:val="0"/>
                      <w:shadow w:val="0"/>
                      <w:color w:val="auto"/>
                      <w:spacing w:val="0"/>
                      <w:sz w:val="18"/>
                      <w:szCs w:val="18"/>
                      <w:shd w:val="clear" w:color="auto" w:fill="FFFFFF"/>
                      <w:lang w:val="en-US" w:eastAsia="zh-CN"/>
                    </w:rPr>
                  </w:pPr>
                  <w:r>
                    <w:rPr>
                      <w:rFonts w:ascii="宋体" w:eastAsia="宋体" w:hAnsi="宋体" w:cs="宋体" w:hint="eastAsia"/>
                      <w:b w:val="0"/>
                      <w:bCs w:val="0"/>
                      <w:i w:val="0"/>
                      <w:iCs w:val="0"/>
                      <w:caps w:val="0"/>
                      <w:shadow w:val="0"/>
                      <w:color w:val="auto"/>
                      <w:spacing w:val="0"/>
                      <w:sz w:val="18"/>
                      <w:szCs w:val="18"/>
                      <w:shd w:val="clear" w:color="auto" w:fill="FFFFFF"/>
                      <w:lang w:val="en-US" w:eastAsia="zh-CN"/>
                    </w:rPr>
                    <w:t>摩擦力有其有利的方面，但也有不利的方面，回答此类问题应从影响摩擦力大小的因素方面考虑。</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default"/>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auto"/>
                      <w:spacing w:val="0"/>
                      <w:sz w:val="18"/>
                      <w:szCs w:val="18"/>
                      <w:shd w:val="clear" w:color="auto" w:fill="FFFFFF"/>
                      <w:lang w:val="en-US" w:eastAsia="zh-CN"/>
                    </w:rPr>
                    <w:t>（1）减小摩擦的方法：</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（1）减小压力；（2）减小粗糙程度；（3）变滑动为滚动；（4）使接触面分离。</w:t>
                  </w:r>
                </w:p>
                <w:p>
                  <w:pPr>
                    <w:pStyle w:val="NormalWeb"/>
                    <w:keepNext w:val="0"/>
                    <w:keepLines w:val="0"/>
                    <w:pageBreakBefore w:val="0"/>
                    <w:widowControl/>
                    <w:suppressLineNumbers w:val="0"/>
                    <w:pBdr>
                      <w:top w:val="none" w:sz="0" w:space="0" w:color="auto"/>
                      <w:left w:val="none" w:sz="0" w:space="0" w:color="auto"/>
                      <w:bottom w:val="none" w:sz="0" w:space="0" w:color="auto"/>
                      <w:right w:val="none" w:sz="0" w:space="0" w:color="auto"/>
                    </w:pBdr>
                    <w:kinsoku/>
                    <w:wordWrap/>
                    <w:overflowPunct/>
                    <w:topLinePunct w:val="0"/>
                    <w:autoSpaceDE/>
                    <w:autoSpaceDN/>
                    <w:bidi w:val="0"/>
                    <w:adjustRightInd/>
                    <w:snapToGrid/>
                    <w:spacing w:beforeAutospacing="0" w:after="0" w:afterAutospacing="0" w:line="360" w:lineRule="auto"/>
                    <w:ind w:left="0" w:right="0" w:firstLine="360" w:firstLineChars="200"/>
                    <w:rPr>
                      <w:rFonts w:ascii="宋体" w:eastAsia="宋体" w:hAnsi="宋体" w:cs="宋体" w:hint="eastAsia"/>
                      <w:b w:val="0"/>
                      <w:bCs w:val="0"/>
                      <w:i w:val="0"/>
                      <w:iCs w:val="0"/>
                      <w:caps w:val="0"/>
                      <w:shadow w:val="0"/>
                      <w:color w:val="auto"/>
                      <w:spacing w:val="0"/>
                      <w:sz w:val="18"/>
                      <w:szCs w:val="18"/>
                      <w:shd w:val="clear" w:color="auto" w:fill="FFFFFF"/>
                      <w:lang w:val="en-US" w:eastAsia="zh-CN"/>
                    </w:rPr>
                  </w:pPr>
                  <w:r>
                    <w:rPr>
                      <w:rFonts w:ascii="宋体" w:eastAsia="宋体" w:hAnsi="宋体" w:cs="宋体" w:hint="eastAsia"/>
                      <w:b/>
                      <w:bCs/>
                      <w:i w:val="0"/>
                      <w:iCs w:val="0"/>
                      <w:caps w:val="0"/>
                      <w:shadow w:val="0"/>
                      <w:color w:val="auto"/>
                      <w:spacing w:val="0"/>
                      <w:sz w:val="18"/>
                      <w:szCs w:val="18"/>
                      <w:shd w:val="clear" w:color="auto" w:fill="FFFFFF"/>
                      <w:lang w:val="en-US" w:eastAsia="zh-CN"/>
                    </w:rPr>
                    <w:t>（2）增大摩擦的方法：</w:t>
                  </w:r>
                  <w:r>
                    <w:rPr>
                      <w:rFonts w:ascii="宋体" w:eastAsia="宋体" w:hAnsi="宋体" w:cs="宋体" w:hint="eastAsia"/>
                      <w:b w:val="0"/>
                      <w:bCs w:val="0"/>
                      <w:i w:val="0"/>
                      <w:iCs w:val="0"/>
                      <w:caps w:val="0"/>
                      <w:shadow w:val="0"/>
                      <w:color w:val="auto"/>
                      <w:spacing w:val="0"/>
                      <w:sz w:val="18"/>
                      <w:szCs w:val="18"/>
                      <w:shd w:val="clear" w:color="auto" w:fill="FFFFFF"/>
                      <w:lang w:val="en-US" w:eastAsia="zh-CN"/>
                    </w:rPr>
                    <w:t>（1）增大压力；（2）增大粗糙程度；（3）变滚动为滑动。</w:t>
                  </w:r>
                </w:p>
              </w:txbxContent>
            </v:textbox>
            <w10:anchorlock/>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【例</w:t>
      </w:r>
      <w:r>
        <w:rPr>
          <w:rFonts w:ascii="宋体" w:hAnsi="宋体" w:cs="宋体" w:hint="eastAsia"/>
          <w:b/>
          <w:bCs/>
          <w:color w:val="0070C0"/>
          <w:szCs w:val="21"/>
          <w:lang w:val="en-US" w:eastAsia="zh-CN"/>
        </w:rPr>
        <w:t>4</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菏泽</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以下设计中，不是利用摩擦的是（　　）</w:t>
      </w:r>
      <w:r>
        <w:rPr>
          <w:rFonts w:ascii="宋体" w:eastAsia="宋体" w:hAnsi="宋体" w:cs="宋体" w:hint="eastAsia"/>
          <w:color w:val="000000"/>
          <w:sz w:val="21"/>
          <w:szCs w:val="21"/>
          <w:lang w:eastAsia="zh-CN"/>
        </w:rPr>
        <w:t>。</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color w:val="000000"/>
          <w:sz w:val="21"/>
          <w:szCs w:val="21"/>
        </w:rPr>
        <w:pict>
          <v:shape id="图片 117" o:spid="_x0000_i1119" type="#_x0000_t75" alt="学科网(www.zxxk.com)--教育资源门户，提供试卷、教案、课件、论文、素材以及各类教学资源下载，还有大量而丰富的教学相关资讯！" style="width:90.74pt;height:65.98pt;mso-position-horizontal-relative:page;mso-position-vertical-relative:page;mso-wrap-style:square" o:preferrelative="t" filled="f" stroked="f">
            <v:fill o:detectmouseclick="t"/>
            <v:stroke linestyle="single"/>
            <v:imagedata r:id="rId87"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瓶盖边缘的条纹</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B. </w:t>
      </w:r>
      <w:r>
        <w:rPr>
          <w:rFonts w:ascii="宋体" w:eastAsia="宋体" w:hAnsi="宋体" w:cs="宋体" w:hint="eastAsia"/>
          <w:color w:val="000000"/>
          <w:sz w:val="21"/>
          <w:szCs w:val="21"/>
        </w:rPr>
        <w:pict>
          <v:shape id="图片 118" o:spid="_x0000_i1120" type="#_x0000_t75" alt="学科网(www.zxxk.com)--教育资源门户，提供试卷、教案、课件、论文、素材以及各类教学资源下载，还有大量而丰富的教学相关资讯！" style="width:99.75pt;height:67.52pt;mso-position-horizontal-relative:page;mso-position-vertical-relative:page;mso-wrap-style:square" o:preferrelative="t" filled="f" stroked="f">
            <v:fill o:detectmouseclick="t"/>
            <v:stroke linestyle="single"/>
            <v:imagedata r:id="rId88"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桥面上刻的条纹</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C. </w:t>
      </w:r>
      <w:r>
        <w:rPr>
          <w:rFonts w:ascii="宋体" w:eastAsia="宋体" w:hAnsi="宋体" w:cs="宋体" w:hint="eastAsia"/>
          <w:color w:val="000000"/>
          <w:sz w:val="21"/>
          <w:szCs w:val="21"/>
        </w:rPr>
        <w:pict>
          <v:shape id="图片 119" o:spid="_x0000_i1121" type="#_x0000_t75" alt="学科网(www.zxxk.com)--教育资源门户，提供试卷、教案、课件、论文、素材以及各类教学资源下载，还有大量而丰富的教学相关资讯！" style="width:91.51pt;height:68.26pt;mso-position-horizontal-relative:page;mso-position-vertical-relative:page;mso-wrap-style:square" o:preferrelative="t" filled="f" stroked="f">
            <v:fill o:detectmouseclick="t"/>
            <v:stroke linestyle="single"/>
            <v:imagedata r:id="rId89"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握笔处的条纹</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D. </w:t>
      </w:r>
      <w:r>
        <w:rPr>
          <w:rFonts w:ascii="宋体" w:eastAsia="宋体" w:hAnsi="宋体" w:cs="宋体" w:hint="eastAsia"/>
          <w:color w:val="000000"/>
          <w:sz w:val="21"/>
          <w:szCs w:val="21"/>
        </w:rPr>
        <w:pict>
          <v:shape id="图片 120" o:spid="_x0000_i1122" type="#_x0000_t75" alt="学科网(www.zxxk.com)--教育资源门户，提供试卷、教案、课件、论文、素材以及各类教学资源下载，还有大量而丰富的教学相关资讯！" style="width:100.5pt;height:69.77pt;mso-position-horizontal-relative:page;mso-position-vertical-relative:page;mso-wrap-style:square" o:preferrelative="t" filled="f" stroked="f">
            <v:fill o:detectmouseclick="t"/>
            <v:stroke linestyle="single"/>
            <v:imagedata r:id="rId90"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下水管上的条纹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hAnsi="宋体" w:cs="宋体" w:hint="eastAsia"/>
          <w:b/>
          <w:bCs/>
          <w:color w:val="0070C0"/>
          <w:szCs w:val="21"/>
        </w:rPr>
        <w:t>【</w:t>
      </w:r>
      <w:r>
        <w:rPr>
          <w:rFonts w:ascii="宋体" w:hAnsi="宋体" w:cs="宋体" w:hint="eastAsia"/>
          <w:b/>
          <w:bCs/>
          <w:color w:val="0070C0"/>
          <w:szCs w:val="21"/>
          <w:lang w:val="en-US" w:eastAsia="zh-CN"/>
        </w:rPr>
        <w:t>变式4-1</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怀化</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生活中有的摩擦是有用的，有的摩擦是有害的，下列情况属于减小摩擦的是（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32" o:spid="_x0000_i1123" type="#_x0000_t75" alt="学科网(www.zxxk.com)--教育资源门户，提供试卷、教案、课件、论文、素材以及各类教学资源下载，还有大量而丰富的教学相关资讯！" style="width:308.25pt;height:77.25pt;mso-position-horizontal-relative:page;mso-position-vertical-relative:page;mso-wrap-style:square" o:preferrelative="t" filled="f" stroked="f">
            <v:fill o:detectmouseclick="t"/>
            <v:stroke linestyle="single"/>
            <v:imagedata r:id="rId91"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甲图：自行车刹车时用力捏车闸</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乙图：体操运动员上器械前，手上要涂防滑粉</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丙图：在冰壶运动中，运动员不断擦拭冰面</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丁图：矿泉水瓶瓶盖上刻有竖条纹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hAnsi="宋体" w:cs="宋体" w:hint="eastAsia"/>
          <w:b/>
          <w:bCs/>
          <w:color w:val="0070C0"/>
          <w:szCs w:val="21"/>
        </w:rPr>
        <w:t>【</w:t>
      </w:r>
      <w:r>
        <w:rPr>
          <w:rFonts w:ascii="宋体" w:hAnsi="宋体" w:cs="宋体" w:hint="eastAsia"/>
          <w:b/>
          <w:bCs/>
          <w:color w:val="0070C0"/>
          <w:szCs w:val="21"/>
          <w:lang w:val="en-US" w:eastAsia="zh-CN"/>
        </w:rPr>
        <w:t>变式4-2</w:t>
      </w:r>
      <w:r>
        <w:rPr>
          <w:rFonts w:ascii="宋体" w:hAnsi="宋体" w:cs="宋体" w:hint="eastAsia"/>
          <w:b/>
          <w:bCs/>
          <w:color w:val="0070C0"/>
          <w:szCs w:val="21"/>
        </w:rPr>
        <w:t>】</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成都</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尊老爱幼是中华民族的传统美德，初三（1）班全体同学深入社区养老院，开展志愿者服务活动，下图是小文同学打扫卫生时推移沙发的情景。当他推动沙发向左运动时，地面对沙发的摩擦力方向是向______的。小文觉得如果给沙发装上轮子，推起来会更省力，他这样思考的依据是：在一般情况下，滚动摩擦______滑动摩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lang w:val="en-US" w:eastAsia="zh-CN"/>
        </w:rPr>
      </w:pPr>
      <w:r>
        <w:rPr>
          <w:rFonts w:ascii="宋体" w:eastAsia="宋体" w:hAnsi="宋体" w:cs="宋体" w:hint="eastAsia"/>
          <w:color w:val="000000"/>
          <w:sz w:val="21"/>
          <w:szCs w:val="21"/>
        </w:rPr>
        <w:pict>
          <v:shape id="图片 132" o:spid="_x0000_i1124" type="#_x0000_t75" alt="学科网(www.zxxk.com)--教育资源门户，提供试卷、教案、课件、论文、素材以及各类教学资源下载，还有大量而丰富的教学相关资讯！" style="width:99.75pt;height:80.23pt;mso-position-horizontal-relative:page;mso-position-vertical-relative:page;mso-wrap-style:square" o:preferrelative="t" filled="f" stroked="f">
            <v:fill o:detectmouseclick="t"/>
            <v:stroke linestyle="single"/>
            <v:imagedata r:id="rId92"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lang w:val="en-US" w:eastAsia="zh-CN"/>
        </w:rPr>
        <w:br w:type="page"/>
      </w:r>
      <w:r>
        <w:rPr>
          <w:rFonts w:ascii="宋体" w:eastAsia="宋体" w:hAnsi="宋体" w:cs="宋体" w:hint="eastAsia"/>
          <w:color w:val="000000"/>
          <w:sz w:val="21"/>
          <w:szCs w:val="21"/>
          <w:lang w:val="en-US" w:eastAsia="zh-CN"/>
        </w:rPr>
        <w:drawing>
          <wp:inline>
            <wp:extent cx="5742940" cy="6873002"/>
            <wp:docPr id="100136"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6" name=""/>
                    <pic:cNvPicPr>
                      <a:picLocks noChangeAspect="1"/>
                    </pic:cNvPicPr>
                  </pic:nvPicPr>
                  <pic:blipFill>
                    <a:blip xmlns:r="http://schemas.openxmlformats.org/officeDocument/2006/relationships" r:embed="rId93"/>
                    <a:stretch>
                      <a:fillRect/>
                    </a:stretch>
                  </pic:blipFill>
                  <pic:spPr>
                    <a:xfrm>
                      <a:off x="0" y="0"/>
                      <a:ext cx="5742940" cy="6873002"/>
                    </a:xfrm>
                    <a:prstGeom prst="rect">
                      <a:avLst/>
                    </a:prstGeom>
                  </pic:spPr>
                </pic:pic>
              </a:graphicData>
            </a:graphic>
          </wp:inline>
        </w:drawing>
      </w:r>
    </w:p>
    <w:sectPr>
      <w:headerReference w:type="default" r:id="rId94"/>
      <w:footerReference w:type="default" r:id="rId95"/>
      <w:type w:val="continuous"/>
      <w:pgSz w:w="11906" w:h="16838"/>
      <w:pgMar w:top="1418" w:right="1077" w:bottom="1418" w:left="1077" w:header="708" w:footer="708" w:gutter="0"/>
      <w:pgBorders w:zOrder="front" w:display="allPages" w:offsetFrom="text">
        <w:top w:val="none" w:sz="0" w:space="0" w:color="auto"/>
        <w:left w:val="none" w:sz="0" w:space="0" w:color="auto"/>
        <w:bottom w:val="none" w:sz="0" w:space="0" w:color="auto"/>
        <w:right w:val="none" w:sz="0" w:space="0" w:color="auto"/>
      </w:pgBorders>
      <w:pgNumType w:start="1"/>
      <w:cols w:space="708"/>
      <w:docGrid w:linePitch="28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400001FF" w:csb1="FFFF0000"/>
  </w:font>
  <w:font w:name="宋体">
    <w:altName w:val="SimSun"/>
    <w:panose1 w:val="02010600030101010101"/>
    <w:charset w:val="86"/>
    <w:family w:val="auto"/>
    <w:pitch w:val="variable"/>
    <w:sig w:usb0="00000203" w:usb1="288F0000" w:usb2="00000006" w:usb3="00000000" w:csb0="00040001" w:csb1="00000000"/>
    <w:embedRegular r:id="rId1" w:subsetted="1" w:fontKey="{96B6DB74-EB97-4953-AD96-D4B0F1D04732}"/>
  </w:font>
  <w:font w:name="微软雅黑">
    <w:panose1 w:val="020B0503020204020204"/>
    <w:charset w:val="86"/>
    <w:family w:val="swiss"/>
    <w:pitch w:val="default"/>
    <w:sig w:usb0="80000287" w:usb1="2ACF3C50" w:usb2="00000016" w:usb3="00000000" w:csb0="0004001F" w:csb1="00000000"/>
    <w:embedRegular r:id="rId2" w:subsetted="1" w:fontKey="{31D9FE34-FA31-4473-836D-8BA78D96233E}"/>
    <w:embedBold r:id="rId3" w:subsetted="1" w:fontKey="{6C78B7DA-6051-4074-8619-046B84E51380}"/>
  </w:font>
  <w:font w:name="Calibri Light">
    <w:panose1 w:val="020F0302020204030204"/>
    <w:charset w:val="00"/>
    <w:family w:val="swiss"/>
    <w:pitch w:val="default"/>
    <w:sig w:usb0="E4002EFF" w:usb1="C200247B" w:usb2="00000009" w:usb3="00000000" w:csb0="200001FF" w:csb1="00000000"/>
  </w:font>
  <w:font w:name="Arial">
    <w:panose1 w:val="020B0604020202020204"/>
    <w:charset w:val="00"/>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200001FF" w:csb1="00000000"/>
    <w:embedRegular r:id="rId4" w:subsetted="1" w:fontKey="{4D3A60E4-13BB-4B9F-90CE-E05DCC030746}"/>
    <w:embedBold r:id="rId5" w:subsetted="1" w:fontKey="{C3C8FA1D-A30E-4F03-82F5-D3A439009E3A}"/>
    <w:embedItalic r:id="rId6" w:subsetted="1" w:fontKey="{B94716BD-0A2B-4251-844B-B823E5C3A0A7}"/>
  </w:font>
  <w:font w:name="Courier New">
    <w:panose1 w:val="02070309020205020404"/>
    <w:charset w:val="00"/>
    <w:family w:val="modern"/>
    <w:pitch w:val="default"/>
    <w:sig w:usb0="E0002EFF" w:usb1="C0007843" w:usb2="00000009" w:usb3="00000000" w:csb0="400001FF" w:csb1="FFFF0000"/>
  </w:font>
  <w:font w:name="Time New Romans">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embedRegular r:id="rId7" w:subsetted="1" w:fontKey="{C680CF53-6140-4AAE-A340-564C38FE3221}"/>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5" o:spid="_x0000_s2052" type="#_x0000_t202" style="width:220.3pt;height:34.3pt;margin-top:-361.95pt;margin-left:-25.3pt;mso-wrap-style:square;position:absolute;z-index:251662336" filled="f" stroked="f" strokeweight="0.5pt">
          <v:stroke linestyle="single"/>
          <v:textbox>
            <w:txbxContent>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2053" type="#_x0000_t75" style="width:20.15pt;height:23.05pt;mso-position-horizontal-relative:char;mso-position-vertical-relative:line;mso-wrap-style:square" filled="f" stroked="f">
          <v:stroke linestyle="single"/>
          <v:path o:extrusionok="f"/>
          <o:lock v:ext="edit" aspectratio="t"/>
          <w10:wrap type="none"/>
          <w10:anchorlock/>
        </v:shape>
      </w:pict>
    </w:r>
    <w:r>
      <w:rPr>
        <w:rFonts w:hint="eastAsia"/>
      </w:rPr>
      <w:t>原创精品资源学科网独家享有版权，侵权必究</w:t>
    </w:r>
    <w:r>
      <w:rPr>
        <w:rFonts w:hint="eastAsia"/>
        <w:color w:val="000000"/>
        <w:szCs w:val="21"/>
      </w:rPr>
      <w:t>！</w:t>
    </w:r>
  </w:p>
  <w:p>
    <w:pPr>
      <w:jc w:val="center"/>
    </w:pPr>
    <w:r>
      <w:rPr>
        <w:lang w:val="zh-CN"/>
      </w:rPr>
      <w:t xml:space="preserve"> </w:t>
    </w:r>
    <w:r>
      <w:rPr>
        <w:sz w:val="24"/>
      </w:rPr>
      <w:fldChar w:fldCharType="begin"/>
    </w:r>
    <w:r>
      <w:instrText>PAGE</w:instrText>
    </w:r>
    <w:r>
      <w:rPr>
        <w:sz w:val="24"/>
      </w:rPr>
      <w:fldChar w:fldCharType="separate"/>
    </w:r>
    <w:r>
      <w:t>1</w:t>
    </w:r>
    <w:r>
      <w:rPr>
        <w:sz w:val="24"/>
      </w:rPr>
      <w:fldChar w:fldCharType="end"/>
    </w:r>
    <w:r>
      <w:rPr>
        <w:lang w:val="zh-CN"/>
      </w:rPr>
      <w:t xml:space="preserve"> / </w:t>
    </w:r>
    <w:r>
      <w:rPr>
        <w:sz w:val="24"/>
      </w:rPr>
      <w:fldChar w:fldCharType="begin"/>
    </w:r>
    <w:r>
      <w:instrText>NUMPAGES</w:instrText>
    </w:r>
    <w:r>
      <w:rPr>
        <w:sz w:val="24"/>
      </w:rPr>
      <w:fldChar w:fldCharType="separate"/>
    </w:r>
    <w:r>
      <w:t>33</w:t>
    </w:r>
    <w:r>
      <w:rPr>
        <w:sz w:val="24"/>
      </w:rPr>
      <w:fldChar w:fldCharType="end"/>
    </w:r>
  </w:p>
  <w:p>
    <w:pPr>
      <w:tabs>
        <w:tab w:val="center" w:pos="4153"/>
        <w:tab w:val="right" w:pos="8306"/>
      </w:tabs>
      <w:snapToGrid w:val="0"/>
      <w:jc w:val="left"/>
      <w:rPr>
        <w:kern w:val="0"/>
        <w:sz w:val="2"/>
        <w:szCs w:val="2"/>
      </w:rPr>
    </w:pPr>
    <w:r>
      <w:pict>
        <v:shape id="_x0000_s2053" o:spid="_x0000_s2054" type="#_x0000_t202" style="width:2.85pt;height:2.85pt;margin-top:407.9pt;margin-left:158.9pt;mso-position-horizontal-relative:margin;mso-position-vertical-relative:margin;mso-wrap-style:square;position:absolute;z-index:-251658240" o:allowincell="f" filled="f" stroked="f">
          <v:stroke linestyle="single"/>
          <v:textbox inset="0,0,0,0">
            <w:txbxContent>
              <w:p>
                <w:pPr>
                  <w:jc w:val="center"/>
                </w:pPr>
                <w:r>
                  <w:rPr>
                    <w:rFonts w:ascii="宋体"/>
                    <w:sz w:val="11"/>
                    <w:szCs w:val="11"/>
                  </w:rPr>
                  <w:t>zxxk.com</w:t>
                </w:r>
              </w:p>
            </w:txbxContent>
          </v:textbox>
          <w10:wrap anchorx="margin" anchory="margin"/>
        </v:shape>
      </w:pict>
    </w:r>
    <w:r>
      <w:pict>
        <v:shape id="图片 29" o:spid="_x0000_s2055" type="#_x0000_t75" alt="学科网 zxxk.com" style="width:0.05pt;height:0.05pt;margin-top:-20.75pt;margin-left:64.05pt;mso-wrap-style:square;position:absolute;z-index:251661312" filled="f" stroked="f">
          <v:stroke linestyle="sing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004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8480" filled="f" stroked="f">
          <v:imagedata r:id="rId1" r:href="rId2" o:title=""/>
          <v:path o:extrusionok="f"/>
          <o:lock v:ext="edit" aspectratio="t"/>
        </v:shape>
      </w:pict>
    </w:r>
    <w:r>
      <w:rPr>
        <w:rFonts w:hint="eastAsia"/>
        <w:color w:val="FFFFFF"/>
        <w:kern w:val="0"/>
        <w:sz w:val="2"/>
        <w:szCs w:val="2"/>
      </w:rPr>
      <w:t>学科网（北京）股份有限公司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26" o:spid="_x0000_s2063" type="#_x0000_t202" style="width:220.3pt;height:34.3pt;margin-top:-361.95pt;margin-left:-25.3pt;mso-wrap-style:square;position:absolute;z-index:251664384" filled="f" stroked="f" strokeweight="0.5pt">
          <v:stroke linestyle="single"/>
          <v:textbox>
            <w:txbxContent>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75" o:spid="_x0000_i2064" type="#_x0000_t75" style="width:20.15pt;height:23.05pt;mso-position-horizontal-relative:char;mso-position-vertical-relative:line;mso-wrap-style:square" o:preferrelative="t" filled="f" stroked="f">
          <v:stroke linestyle="single"/>
          <v:path o:extrusionok="f"/>
          <o:lock v:ext="edit" aspectratio="t"/>
          <w10:wrap type="none"/>
          <w10:anchorlock/>
        </v:shape>
      </w:pict>
    </w:r>
    <w:r>
      <w:rPr>
        <w:rFonts w:hint="eastAsia"/>
      </w:rPr>
      <w:t>原创精品资源学科网独家享有版权，侵权必究</w:t>
    </w:r>
    <w:r>
      <w:rPr>
        <w:rFonts w:hint="eastAsia"/>
        <w:color w:val="000000"/>
        <w:szCs w:val="21"/>
      </w:rPr>
      <w:t>！</w:t>
    </w:r>
  </w:p>
  <w:p>
    <w:pPr>
      <w:jc w:val="center"/>
    </w:pPr>
    <w:r>
      <w:rPr>
        <w:lang w:val="zh-CN"/>
      </w:rPr>
      <w:t xml:space="preserve"> </w:t>
    </w:r>
    <w:r>
      <w:rPr>
        <w:sz w:val="24"/>
      </w:rPr>
      <w:fldChar w:fldCharType="begin"/>
    </w:r>
    <w:r>
      <w:instrText>PAGE</w:instrText>
    </w:r>
    <w:r>
      <w:rPr>
        <w:sz w:val="24"/>
      </w:rPr>
      <w:fldChar w:fldCharType="separate"/>
    </w:r>
    <w:r>
      <w:t>31</w:t>
    </w:r>
    <w:r>
      <w:rPr>
        <w:sz w:val="24"/>
      </w:rPr>
      <w:fldChar w:fldCharType="end"/>
    </w:r>
    <w:r>
      <w:rPr>
        <w:lang w:val="zh-CN"/>
      </w:rPr>
      <w:t xml:space="preserve"> / </w:t>
    </w:r>
    <w:r>
      <w:rPr>
        <w:sz w:val="24"/>
      </w:rPr>
      <w:fldChar w:fldCharType="begin"/>
    </w:r>
    <w:r>
      <w:instrText>NUMPAGES</w:instrText>
    </w:r>
    <w:r>
      <w:rPr>
        <w:sz w:val="24"/>
      </w:rPr>
      <w:fldChar w:fldCharType="separate"/>
    </w:r>
    <w:r>
      <w:t>33</w:t>
    </w:r>
    <w:r>
      <w:rPr>
        <w:sz w:val="24"/>
      </w:rPr>
      <w:fldChar w:fldCharType="end"/>
    </w:r>
  </w:p>
  <w:p>
    <w:pPr>
      <w:tabs>
        <w:tab w:val="center" w:pos="4153"/>
        <w:tab w:val="right" w:pos="8306"/>
      </w:tabs>
      <w:snapToGrid w:val="0"/>
      <w:jc w:val="left"/>
      <w:rPr>
        <w:kern w:val="0"/>
        <w:sz w:val="2"/>
        <w:szCs w:val="2"/>
      </w:rPr>
    </w:pPr>
    <w:r>
      <w:pict>
        <v:shape id="文本框 27" o:spid="_x0000_s2065" type="#_x0000_t202" style="width:2.85pt;height:2.85pt;margin-top:407.9pt;margin-left:158.9pt;mso-position-horizontal-relative:margin;mso-position-vertical-relative:margin;mso-wrap-style:square;position:absolute;z-index:-251657216" o:allowincell="f" filled="f" stroked="f">
          <v:stroke linestyle="single"/>
          <v:textbox inset="0,0,0,0">
            <w:txbxContent>
              <w:p>
                <w:pPr>
                  <w:jc w:val="center"/>
                </w:pPr>
                <w:r>
                  <w:rPr>
                    <w:rFonts w:ascii="宋体"/>
                    <w:sz w:val="11"/>
                    <w:szCs w:val="11"/>
                  </w:rPr>
                  <w:t>zxxk.com</w:t>
                </w:r>
              </w:p>
            </w:txbxContent>
          </v:textbox>
          <w10:wrap anchorx="margin" anchory="margin"/>
        </v:shape>
      </w:pict>
    </w:r>
    <w:r>
      <w:pict>
        <v:shape id="图片 28" o:spid="_x0000_s2066" type="#_x0000_t75" style="width:0.05pt;height:0.05pt;margin-top:-20.75pt;margin-left:64.05pt;mso-wrap-style:square;position:absolute;z-index:251663360" o:preferrelative="t" filled="f" stroked="f">
          <v:stroke linestyle="single"/>
          <v:path o:extrusionok="f"/>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29" o:spid="_x0000_s2067" type="#_x0000_t136" alt="学科网 zxxk.com" style="width:2.85pt;height:2.85pt;margin-top:407.9pt;margin-left:158.95pt;mso-position-horizontal-relative:margin;mso-position-vertical-relative:margin;mso-wrap-style:square;position:absolute;rotation:315;z-index:-251656192" o:allowincell="f" filled="t" fillcolor="white" stroked="f">
          <v:fill opacity="0.5"/>
          <v:stroke linestyle="single"/>
          <v:textpath style="font-family:宋体;font-size:8pt;v-same-letter-heights:f" string="zxxk.com"/>
          <w10:wrap anchorx="margin" anchory="margin"/>
        </v:shape>
      </w:pict>
    </w:r>
    <w:r>
      <w:rPr>
        <w:color w:val="FFFFFF"/>
        <w:sz w:val="2"/>
        <w:szCs w:val="2"/>
      </w:rPr>
      <w:pict>
        <v:shape id="图片 30" o:spid="_x0000_s2068" type="#_x0000_t75" alt="学科网 zxxk.com" style="width:0.05pt;height:0.05pt;margin-top:-20.75pt;margin-left:64.05pt;mso-wrap-style:square;position:absolute;z-index:251665408" o:preferrelative="t" filled="f" stroked="f">
          <v:stroke linestyle="single"/>
          <v:imagedata r:id="rId1" o:tit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69" type="#_x0000_t136" alt="学科网 zxxk.com" style="width:2.85pt;height:2.85pt;margin-top:407.9pt;margin-left:158.95pt;mso-position-horizontal-relative:margin;mso-position-vertical-relative:margin;position:absolute;rotation:315;z-index:-25164902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70" type="#_x0000_t75" alt="学科网 zxxk.com" style="width:0.05pt;height:0.05pt;margin-top:-20.75pt;margin-left:64.05pt;position:absolute;z-index:251669504"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49" type="#_x0000_t75" alt="页眉-绿色" style="width:597.25pt;height:44.1pt;margin-top:-34.5pt;margin-left:-53.15pt;mso-wrap-style:square;position:absolute;z-index:251658240" o:preferrelative="t" filled="f" stroked="f">
          <v:fill o:detectmouseclick="t"/>
          <v:stroke linestyle="single"/>
          <v:imagedata r:id="rId1" o:title="页眉-绿色"/>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61312"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58" type="#_x0000_t75" alt="页眉-绿色" style="width:597.25pt;height:44.1pt;margin-top:-34.5pt;margin-left:-53.15pt;mso-wrap-style:square;position:absolute;z-index:251659264" o:preferrelative="t" filled="f" stroked="f">
          <v:stroke linestyle="single"/>
          <v:imagedata r:id="rId1" o:title="页眉-绿色"/>
          <v:path o:extrusionok="f"/>
          <o:lock v:ext="edit" aspectratio="t"/>
        </v:shape>
      </w:pict>
    </w:r>
  </w:p>
  <w:p>
    <w:pPr>
      <w:pBdr>
        <w:bottom w:val="none" w:sz="0" w:space="1" w:color="auto"/>
      </w:pBdr>
      <w:snapToGrid w:val="0"/>
      <w:rPr>
        <w:kern w:val="0"/>
        <w:sz w:val="2"/>
        <w:szCs w:val="2"/>
      </w:rPr>
    </w:pPr>
    <w:r>
      <w:pict>
        <v:shape id="图片 25" o:spid="_x0000_s2059" type="#_x0000_t75" alt="学科网 zxxk.com" style="width:0.75pt;height:0.75pt;margin-top:8.45pt;margin-left:351pt;mso-wrap-style:square;position:absolute;z-index:251660288" o:preferrelative="t" filled="f" stroked="f">
          <v:stroke linestyle="single"/>
          <v:imagedata r:id="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374" o:spid="_x0000_i2060" type="#_x0000_t136" alt="学科网 zxxk.com" style="width:0.85pt;height:0.85pt;mso-position-horizontal-relative:page;mso-position-vertical-relative:page;mso-wrap-style:square" filled="f" stroked="f" strokecolor="white">
          <v:fill color2="#aaa"/>
          <v:stroke linestyle="single"/>
          <v:textpath style="font-family:宋体;font-size:8pt;v-rotate-letters:f;v-same-letter-heights:f;v-text-spacing:78650f" trim="t" string="学科网（北京）股份有限公司 "/>
        </v:shape>
      </w:pict>
    </w:r>
  </w:p>
  <w:p w:rsidR="004151FC">
    <w:pPr>
      <w:pBdr>
        <w:bottom w:val="none" w:sz="0" w:space="1" w:color="auto"/>
      </w:pBdr>
      <w:tabs>
        <w:tab w:val="clear" w:pos="4153"/>
        <w:tab w:val="clear" w:pos="8306"/>
      </w:tabs>
      <w:snapToGrid w:val="0"/>
      <w:rPr>
        <w:kern w:val="0"/>
        <w:sz w:val="2"/>
        <w:szCs w:val="2"/>
      </w:rPr>
    </w:pPr>
    <w:r>
      <w:pict>
        <v:shape id="图片 4" o:spid="_x0000_s2061" type="#_x0000_t75" alt="学科网 zxxk.com" style="width:0.75pt;height:0.75pt;margin-top:8.45pt;margin-left:351pt;position:absolute;z-index:251662336" filled="f" stroked="f">
          <v:imagedata r:id="rId3" r:href="rId4" o:title=""/>
          <v:path o:extrusionok="f"/>
          <o:lock v:ext="edit" aspectratio="t"/>
        </v:shape>
      </w:pict>
    </w:r>
    <w:r>
      <w:rPr>
        <w:rFonts w:hint="eastAsia"/>
        <w:color w:val="FFFFFF"/>
        <w:sz w:val="2"/>
        <w:szCs w:val="2"/>
      </w:rPr>
      <w:pict>
        <v:shape id="_x0000_i206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defaultTabStop w:val="420"/>
  <w:drawingGridHorizontalSpacing w:val="105"/>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2E4"/>
    <w:rsid w:val="00006DE5"/>
    <w:rsid w:val="0001131C"/>
    <w:rsid w:val="00015B42"/>
    <w:rsid w:val="000168A0"/>
    <w:rsid w:val="00023CE2"/>
    <w:rsid w:val="000476D0"/>
    <w:rsid w:val="00061045"/>
    <w:rsid w:val="00062788"/>
    <w:rsid w:val="0006321A"/>
    <w:rsid w:val="00091019"/>
    <w:rsid w:val="000971CB"/>
    <w:rsid w:val="000A172D"/>
    <w:rsid w:val="000A2431"/>
    <w:rsid w:val="000A76CF"/>
    <w:rsid w:val="000C12EE"/>
    <w:rsid w:val="000D0721"/>
    <w:rsid w:val="000D4337"/>
    <w:rsid w:val="000E2A4C"/>
    <w:rsid w:val="000E6963"/>
    <w:rsid w:val="001056CB"/>
    <w:rsid w:val="00106CD3"/>
    <w:rsid w:val="0013368C"/>
    <w:rsid w:val="00143676"/>
    <w:rsid w:val="00151600"/>
    <w:rsid w:val="001570A7"/>
    <w:rsid w:val="00160F25"/>
    <w:rsid w:val="00172A5E"/>
    <w:rsid w:val="001A71BA"/>
    <w:rsid w:val="001B0AA7"/>
    <w:rsid w:val="001B2478"/>
    <w:rsid w:val="001B2511"/>
    <w:rsid w:val="001E2A97"/>
    <w:rsid w:val="002038C1"/>
    <w:rsid w:val="00203E3C"/>
    <w:rsid w:val="00210E58"/>
    <w:rsid w:val="002218DC"/>
    <w:rsid w:val="00224FA3"/>
    <w:rsid w:val="00227D03"/>
    <w:rsid w:val="002333F8"/>
    <w:rsid w:val="002340DB"/>
    <w:rsid w:val="00237305"/>
    <w:rsid w:val="0023756B"/>
    <w:rsid w:val="0024053B"/>
    <w:rsid w:val="00243B6D"/>
    <w:rsid w:val="00260377"/>
    <w:rsid w:val="002645C6"/>
    <w:rsid w:val="00266C2E"/>
    <w:rsid w:val="002906D6"/>
    <w:rsid w:val="002A19F4"/>
    <w:rsid w:val="002A5887"/>
    <w:rsid w:val="002D2AAE"/>
    <w:rsid w:val="002E765A"/>
    <w:rsid w:val="002F4246"/>
    <w:rsid w:val="003000B9"/>
    <w:rsid w:val="0030427F"/>
    <w:rsid w:val="00331711"/>
    <w:rsid w:val="00344E54"/>
    <w:rsid w:val="00356B3D"/>
    <w:rsid w:val="003672E4"/>
    <w:rsid w:val="00374752"/>
    <w:rsid w:val="00374BC0"/>
    <w:rsid w:val="00382B4B"/>
    <w:rsid w:val="00390CCA"/>
    <w:rsid w:val="003930AB"/>
    <w:rsid w:val="003947D6"/>
    <w:rsid w:val="003A3D94"/>
    <w:rsid w:val="003C7598"/>
    <w:rsid w:val="003D18D9"/>
    <w:rsid w:val="003D5581"/>
    <w:rsid w:val="003D571D"/>
    <w:rsid w:val="003F0213"/>
    <w:rsid w:val="003F1325"/>
    <w:rsid w:val="003F37A0"/>
    <w:rsid w:val="003F51F3"/>
    <w:rsid w:val="00411530"/>
    <w:rsid w:val="004151FC"/>
    <w:rsid w:val="004203FD"/>
    <w:rsid w:val="00423676"/>
    <w:rsid w:val="00431D3D"/>
    <w:rsid w:val="00446C9D"/>
    <w:rsid w:val="00455AB3"/>
    <w:rsid w:val="00461A76"/>
    <w:rsid w:val="00462CDD"/>
    <w:rsid w:val="004637CD"/>
    <w:rsid w:val="00464023"/>
    <w:rsid w:val="00474183"/>
    <w:rsid w:val="00477DFE"/>
    <w:rsid w:val="00484BD4"/>
    <w:rsid w:val="00485FBA"/>
    <w:rsid w:val="00490559"/>
    <w:rsid w:val="004B4E7D"/>
    <w:rsid w:val="004C47F8"/>
    <w:rsid w:val="004E4ECF"/>
    <w:rsid w:val="004E5382"/>
    <w:rsid w:val="004F08FC"/>
    <w:rsid w:val="004F1E44"/>
    <w:rsid w:val="004F38E5"/>
    <w:rsid w:val="00513773"/>
    <w:rsid w:val="005326B7"/>
    <w:rsid w:val="00534622"/>
    <w:rsid w:val="00555347"/>
    <w:rsid w:val="00555803"/>
    <w:rsid w:val="0056570A"/>
    <w:rsid w:val="00571CBD"/>
    <w:rsid w:val="00572BD6"/>
    <w:rsid w:val="00577B27"/>
    <w:rsid w:val="005848C9"/>
    <w:rsid w:val="005913A1"/>
    <w:rsid w:val="005924A9"/>
    <w:rsid w:val="005A564E"/>
    <w:rsid w:val="005A698A"/>
    <w:rsid w:val="005A78DF"/>
    <w:rsid w:val="005B404E"/>
    <w:rsid w:val="005B5456"/>
    <w:rsid w:val="005D23A2"/>
    <w:rsid w:val="005E162E"/>
    <w:rsid w:val="005F0966"/>
    <w:rsid w:val="005F12BF"/>
    <w:rsid w:val="005F676F"/>
    <w:rsid w:val="005F6C2F"/>
    <w:rsid w:val="005F78FC"/>
    <w:rsid w:val="00605228"/>
    <w:rsid w:val="006152B5"/>
    <w:rsid w:val="00625BFC"/>
    <w:rsid w:val="00634874"/>
    <w:rsid w:val="006439D7"/>
    <w:rsid w:val="00643F50"/>
    <w:rsid w:val="00644B7C"/>
    <w:rsid w:val="006505BC"/>
    <w:rsid w:val="00650984"/>
    <w:rsid w:val="00653630"/>
    <w:rsid w:val="00662084"/>
    <w:rsid w:val="00670C4E"/>
    <w:rsid w:val="0067104F"/>
    <w:rsid w:val="00671458"/>
    <w:rsid w:val="00672EA9"/>
    <w:rsid w:val="00692028"/>
    <w:rsid w:val="006922EF"/>
    <w:rsid w:val="00696222"/>
    <w:rsid w:val="0069691D"/>
    <w:rsid w:val="00697075"/>
    <w:rsid w:val="006B089D"/>
    <w:rsid w:val="006D2B3E"/>
    <w:rsid w:val="006D570C"/>
    <w:rsid w:val="006E42E1"/>
    <w:rsid w:val="0070099F"/>
    <w:rsid w:val="00705216"/>
    <w:rsid w:val="00711762"/>
    <w:rsid w:val="00713565"/>
    <w:rsid w:val="00720E2E"/>
    <w:rsid w:val="00725D5A"/>
    <w:rsid w:val="00737B03"/>
    <w:rsid w:val="007408ED"/>
    <w:rsid w:val="00761E25"/>
    <w:rsid w:val="00765D97"/>
    <w:rsid w:val="00773BB1"/>
    <w:rsid w:val="00782222"/>
    <w:rsid w:val="00783EC5"/>
    <w:rsid w:val="00785C3E"/>
    <w:rsid w:val="00786243"/>
    <w:rsid w:val="00790F2A"/>
    <w:rsid w:val="0079394C"/>
    <w:rsid w:val="007A120B"/>
    <w:rsid w:val="007A5160"/>
    <w:rsid w:val="007A7B75"/>
    <w:rsid w:val="007C427E"/>
    <w:rsid w:val="007C5258"/>
    <w:rsid w:val="007C7054"/>
    <w:rsid w:val="007D39F0"/>
    <w:rsid w:val="007D550A"/>
    <w:rsid w:val="007E0F65"/>
    <w:rsid w:val="007E1EB6"/>
    <w:rsid w:val="007F23F2"/>
    <w:rsid w:val="007F451F"/>
    <w:rsid w:val="00805C0B"/>
    <w:rsid w:val="00815A77"/>
    <w:rsid w:val="00816160"/>
    <w:rsid w:val="00822EAF"/>
    <w:rsid w:val="008251CE"/>
    <w:rsid w:val="008268AA"/>
    <w:rsid w:val="00830F14"/>
    <w:rsid w:val="008471D4"/>
    <w:rsid w:val="008478AF"/>
    <w:rsid w:val="008577BD"/>
    <w:rsid w:val="00865475"/>
    <w:rsid w:val="008756F5"/>
    <w:rsid w:val="00882C0C"/>
    <w:rsid w:val="008A1F3A"/>
    <w:rsid w:val="008A7B64"/>
    <w:rsid w:val="008B6385"/>
    <w:rsid w:val="008C3295"/>
    <w:rsid w:val="008C45A7"/>
    <w:rsid w:val="008C7BF2"/>
    <w:rsid w:val="008D102C"/>
    <w:rsid w:val="008F0BEA"/>
    <w:rsid w:val="00901950"/>
    <w:rsid w:val="009055CA"/>
    <w:rsid w:val="00913873"/>
    <w:rsid w:val="00913D30"/>
    <w:rsid w:val="00914E64"/>
    <w:rsid w:val="00920220"/>
    <w:rsid w:val="009255AD"/>
    <w:rsid w:val="00930908"/>
    <w:rsid w:val="009334ED"/>
    <w:rsid w:val="00936DD4"/>
    <w:rsid w:val="009414F4"/>
    <w:rsid w:val="00952B71"/>
    <w:rsid w:val="00962B7F"/>
    <w:rsid w:val="00964AD2"/>
    <w:rsid w:val="00974AF4"/>
    <w:rsid w:val="00980937"/>
    <w:rsid w:val="00997C9E"/>
    <w:rsid w:val="009B4345"/>
    <w:rsid w:val="009B796F"/>
    <w:rsid w:val="009C05BC"/>
    <w:rsid w:val="009C6838"/>
    <w:rsid w:val="009D127C"/>
    <w:rsid w:val="009D56F0"/>
    <w:rsid w:val="009E5E1A"/>
    <w:rsid w:val="009F5812"/>
    <w:rsid w:val="00A0496F"/>
    <w:rsid w:val="00A11CF2"/>
    <w:rsid w:val="00A331C5"/>
    <w:rsid w:val="00A34465"/>
    <w:rsid w:val="00A44787"/>
    <w:rsid w:val="00A44C83"/>
    <w:rsid w:val="00A502FD"/>
    <w:rsid w:val="00A76A0B"/>
    <w:rsid w:val="00A77A21"/>
    <w:rsid w:val="00A865C3"/>
    <w:rsid w:val="00A95D6B"/>
    <w:rsid w:val="00AA4135"/>
    <w:rsid w:val="00AA62A9"/>
    <w:rsid w:val="00AB1D5D"/>
    <w:rsid w:val="00AB38C9"/>
    <w:rsid w:val="00AB45CC"/>
    <w:rsid w:val="00AB7453"/>
    <w:rsid w:val="00AC3A63"/>
    <w:rsid w:val="00AE63E7"/>
    <w:rsid w:val="00B135F2"/>
    <w:rsid w:val="00B15D76"/>
    <w:rsid w:val="00B23DC8"/>
    <w:rsid w:val="00B25A09"/>
    <w:rsid w:val="00B4350C"/>
    <w:rsid w:val="00B504B2"/>
    <w:rsid w:val="00B513C4"/>
    <w:rsid w:val="00B653A6"/>
    <w:rsid w:val="00BA10C8"/>
    <w:rsid w:val="00BA30E7"/>
    <w:rsid w:val="00BB0A6C"/>
    <w:rsid w:val="00BB68A3"/>
    <w:rsid w:val="00BC4BFE"/>
    <w:rsid w:val="00C00B4B"/>
    <w:rsid w:val="00C02A54"/>
    <w:rsid w:val="00C02B89"/>
    <w:rsid w:val="00C02FC6"/>
    <w:rsid w:val="00C0694A"/>
    <w:rsid w:val="00C146B8"/>
    <w:rsid w:val="00C17716"/>
    <w:rsid w:val="00C271BB"/>
    <w:rsid w:val="00C45314"/>
    <w:rsid w:val="00C45F01"/>
    <w:rsid w:val="00C568E4"/>
    <w:rsid w:val="00C63491"/>
    <w:rsid w:val="00C71E3B"/>
    <w:rsid w:val="00C82A40"/>
    <w:rsid w:val="00C84FE5"/>
    <w:rsid w:val="00C97955"/>
    <w:rsid w:val="00CA03B2"/>
    <w:rsid w:val="00CA5D82"/>
    <w:rsid w:val="00CA6FC1"/>
    <w:rsid w:val="00CB5B96"/>
    <w:rsid w:val="00CC44C2"/>
    <w:rsid w:val="00CD6517"/>
    <w:rsid w:val="00CD7DCE"/>
    <w:rsid w:val="00CF0787"/>
    <w:rsid w:val="00D1614B"/>
    <w:rsid w:val="00D204F8"/>
    <w:rsid w:val="00D20B89"/>
    <w:rsid w:val="00D217BC"/>
    <w:rsid w:val="00D47EEF"/>
    <w:rsid w:val="00D503CA"/>
    <w:rsid w:val="00D535DB"/>
    <w:rsid w:val="00D54B9D"/>
    <w:rsid w:val="00D65D2B"/>
    <w:rsid w:val="00D80A7A"/>
    <w:rsid w:val="00D97373"/>
    <w:rsid w:val="00DA1327"/>
    <w:rsid w:val="00DB65C2"/>
    <w:rsid w:val="00DC5A2B"/>
    <w:rsid w:val="00DC72CD"/>
    <w:rsid w:val="00DC76EF"/>
    <w:rsid w:val="00DD35B0"/>
    <w:rsid w:val="00DE22EF"/>
    <w:rsid w:val="00DE2DA7"/>
    <w:rsid w:val="00DE4B50"/>
    <w:rsid w:val="00DF1B17"/>
    <w:rsid w:val="00E05FA5"/>
    <w:rsid w:val="00E07681"/>
    <w:rsid w:val="00E13411"/>
    <w:rsid w:val="00E14BA6"/>
    <w:rsid w:val="00E24128"/>
    <w:rsid w:val="00E31CEB"/>
    <w:rsid w:val="00E42357"/>
    <w:rsid w:val="00E42FED"/>
    <w:rsid w:val="00E56937"/>
    <w:rsid w:val="00E67DC2"/>
    <w:rsid w:val="00E7495B"/>
    <w:rsid w:val="00E76DEE"/>
    <w:rsid w:val="00E77428"/>
    <w:rsid w:val="00E858B2"/>
    <w:rsid w:val="00EA446A"/>
    <w:rsid w:val="00EB1F5D"/>
    <w:rsid w:val="00EC6BD9"/>
    <w:rsid w:val="00ED25B0"/>
    <w:rsid w:val="00ED700B"/>
    <w:rsid w:val="00EF1A0B"/>
    <w:rsid w:val="00F0237A"/>
    <w:rsid w:val="00F056AF"/>
    <w:rsid w:val="00F10A74"/>
    <w:rsid w:val="00F12CAF"/>
    <w:rsid w:val="00F137C1"/>
    <w:rsid w:val="00F137E5"/>
    <w:rsid w:val="00F21A20"/>
    <w:rsid w:val="00F25AC9"/>
    <w:rsid w:val="00F3327B"/>
    <w:rsid w:val="00F34D5A"/>
    <w:rsid w:val="00F50FCE"/>
    <w:rsid w:val="00F66CFB"/>
    <w:rsid w:val="00F7381A"/>
    <w:rsid w:val="00F7481C"/>
    <w:rsid w:val="00F925A5"/>
    <w:rsid w:val="00FA2B3F"/>
    <w:rsid w:val="00FB1911"/>
    <w:rsid w:val="00FC133E"/>
    <w:rsid w:val="00FC512B"/>
    <w:rsid w:val="00FC7788"/>
    <w:rsid w:val="00FD3F45"/>
    <w:rsid w:val="01205D5C"/>
    <w:rsid w:val="017A6F48"/>
    <w:rsid w:val="01CF0659"/>
    <w:rsid w:val="023757B3"/>
    <w:rsid w:val="02522141"/>
    <w:rsid w:val="025901E7"/>
    <w:rsid w:val="02855BB3"/>
    <w:rsid w:val="02F01B52"/>
    <w:rsid w:val="030E33FE"/>
    <w:rsid w:val="037819BF"/>
    <w:rsid w:val="03787EA3"/>
    <w:rsid w:val="03842DFE"/>
    <w:rsid w:val="03943F9E"/>
    <w:rsid w:val="03DA3F5D"/>
    <w:rsid w:val="04331C0C"/>
    <w:rsid w:val="04694BE4"/>
    <w:rsid w:val="04D00F20"/>
    <w:rsid w:val="056A2244"/>
    <w:rsid w:val="05A6170C"/>
    <w:rsid w:val="061D286A"/>
    <w:rsid w:val="06293905"/>
    <w:rsid w:val="069A736C"/>
    <w:rsid w:val="06A00B99"/>
    <w:rsid w:val="06DB74F1"/>
    <w:rsid w:val="06E110A9"/>
    <w:rsid w:val="076807FB"/>
    <w:rsid w:val="076A4FF2"/>
    <w:rsid w:val="08B50391"/>
    <w:rsid w:val="09486913"/>
    <w:rsid w:val="094F0588"/>
    <w:rsid w:val="0A2D3298"/>
    <w:rsid w:val="0AFA1B23"/>
    <w:rsid w:val="0B027597"/>
    <w:rsid w:val="0B04574A"/>
    <w:rsid w:val="0B7B0F9D"/>
    <w:rsid w:val="0B8F3EAA"/>
    <w:rsid w:val="0C6D30BD"/>
    <w:rsid w:val="0CD81BE1"/>
    <w:rsid w:val="0D0E35FB"/>
    <w:rsid w:val="0D1C0BB3"/>
    <w:rsid w:val="0DB049FA"/>
    <w:rsid w:val="0DF353AB"/>
    <w:rsid w:val="0E033D76"/>
    <w:rsid w:val="0E47086B"/>
    <w:rsid w:val="0E7A006D"/>
    <w:rsid w:val="0E86049E"/>
    <w:rsid w:val="0F485AE3"/>
    <w:rsid w:val="0F655C37"/>
    <w:rsid w:val="0F6A47D7"/>
    <w:rsid w:val="0FCD318D"/>
    <w:rsid w:val="10B05BF4"/>
    <w:rsid w:val="10C2298C"/>
    <w:rsid w:val="10DD7627"/>
    <w:rsid w:val="11034D52"/>
    <w:rsid w:val="116E23B6"/>
    <w:rsid w:val="11BA543E"/>
    <w:rsid w:val="123F66FC"/>
    <w:rsid w:val="12880FFF"/>
    <w:rsid w:val="131B2AF6"/>
    <w:rsid w:val="13866B44"/>
    <w:rsid w:val="13972357"/>
    <w:rsid w:val="13E10520"/>
    <w:rsid w:val="144C6B2A"/>
    <w:rsid w:val="14632E3C"/>
    <w:rsid w:val="1482556E"/>
    <w:rsid w:val="14A2003E"/>
    <w:rsid w:val="14D91C80"/>
    <w:rsid w:val="15577322"/>
    <w:rsid w:val="159C37D9"/>
    <w:rsid w:val="15A308B2"/>
    <w:rsid w:val="15E55E62"/>
    <w:rsid w:val="16500A3A"/>
    <w:rsid w:val="16BD172F"/>
    <w:rsid w:val="178542E7"/>
    <w:rsid w:val="186521C4"/>
    <w:rsid w:val="188D615D"/>
    <w:rsid w:val="192A24F8"/>
    <w:rsid w:val="19A0605B"/>
    <w:rsid w:val="1A695345"/>
    <w:rsid w:val="1A9A3E63"/>
    <w:rsid w:val="1B52386F"/>
    <w:rsid w:val="1B5D5AD3"/>
    <w:rsid w:val="1B8E73C9"/>
    <w:rsid w:val="1BB46177"/>
    <w:rsid w:val="1CAD78A0"/>
    <w:rsid w:val="1CDD6E9D"/>
    <w:rsid w:val="1E357FBF"/>
    <w:rsid w:val="1E4D599F"/>
    <w:rsid w:val="1E6952AB"/>
    <w:rsid w:val="1E6D2402"/>
    <w:rsid w:val="1EB54399"/>
    <w:rsid w:val="1F892046"/>
    <w:rsid w:val="1FA2404B"/>
    <w:rsid w:val="201368F1"/>
    <w:rsid w:val="202D72A4"/>
    <w:rsid w:val="20482E6C"/>
    <w:rsid w:val="21480DB0"/>
    <w:rsid w:val="226042DD"/>
    <w:rsid w:val="22673FE6"/>
    <w:rsid w:val="22977F88"/>
    <w:rsid w:val="22FF23F4"/>
    <w:rsid w:val="23796007"/>
    <w:rsid w:val="238E660D"/>
    <w:rsid w:val="23C90521"/>
    <w:rsid w:val="23FB4A1D"/>
    <w:rsid w:val="24877F88"/>
    <w:rsid w:val="248D2E3C"/>
    <w:rsid w:val="253E709E"/>
    <w:rsid w:val="25431B62"/>
    <w:rsid w:val="26483D83"/>
    <w:rsid w:val="266930A6"/>
    <w:rsid w:val="27223AFF"/>
    <w:rsid w:val="273F62AE"/>
    <w:rsid w:val="2742604C"/>
    <w:rsid w:val="275A1ADB"/>
    <w:rsid w:val="27694975"/>
    <w:rsid w:val="27793335"/>
    <w:rsid w:val="28BF592B"/>
    <w:rsid w:val="28C4613C"/>
    <w:rsid w:val="28CF2318"/>
    <w:rsid w:val="291A2B97"/>
    <w:rsid w:val="29B51A1D"/>
    <w:rsid w:val="2A1E6246"/>
    <w:rsid w:val="2AAF2379"/>
    <w:rsid w:val="2B536BAA"/>
    <w:rsid w:val="2B5E034E"/>
    <w:rsid w:val="2BB540B1"/>
    <w:rsid w:val="2BB826EF"/>
    <w:rsid w:val="2BDD57BB"/>
    <w:rsid w:val="2BEB3AC0"/>
    <w:rsid w:val="2BFC327E"/>
    <w:rsid w:val="2C0A4D8F"/>
    <w:rsid w:val="2C3D4920"/>
    <w:rsid w:val="2C780D02"/>
    <w:rsid w:val="2CBA3651"/>
    <w:rsid w:val="2CC67354"/>
    <w:rsid w:val="2CED2CD9"/>
    <w:rsid w:val="2DBB0E49"/>
    <w:rsid w:val="2DF66024"/>
    <w:rsid w:val="2E0D40E2"/>
    <w:rsid w:val="2E127BDA"/>
    <w:rsid w:val="2E3940E5"/>
    <w:rsid w:val="2EE43FD2"/>
    <w:rsid w:val="2F354D50"/>
    <w:rsid w:val="2F77098D"/>
    <w:rsid w:val="2F7874C6"/>
    <w:rsid w:val="2FBB3A4F"/>
    <w:rsid w:val="2FD97870"/>
    <w:rsid w:val="2FDF6689"/>
    <w:rsid w:val="3005323A"/>
    <w:rsid w:val="30296569"/>
    <w:rsid w:val="3034174B"/>
    <w:rsid w:val="30CF70D0"/>
    <w:rsid w:val="30D07EC2"/>
    <w:rsid w:val="31540C38"/>
    <w:rsid w:val="31681573"/>
    <w:rsid w:val="31727EDA"/>
    <w:rsid w:val="31977713"/>
    <w:rsid w:val="31BC0B24"/>
    <w:rsid w:val="32240BE4"/>
    <w:rsid w:val="3235351F"/>
    <w:rsid w:val="326E14FB"/>
    <w:rsid w:val="32782134"/>
    <w:rsid w:val="32F01E95"/>
    <w:rsid w:val="333B57D9"/>
    <w:rsid w:val="335F7BD6"/>
    <w:rsid w:val="33A8761D"/>
    <w:rsid w:val="342C6C5B"/>
    <w:rsid w:val="344C74E6"/>
    <w:rsid w:val="34992C72"/>
    <w:rsid w:val="356C533B"/>
    <w:rsid w:val="359A7184"/>
    <w:rsid w:val="3663345A"/>
    <w:rsid w:val="36807E4E"/>
    <w:rsid w:val="36A335EE"/>
    <w:rsid w:val="36BA2AFE"/>
    <w:rsid w:val="36F31E79"/>
    <w:rsid w:val="37030D0A"/>
    <w:rsid w:val="375325B8"/>
    <w:rsid w:val="379C1E93"/>
    <w:rsid w:val="37BC1633"/>
    <w:rsid w:val="38EB0A3D"/>
    <w:rsid w:val="39211051"/>
    <w:rsid w:val="39897846"/>
    <w:rsid w:val="39C9478A"/>
    <w:rsid w:val="39E04963"/>
    <w:rsid w:val="3A3676B7"/>
    <w:rsid w:val="3B0270E3"/>
    <w:rsid w:val="3B325335"/>
    <w:rsid w:val="3D040C85"/>
    <w:rsid w:val="3D0A60AC"/>
    <w:rsid w:val="3D1F5FB1"/>
    <w:rsid w:val="3D3B4A42"/>
    <w:rsid w:val="3D837618"/>
    <w:rsid w:val="3D9E535C"/>
    <w:rsid w:val="3DA615F9"/>
    <w:rsid w:val="3DB1266B"/>
    <w:rsid w:val="3DB6296F"/>
    <w:rsid w:val="3DE701CB"/>
    <w:rsid w:val="3E315755"/>
    <w:rsid w:val="3F744440"/>
    <w:rsid w:val="3F746C97"/>
    <w:rsid w:val="3F7E661A"/>
    <w:rsid w:val="40D841BC"/>
    <w:rsid w:val="413E7AE1"/>
    <w:rsid w:val="41625B42"/>
    <w:rsid w:val="41C87C39"/>
    <w:rsid w:val="4201620D"/>
    <w:rsid w:val="421D4587"/>
    <w:rsid w:val="424B5D1C"/>
    <w:rsid w:val="42986573"/>
    <w:rsid w:val="42B15FB1"/>
    <w:rsid w:val="42D61020"/>
    <w:rsid w:val="42DF2EEE"/>
    <w:rsid w:val="437275F0"/>
    <w:rsid w:val="45713107"/>
    <w:rsid w:val="45CA17F0"/>
    <w:rsid w:val="45D314E4"/>
    <w:rsid w:val="46935983"/>
    <w:rsid w:val="46AD39DB"/>
    <w:rsid w:val="470A03A4"/>
    <w:rsid w:val="477C1918"/>
    <w:rsid w:val="47BE4276"/>
    <w:rsid w:val="47DF5B6B"/>
    <w:rsid w:val="48213397"/>
    <w:rsid w:val="48427933"/>
    <w:rsid w:val="484B68E5"/>
    <w:rsid w:val="489D31D4"/>
    <w:rsid w:val="48F10E45"/>
    <w:rsid w:val="49486058"/>
    <w:rsid w:val="49513C22"/>
    <w:rsid w:val="495E1D80"/>
    <w:rsid w:val="49744FF8"/>
    <w:rsid w:val="499A6303"/>
    <w:rsid w:val="4A2C1F76"/>
    <w:rsid w:val="4A58168F"/>
    <w:rsid w:val="4B280627"/>
    <w:rsid w:val="4B7D23CB"/>
    <w:rsid w:val="4BF70D01"/>
    <w:rsid w:val="4C211B6C"/>
    <w:rsid w:val="4CF133A2"/>
    <w:rsid w:val="4D140EC1"/>
    <w:rsid w:val="4D962C6A"/>
    <w:rsid w:val="4DF571F5"/>
    <w:rsid w:val="4DF9450B"/>
    <w:rsid w:val="4E774F3B"/>
    <w:rsid w:val="4ED33CE1"/>
    <w:rsid w:val="4F9200AF"/>
    <w:rsid w:val="4FB528F5"/>
    <w:rsid w:val="4FED034E"/>
    <w:rsid w:val="4FFC0D0F"/>
    <w:rsid w:val="50002A28"/>
    <w:rsid w:val="50432A99"/>
    <w:rsid w:val="51081BA2"/>
    <w:rsid w:val="512B19F8"/>
    <w:rsid w:val="516E7CF7"/>
    <w:rsid w:val="51802646"/>
    <w:rsid w:val="519745A4"/>
    <w:rsid w:val="51EE0A1E"/>
    <w:rsid w:val="52651D6D"/>
    <w:rsid w:val="5385537D"/>
    <w:rsid w:val="53D77711"/>
    <w:rsid w:val="54295362"/>
    <w:rsid w:val="548B483A"/>
    <w:rsid w:val="54F50F86"/>
    <w:rsid w:val="54FE62DC"/>
    <w:rsid w:val="550A3067"/>
    <w:rsid w:val="563D61C9"/>
    <w:rsid w:val="56CB1823"/>
    <w:rsid w:val="57171972"/>
    <w:rsid w:val="57736809"/>
    <w:rsid w:val="57FF5A79"/>
    <w:rsid w:val="5846441B"/>
    <w:rsid w:val="58E53F3F"/>
    <w:rsid w:val="59091457"/>
    <w:rsid w:val="5A251351"/>
    <w:rsid w:val="5A5E4C52"/>
    <w:rsid w:val="5A800B45"/>
    <w:rsid w:val="5B194E40"/>
    <w:rsid w:val="5B2B0B23"/>
    <w:rsid w:val="5B433FBC"/>
    <w:rsid w:val="5B5E628F"/>
    <w:rsid w:val="5B7D6549"/>
    <w:rsid w:val="5B8B026A"/>
    <w:rsid w:val="5C8942EF"/>
    <w:rsid w:val="5CE44C4B"/>
    <w:rsid w:val="5D335644"/>
    <w:rsid w:val="5D6C5989"/>
    <w:rsid w:val="5DA34A2F"/>
    <w:rsid w:val="5DC72774"/>
    <w:rsid w:val="5DEA21A7"/>
    <w:rsid w:val="5E265A7D"/>
    <w:rsid w:val="5E593D4D"/>
    <w:rsid w:val="5F091CFA"/>
    <w:rsid w:val="5F171F30"/>
    <w:rsid w:val="5F555357"/>
    <w:rsid w:val="5F97734D"/>
    <w:rsid w:val="5FCB69F7"/>
    <w:rsid w:val="5FD26AC8"/>
    <w:rsid w:val="602D7BC6"/>
    <w:rsid w:val="603941FE"/>
    <w:rsid w:val="60635AF5"/>
    <w:rsid w:val="61194FDB"/>
    <w:rsid w:val="61E64D53"/>
    <w:rsid w:val="6265268C"/>
    <w:rsid w:val="639D30CA"/>
    <w:rsid w:val="63CF4368"/>
    <w:rsid w:val="63D30A0C"/>
    <w:rsid w:val="645E397B"/>
    <w:rsid w:val="64777DD2"/>
    <w:rsid w:val="65037937"/>
    <w:rsid w:val="658B555F"/>
    <w:rsid w:val="65AF772D"/>
    <w:rsid w:val="65C21C5B"/>
    <w:rsid w:val="6606606D"/>
    <w:rsid w:val="66384BCC"/>
    <w:rsid w:val="670C353E"/>
    <w:rsid w:val="67825B46"/>
    <w:rsid w:val="68031651"/>
    <w:rsid w:val="68075C73"/>
    <w:rsid w:val="68662B67"/>
    <w:rsid w:val="68CE134F"/>
    <w:rsid w:val="69BA674C"/>
    <w:rsid w:val="6A1D64C8"/>
    <w:rsid w:val="6A36542B"/>
    <w:rsid w:val="6A377A0F"/>
    <w:rsid w:val="6A517350"/>
    <w:rsid w:val="6ABE262B"/>
    <w:rsid w:val="6C4945C6"/>
    <w:rsid w:val="6C6C7EC3"/>
    <w:rsid w:val="6C87308F"/>
    <w:rsid w:val="6CE11D13"/>
    <w:rsid w:val="6CE65B41"/>
    <w:rsid w:val="6D7F26A6"/>
    <w:rsid w:val="6DBD3880"/>
    <w:rsid w:val="6E4B485A"/>
    <w:rsid w:val="6E737F96"/>
    <w:rsid w:val="6EC72736"/>
    <w:rsid w:val="6F290365"/>
    <w:rsid w:val="6F720218"/>
    <w:rsid w:val="70B91278"/>
    <w:rsid w:val="7164304A"/>
    <w:rsid w:val="71A54617"/>
    <w:rsid w:val="71C601B0"/>
    <w:rsid w:val="71E42696"/>
    <w:rsid w:val="71EC0703"/>
    <w:rsid w:val="728F0297"/>
    <w:rsid w:val="7418523D"/>
    <w:rsid w:val="74385AD5"/>
    <w:rsid w:val="7499002B"/>
    <w:rsid w:val="749A2AE5"/>
    <w:rsid w:val="74EA1EEA"/>
    <w:rsid w:val="754828CA"/>
    <w:rsid w:val="754E4845"/>
    <w:rsid w:val="75D5016A"/>
    <w:rsid w:val="767C69A9"/>
    <w:rsid w:val="767F5445"/>
    <w:rsid w:val="768D1447"/>
    <w:rsid w:val="76A61248"/>
    <w:rsid w:val="77156ECD"/>
    <w:rsid w:val="77430539"/>
    <w:rsid w:val="77B2095C"/>
    <w:rsid w:val="78F010DE"/>
    <w:rsid w:val="79766123"/>
    <w:rsid w:val="79AA12DF"/>
    <w:rsid w:val="79E66E5F"/>
    <w:rsid w:val="7A1545F8"/>
    <w:rsid w:val="7A6217B0"/>
    <w:rsid w:val="7A827274"/>
    <w:rsid w:val="7B16661D"/>
    <w:rsid w:val="7B964B46"/>
    <w:rsid w:val="7BB67AD9"/>
    <w:rsid w:val="7BB77887"/>
    <w:rsid w:val="7C206379"/>
    <w:rsid w:val="7CEA1A16"/>
    <w:rsid w:val="7D994EB0"/>
    <w:rsid w:val="7DFA1846"/>
    <w:rsid w:val="7DFE6A93"/>
    <w:rsid w:val="7E8D0C00"/>
    <w:rsid w:val="7E9C5206"/>
    <w:rsid w:val="7F3C5540"/>
    <w:rsid w:val="7F4312A0"/>
    <w:rsid w:val="7F736225"/>
    <w:rsid w:val="7F807B20"/>
    <w:rsid w:val="7FBB3E75"/>
    <w:rsid w:val="7FBF49F5"/>
    <w:rsid w:val="7FD43817"/>
    <w:rsid w:val="7FEC0369"/>
  </w:rsids>
  <w:docVars>
    <w:docVar w:name="commondata" w:val="eyJoZGlkIjoiMjE0Zjg1NzA1MTMwZjY0M2MzNjJjZWFlYzBhMTg4YTE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unhideWhenUsed="0" w:qFormat="1"/>
    <w:lsdException w:name="Hyperlink" w:semiHidden="0" w:unhideWhenUsed="0" w:qFormat="1"/>
    <w:lsdException w:name="FollowedHyperlink" w:semiHidden="0" w:uiPriority="0" w:unhideWhenUsed="0"/>
    <w:lsdException w:name="Strong" w:semiHidden="0" w:uiPriority="22"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nhideWhenUsed="0" w:qFormat="1"/>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qFormat/>
    <w:pPr>
      <w:widowControl w:val="0"/>
      <w:jc w:val="both"/>
    </w:pPr>
    <w:rPr>
      <w:kern w:val="2"/>
      <w:sz w:val="21"/>
      <w:szCs w:val="22"/>
      <w:lang w:val="en-US" w:eastAsia="zh-CN" w:bidi="ar-SA"/>
    </w:rPr>
  </w:style>
  <w:style w:type="paragraph" w:styleId="Heading1">
    <w:name w:val="heading 1"/>
    <w:basedOn w:val="Normal"/>
    <w:next w:val="Normal"/>
    <w:link w:val="1Char"/>
    <w:qFormat/>
    <w:pPr>
      <w:keepNext/>
      <w:keepLines/>
      <w:spacing w:before="260" w:after="330" w:line="360" w:lineRule="auto"/>
      <w:jc w:val="center"/>
      <w:outlineLvl w:val="0"/>
    </w:pPr>
    <w:rPr>
      <w:rFonts w:eastAsia="微软雅黑"/>
      <w:b/>
      <w:bCs/>
      <w:color w:val="76923C"/>
      <w:kern w:val="44"/>
      <w:sz w:val="36"/>
      <w:szCs w:val="44"/>
    </w:rPr>
  </w:style>
  <w:style w:type="paragraph" w:styleId="Heading2">
    <w:name w:val="heading 2"/>
    <w:basedOn w:val="Normal"/>
    <w:next w:val="Normal"/>
    <w:link w:val="2Char"/>
    <w:qFormat/>
    <w:pPr>
      <w:keepNext/>
      <w:keepLines/>
      <w:spacing w:before="260" w:after="260" w:line="360" w:lineRule="auto"/>
      <w:outlineLvl w:val="1"/>
    </w:pPr>
    <w:rPr>
      <w:rFonts w:ascii="Calibri Light" w:eastAsia="宋体" w:hAnsi="Calibri Light" w:cs="Times New Roman"/>
      <w:b/>
      <w:bCs/>
      <w:sz w:val="32"/>
      <w:szCs w:val="32"/>
    </w:rPr>
  </w:style>
  <w:style w:type="paragraph" w:styleId="Heading3">
    <w:name w:val="heading 3"/>
    <w:basedOn w:val="Normal"/>
    <w:next w:val="Normal"/>
    <w:link w:val="3Char"/>
    <w:qFormat/>
    <w:pPr>
      <w:keepNext/>
      <w:keepLines/>
      <w:spacing w:before="260" w:after="260" w:line="360" w:lineRule="auto"/>
      <w:outlineLvl w:val="2"/>
    </w:pPr>
    <w:rPr>
      <w:rFonts w:eastAsia="微软雅黑"/>
      <w:b/>
      <w:bCs/>
      <w:color w:val="00B050"/>
      <w:sz w:val="24"/>
      <w:szCs w:val="32"/>
    </w:rPr>
  </w:style>
  <w:style w:type="paragraph" w:styleId="Heading4">
    <w:name w:val="heading 4"/>
    <w:basedOn w:val="Normal"/>
    <w:next w:val="Normal"/>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qFormat/>
    <w:pPr>
      <w:keepNext/>
      <w:keepLines/>
      <w:spacing w:before="160" w:beforeLines="0" w:beforeAutospacing="0" w:after="160" w:afterLines="0" w:afterAutospacing="0" w:line="360" w:lineRule="auto"/>
      <w:outlineLvl w:val="4"/>
    </w:pPr>
    <w:rPr>
      <w:rFonts w:eastAsia="宋体"/>
      <w:b/>
      <w:sz w:val="28"/>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paragraph" w:styleId="BodyText">
    <w:name w:val="Body Text"/>
    <w:basedOn w:val="Normal"/>
    <w:link w:val="Char"/>
    <w:uiPriority w:val="99"/>
    <w:qFormat/>
    <w:pPr>
      <w:spacing w:after="120"/>
    </w:pPr>
  </w:style>
  <w:style w:type="character" w:customStyle="1" w:styleId="Char">
    <w:name w:val="正文文本 Char"/>
    <w:link w:val="BodyText"/>
    <w:uiPriority w:val="99"/>
    <w:rPr>
      <w:kern w:val="2"/>
      <w:sz w:val="21"/>
      <w:szCs w:val="22"/>
    </w:rPr>
  </w:style>
  <w:style w:type="character" w:customStyle="1" w:styleId="1Char">
    <w:name w:val="标题 1 Char"/>
    <w:link w:val="Heading1"/>
    <w:qFormat/>
    <w:rPr>
      <w:rFonts w:eastAsia="微软雅黑"/>
      <w:b/>
      <w:bCs/>
      <w:color w:val="76923C"/>
      <w:kern w:val="44"/>
      <w:sz w:val="36"/>
      <w:szCs w:val="44"/>
    </w:rPr>
  </w:style>
  <w:style w:type="character" w:customStyle="1" w:styleId="2Char">
    <w:name w:val="标题 2 Char"/>
    <w:link w:val="Heading2"/>
    <w:qFormat/>
    <w:rPr>
      <w:rFonts w:ascii="Calibri Light" w:eastAsia="宋体" w:hAnsi="Calibri Light" w:cs="Times New Roman"/>
      <w:b/>
      <w:bCs/>
      <w:kern w:val="2"/>
      <w:sz w:val="32"/>
      <w:szCs w:val="32"/>
    </w:rPr>
  </w:style>
  <w:style w:type="character" w:customStyle="1" w:styleId="3Char">
    <w:name w:val="标题 3 Char"/>
    <w:link w:val="Heading3"/>
    <w:qFormat/>
    <w:rPr>
      <w:rFonts w:eastAsia="微软雅黑"/>
      <w:b/>
      <w:bCs/>
      <w:color w:val="00B050"/>
      <w:sz w:val="24"/>
      <w:szCs w:val="32"/>
    </w:rPr>
  </w:style>
  <w:style w:type="paragraph" w:styleId="TOC7">
    <w:name w:val="toc 7"/>
    <w:basedOn w:val="Normal"/>
    <w:next w:val="Normal"/>
    <w:qFormat/>
    <w:pPr>
      <w:ind w:left="1260"/>
      <w:jc w:val="left"/>
    </w:pPr>
    <w:rPr>
      <w:rFonts w:ascii="Calibri" w:hAnsi="Calibri" w:cs="Calibri"/>
      <w:sz w:val="20"/>
      <w:szCs w:val="20"/>
    </w:rPr>
  </w:style>
  <w:style w:type="paragraph" w:styleId="CommentText">
    <w:name w:val="annotation text"/>
    <w:basedOn w:val="Normal"/>
    <w:link w:val="Char0"/>
    <w:pPr>
      <w:jc w:val="left"/>
    </w:pPr>
  </w:style>
  <w:style w:type="character" w:customStyle="1" w:styleId="Char0">
    <w:name w:val="批注文字 Char"/>
    <w:link w:val="CommentText"/>
    <w:rPr>
      <w:kern w:val="2"/>
      <w:sz w:val="21"/>
      <w:szCs w:val="22"/>
    </w:rPr>
  </w:style>
  <w:style w:type="paragraph" w:styleId="BlockText">
    <w:name w:val="Block Text"/>
    <w:basedOn w:val="Normal"/>
    <w:uiPriority w:val="99"/>
    <w:semiHidden/>
    <w:qFormat/>
    <w:pPr>
      <w:spacing w:after="120"/>
      <w:ind w:left="1440" w:right="700" w:leftChars="700" w:rightChars="700"/>
    </w:pPr>
  </w:style>
  <w:style w:type="paragraph" w:styleId="TOC5">
    <w:name w:val="toc 5"/>
    <w:basedOn w:val="Normal"/>
    <w:next w:val="Normal"/>
    <w:qFormat/>
    <w:pPr>
      <w:ind w:left="840"/>
      <w:jc w:val="left"/>
    </w:pPr>
    <w:rPr>
      <w:rFonts w:ascii="Calibri" w:hAnsi="Calibri" w:cs="Calibri"/>
      <w:sz w:val="20"/>
      <w:szCs w:val="20"/>
    </w:rPr>
  </w:style>
  <w:style w:type="paragraph" w:styleId="TOC3">
    <w:name w:val="toc 3"/>
    <w:basedOn w:val="Normal"/>
    <w:next w:val="Normal"/>
    <w:uiPriority w:val="39"/>
    <w:qFormat/>
    <w:pPr>
      <w:tabs>
        <w:tab w:val="right" w:pos="9742"/>
      </w:tabs>
      <w:spacing w:line="276" w:lineRule="auto"/>
      <w:ind w:left="420"/>
      <w:jc w:val="left"/>
    </w:pPr>
    <w:rPr>
      <w:rFonts w:ascii="Calibri" w:hAnsi="Calibri" w:cs="Calibri"/>
      <w:sz w:val="20"/>
      <w:szCs w:val="20"/>
    </w:rPr>
  </w:style>
  <w:style w:type="paragraph" w:styleId="PlainText">
    <w:name w:val="Plain Text"/>
    <w:basedOn w:val="Normal"/>
    <w:link w:val="Char1"/>
    <w:qFormat/>
    <w:rPr>
      <w:rFonts w:ascii="宋体" w:hAnsi="Courier New" w:cs="Courier New"/>
      <w:szCs w:val="21"/>
    </w:rPr>
  </w:style>
  <w:style w:type="character" w:customStyle="1" w:styleId="Char1">
    <w:name w:val="纯文本 Char"/>
    <w:link w:val="PlainText"/>
    <w:qFormat/>
    <w:rPr>
      <w:rFonts w:ascii="宋体" w:eastAsia="宋体" w:hAnsi="Courier New" w:cs="Courier New" w:hint="eastAsia"/>
      <w:kern w:val="2"/>
      <w:sz w:val="21"/>
      <w:szCs w:val="21"/>
      <w:lang w:eastAsia="zh-CN"/>
    </w:rPr>
  </w:style>
  <w:style w:type="paragraph" w:styleId="TOC8">
    <w:name w:val="toc 8"/>
    <w:basedOn w:val="Normal"/>
    <w:next w:val="Normal"/>
    <w:qFormat/>
    <w:pPr>
      <w:ind w:left="1470"/>
      <w:jc w:val="left"/>
    </w:pPr>
    <w:rPr>
      <w:rFonts w:ascii="Calibri" w:hAnsi="Calibri" w:cs="Calibri"/>
      <w:sz w:val="20"/>
      <w:szCs w:val="20"/>
    </w:rPr>
  </w:style>
  <w:style w:type="paragraph" w:styleId="BalloonText">
    <w:name w:val="Balloon Text"/>
    <w:basedOn w:val="Normal"/>
    <w:link w:val="Char2"/>
    <w:qFormat/>
    <w:rPr>
      <w:sz w:val="18"/>
      <w:szCs w:val="18"/>
    </w:rPr>
  </w:style>
  <w:style w:type="character" w:customStyle="1" w:styleId="Char2">
    <w:name w:val="批注框文本 Char"/>
    <w:link w:val="BalloonText"/>
    <w:qFormat/>
    <w:rPr>
      <w:kern w:val="2"/>
      <w:sz w:val="18"/>
      <w:szCs w:val="18"/>
      <w:lang w:eastAsia="zh-CN"/>
    </w:rPr>
  </w:style>
  <w:style w:type="paragraph" w:styleId="Footer">
    <w:name w:val="footer"/>
    <w:basedOn w:val="Normal"/>
    <w:link w:val="Char3"/>
    <w:uiPriority w:val="99"/>
    <w:qFormat/>
    <w:pPr>
      <w:tabs>
        <w:tab w:val="center" w:pos="4153"/>
        <w:tab w:val="right" w:pos="8306"/>
      </w:tabs>
      <w:snapToGrid w:val="0"/>
      <w:jc w:val="left"/>
    </w:pPr>
    <w:rPr>
      <w:sz w:val="18"/>
    </w:rPr>
  </w:style>
  <w:style w:type="character" w:customStyle="1" w:styleId="Char3">
    <w:name w:val="页脚 Char"/>
    <w:link w:val="Footer"/>
    <w:uiPriority w:val="99"/>
    <w:qFormat/>
    <w:rPr>
      <w:kern w:val="2"/>
      <w:sz w:val="18"/>
      <w:szCs w:val="24"/>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pPr>
      <w:spacing w:before="240" w:after="120"/>
      <w:jc w:val="left"/>
    </w:pPr>
    <w:rPr>
      <w:rFonts w:ascii="Calibri" w:hAnsi="Calibri" w:cs="Calibri"/>
      <w:b/>
      <w:bCs/>
      <w:sz w:val="20"/>
      <w:szCs w:val="20"/>
    </w:rPr>
  </w:style>
  <w:style w:type="paragraph" w:styleId="TOC4">
    <w:name w:val="toc 4"/>
    <w:basedOn w:val="Normal"/>
    <w:next w:val="Normal"/>
    <w:qFormat/>
    <w:pPr>
      <w:ind w:left="630"/>
      <w:jc w:val="left"/>
    </w:pPr>
    <w:rPr>
      <w:rFonts w:ascii="Calibri" w:hAnsi="Calibri" w:cs="Calibri"/>
      <w:sz w:val="20"/>
      <w:szCs w:val="20"/>
    </w:rPr>
  </w:style>
  <w:style w:type="paragraph" w:styleId="TOC6">
    <w:name w:val="toc 6"/>
    <w:basedOn w:val="Normal"/>
    <w:next w:val="Normal"/>
    <w:qFormat/>
    <w:pPr>
      <w:ind w:left="1050"/>
      <w:jc w:val="left"/>
    </w:pPr>
    <w:rPr>
      <w:rFonts w:ascii="Calibri" w:hAnsi="Calibri" w:cs="Calibri"/>
      <w:sz w:val="20"/>
      <w:szCs w:val="20"/>
    </w:rPr>
  </w:style>
  <w:style w:type="paragraph" w:styleId="TOC2">
    <w:name w:val="toc 2"/>
    <w:basedOn w:val="Normal"/>
    <w:next w:val="Normal"/>
    <w:uiPriority w:val="39"/>
    <w:qFormat/>
    <w:pPr>
      <w:spacing w:before="120"/>
      <w:ind w:left="210"/>
      <w:jc w:val="left"/>
    </w:pPr>
    <w:rPr>
      <w:rFonts w:ascii="Calibri" w:hAnsi="Calibri" w:cs="Calibri"/>
      <w:i/>
      <w:iCs/>
      <w:sz w:val="20"/>
      <w:szCs w:val="20"/>
    </w:rPr>
  </w:style>
  <w:style w:type="paragraph" w:styleId="TOC9">
    <w:name w:val="toc 9"/>
    <w:basedOn w:val="Normal"/>
    <w:next w:val="Normal"/>
    <w:qFormat/>
    <w:pPr>
      <w:ind w:left="1680"/>
      <w:jc w:val="left"/>
    </w:pPr>
    <w:rPr>
      <w:rFonts w:ascii="Calibri" w:hAnsi="Calibri" w:cs="Calibri"/>
      <w:sz w:val="20"/>
      <w:szCs w:val="20"/>
    </w:rPr>
  </w:style>
  <w:style w:type="paragraph" w:styleId="NormalWeb">
    <w:name w:val="Normal (Web)"/>
    <w:basedOn w:val="Normal"/>
    <w:uiPriority w:val="99"/>
    <w:qFormat/>
    <w:pPr>
      <w:widowControl w:val="0"/>
      <w:spacing w:after="200" w:line="276" w:lineRule="auto"/>
      <w:jc w:val="both"/>
    </w:pPr>
    <w:rPr>
      <w:rFonts w:ascii="Times New Roman" w:hAnsi="Times New Roman"/>
      <w:kern w:val="2"/>
      <w:sz w:val="24"/>
      <w:szCs w:val="24"/>
      <w:lang w:val="en-US" w:eastAsia="zh-CN" w:bidi="ar-SA"/>
    </w:rPr>
  </w:style>
  <w:style w:type="paragraph" w:styleId="CommentSubject">
    <w:name w:val="annotation subject"/>
    <w:basedOn w:val="CommentText"/>
    <w:next w:val="CommentText"/>
    <w:link w:val="Char4"/>
    <w:rPr>
      <w:b/>
      <w:bCs/>
    </w:rPr>
  </w:style>
  <w:style w:type="character" w:customStyle="1" w:styleId="Char4">
    <w:name w:val="批注主题 Char"/>
    <w:link w:val="CommentSubject"/>
    <w:rPr>
      <w:b/>
      <w:bCs/>
      <w:kern w:val="2"/>
      <w:sz w:val="21"/>
      <w:szCs w:val="22"/>
    </w:rPr>
  </w:style>
  <w:style w:type="table" w:styleId="TableGrid">
    <w:name w:val="Table Grid"/>
    <w:basedOn w:val="TableNormal"/>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rPr>
      <w:color w:val="800080"/>
      <w:u w:val="single"/>
    </w:rPr>
  </w:style>
  <w:style w:type="character" w:styleId="Emphasis">
    <w:name w:val="Emphasis"/>
    <w:qFormat/>
    <w:rPr>
      <w:i/>
    </w:rPr>
  </w:style>
  <w:style w:type="character" w:styleId="Hyperlink">
    <w:name w:val="Hyperlink"/>
    <w:basedOn w:val="DefaultParagraphFont"/>
    <w:uiPriority w:val="99"/>
    <w:qFormat/>
    <w:rPr>
      <w:color w:val="0000FF"/>
      <w:u w:val="single"/>
    </w:rPr>
  </w:style>
  <w:style w:type="character" w:styleId="CommentReference">
    <w:name w:val="annotation reference"/>
    <w:rPr>
      <w:sz w:val="21"/>
      <w:szCs w:val="21"/>
    </w:rPr>
  </w:style>
  <w:style w:type="paragraph" w:customStyle="1" w:styleId="Normal0">
    <w:name w:val="Normal_0"/>
    <w:qFormat/>
    <w:pPr>
      <w:widowControl w:val="0"/>
      <w:jc w:val="both"/>
    </w:pPr>
    <w:rPr>
      <w:kern w:val="2"/>
      <w:sz w:val="21"/>
      <w:szCs w:val="24"/>
      <w:lang w:val="en-US" w:eastAsia="zh-CN" w:bidi="ar-SA"/>
    </w:rPr>
  </w:style>
  <w:style w:type="paragraph" w:styleId="Quote">
    <w:name w:val="Quote"/>
    <w:basedOn w:val="Normal"/>
    <w:next w:val="Normal"/>
    <w:link w:val="Char5"/>
    <w:uiPriority w:val="29"/>
    <w:qFormat/>
    <w:pPr>
      <w:widowControl/>
      <w:spacing w:after="200" w:line="276" w:lineRule="auto"/>
      <w:jc w:val="left"/>
    </w:pPr>
    <w:rPr>
      <w:rFonts w:ascii="Calibri" w:eastAsia="宋体" w:hAnsi="Calibri" w:cs="Times New Roman"/>
      <w:i/>
      <w:iCs/>
      <w:color w:val="000000"/>
      <w:kern w:val="0"/>
      <w:sz w:val="22"/>
    </w:rPr>
  </w:style>
  <w:style w:type="character" w:customStyle="1" w:styleId="Char5">
    <w:name w:val="引用 Char"/>
    <w:link w:val="Quote"/>
    <w:uiPriority w:val="29"/>
    <w:qFormat/>
    <w:rPr>
      <w:rFonts w:ascii="Calibri" w:eastAsia="宋体" w:hAnsi="Calibri" w:cs="Times New Roman"/>
      <w:i/>
      <w:iCs/>
      <w:color w:val="000000"/>
      <w:sz w:val="22"/>
      <w:szCs w:val="22"/>
      <w:lang w:eastAsia="zh-CN"/>
    </w:rPr>
  </w:style>
  <w:style w:type="paragraph" w:customStyle="1" w:styleId="PlainText0">
    <w:name w:val="Plain Text_0"/>
    <w:basedOn w:val="Normal0"/>
    <w:unhideWhenUsed/>
    <w:qFormat/>
    <w:rPr>
      <w:rFonts w:ascii="宋体" w:hAnsi="Courier New" w:cs="Courier New"/>
      <w:szCs w:val="21"/>
    </w:rPr>
  </w:style>
  <w:style w:type="paragraph" w:customStyle="1" w:styleId="WPSOffice1">
    <w:name w:val="WPSOffice手动目录 1"/>
    <w:qFormat/>
    <w:rPr>
      <w:kern w:val="2"/>
      <w:sz w:val="21"/>
      <w:szCs w:val="24"/>
      <w:lang w:val="en-US" w:eastAsia="zh-CN" w:bidi="ar-SA"/>
    </w:rPr>
  </w:style>
  <w:style w:type="paragraph" w:styleId="ListParagraph">
    <w:name w:val="List Paragraph"/>
    <w:basedOn w:val="Normal"/>
    <w:uiPriority w:val="34"/>
    <w:qFormat/>
    <w:pPr>
      <w:ind w:firstLine="420" w:firstLineChars="200"/>
    </w:pPr>
  </w:style>
  <w:style w:type="paragraph" w:customStyle="1" w:styleId="Normal1">
    <w:name w:val="Normal_1"/>
    <w:qFormat/>
    <w:pPr>
      <w:widowControl w:val="0"/>
      <w:spacing w:after="200" w:line="276" w:lineRule="auto"/>
      <w:jc w:val="both"/>
    </w:pPr>
    <w:rPr>
      <w:rFonts w:ascii="Time New Romans" w:hAnsi="Time New Romans" w:cs="宋体"/>
      <w:kern w:val="2"/>
      <w:sz w:val="21"/>
      <w:szCs w:val="22"/>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paragraph" w:customStyle="1" w:styleId="WPSOffice3">
    <w:name w:val="WPSOffice手动目录 3"/>
    <w:qFormat/>
    <w:pPr>
      <w:ind w:left="400" w:leftChars="400"/>
    </w:pPr>
    <w:rPr>
      <w:kern w:val="2"/>
      <w:sz w:val="21"/>
      <w:szCs w:val="24"/>
      <w:lang w:val="en-US" w:eastAsia="zh-CN" w:bidi="ar-SA"/>
    </w:rPr>
  </w:style>
  <w:style w:type="paragraph" w:customStyle="1" w:styleId="0">
    <w:name w:val="正文_0"/>
    <w:qFormat/>
    <w:pPr>
      <w:widowControl w:val="0"/>
      <w:jc w:val="both"/>
    </w:pPr>
    <w:rPr>
      <w:kern w:val="2"/>
      <w:sz w:val="21"/>
      <w:szCs w:val="24"/>
      <w:lang w:val="en-US" w:eastAsia="zh-CN" w:bidi="ar-SA"/>
    </w:rPr>
  </w:style>
  <w:style w:type="paragraph" w:customStyle="1" w:styleId="Normal4">
    <w:name w:val="Normal_4"/>
    <w:uiPriority w:val="99"/>
    <w:qFormat/>
    <w:pPr>
      <w:widowControl w:val="0"/>
      <w:jc w:val="both"/>
    </w:pPr>
    <w:rPr>
      <w:kern w:val="2"/>
      <w:sz w:val="21"/>
      <w:szCs w:val="22"/>
      <w:lang w:val="en-US" w:eastAsia="zh-CN" w:bidi="ar-SA"/>
    </w:rPr>
  </w:style>
  <w:style w:type="paragraph" w:customStyle="1" w:styleId="WPSOffice2">
    <w:name w:val="WPSOffice手动目录 2"/>
    <w:qFormat/>
    <w:pPr>
      <w:ind w:left="200" w:leftChars="200"/>
    </w:pPr>
    <w:rPr>
      <w:kern w:val="2"/>
      <w:sz w:val="21"/>
      <w:szCs w:val="24"/>
      <w:lang w:val="en-US" w:eastAsia="zh-CN" w:bidi="ar-SA"/>
    </w:rPr>
  </w:style>
  <w:style w:type="paragraph" w:customStyle="1" w:styleId="a5">
    <w:name w:val="a5"/>
    <w:basedOn w:val="Normal"/>
    <w:next w:val="ListParagraph"/>
    <w:qFormat/>
    <w:pPr>
      <w:ind w:firstLine="420" w:firstLineChars="200"/>
    </w:pPr>
    <w:rPr>
      <w:rFonts w:ascii="Calibri" w:eastAsia="宋体" w:hAnsi="Calibri" w:cs="Times New Roman"/>
    </w:rPr>
  </w:style>
  <w:style w:type="paragraph" w:styleId="TOCHeading">
    <w:name w:val="TOC Heading"/>
    <w:basedOn w:val="Heading1"/>
    <w:next w:val="Normal"/>
    <w:uiPriority w:val="39"/>
    <w:qFormat/>
    <w:pPr>
      <w:widowControl/>
      <w:spacing w:before="240" w:after="0" w:line="259" w:lineRule="auto"/>
      <w:jc w:val="left"/>
      <w:outlineLvl w:val="9"/>
    </w:pPr>
    <w:rPr>
      <w:rFonts w:ascii="等线 Light" w:eastAsia="等线 Light" w:hAnsi="等线 Light" w:cs="Times New Roman"/>
      <w:b w:val="0"/>
      <w:bCs w:val="0"/>
      <w:color w:val="2F5496"/>
      <w:kern w:val="0"/>
      <w:sz w:val="32"/>
      <w:szCs w:val="32"/>
    </w:rPr>
  </w:style>
  <w:style w:type="character" w:customStyle="1" w:styleId="bjh-p">
    <w:name w:val="bjh-p"/>
  </w:style>
  <w:style w:type="character" w:customStyle="1" w:styleId="latexlinear">
    <w:name w:val="latex_linear"/>
    <w:qFormat/>
  </w:style>
  <w:style w:type="paragraph" w:customStyle="1" w:styleId="ItemQDescSpecialMathIndent1">
    <w:name w:val="ItemQDescSpecialMathIndent1"/>
    <w:basedOn w:val="ItemStem"/>
    <w:qFormat/>
    <w:pPr>
      <w:tabs>
        <w:tab w:val="left" w:pos="515"/>
      </w:tabs>
      <w:ind w:left="245" w:hanging="111" w:leftChars="134" w:hangingChars="111"/>
    </w:pPr>
  </w:style>
  <w:style w:type="paragraph" w:customStyle="1" w:styleId="ItemStem">
    <w:name w:val="ItemStem"/>
    <w:qFormat/>
    <w:pPr>
      <w:spacing w:line="312" w:lineRule="auto"/>
      <w:jc w:val="both"/>
    </w:pPr>
    <w:rPr>
      <w:sz w:val="21"/>
      <w:szCs w:val="21"/>
      <w:lang w:val="en-US" w:eastAsia="zh-CN" w:bidi="ar-SA"/>
    </w:rPr>
  </w:style>
  <w:style w:type="paragraph" w:customStyle="1" w:styleId="OptWithTabs1SpecialMathIndent1">
    <w:name w:val="OptWithTabs1SpecialMathIndent1"/>
    <w:basedOn w:val="OptWithTabs2SpecialMathIndent1"/>
    <w:next w:val="Normal"/>
    <w:qFormat/>
    <w:pPr>
      <w:tabs>
        <w:tab w:val="left" w:pos="603"/>
        <w:tab w:val="left" w:pos="2799"/>
        <w:tab w:val="left" w:pos="5055"/>
        <w:tab w:val="left" w:pos="7335"/>
      </w:tabs>
    </w:pPr>
  </w:style>
  <w:style w:type="paragraph" w:customStyle="1" w:styleId="OptWithTabs2SpecialMathIndent1">
    <w:name w:val="OptWithTabs2SpecialMathIndent1"/>
    <w:basedOn w:val="OptWithTabs4SpecialMathIndent1"/>
    <w:next w:val="Normal"/>
    <w:qFormat/>
    <w:pPr>
      <w:tabs>
        <w:tab w:val="left" w:pos="603"/>
        <w:tab w:val="left" w:pos="2799"/>
        <w:tab w:val="left" w:pos="5055"/>
        <w:tab w:val="left" w:pos="7335"/>
      </w:tabs>
    </w:pPr>
  </w:style>
  <w:style w:type="paragraph" w:customStyle="1" w:styleId="OptWithTabs4SpecialMathIndent1">
    <w:name w:val="OptWithTabs4SpecialMathIndent1"/>
    <w:basedOn w:val="Normal"/>
    <w:next w:val="Normal"/>
    <w:qFormat/>
    <w:pPr>
      <w:tabs>
        <w:tab w:val="left" w:pos="603"/>
        <w:tab w:val="left" w:pos="2799"/>
        <w:tab w:val="left" w:pos="5055"/>
        <w:tab w:val="left" w:pos="7335"/>
      </w:tabs>
    </w:pPr>
  </w:style>
  <w:style w:type="paragraph" w:customStyle="1" w:styleId="ItemAnswer">
    <w:name w:val="ItemAnswer"/>
    <w:basedOn w:val="Normal"/>
    <w:qFormat/>
    <w:pPr>
      <w:widowControl/>
      <w:spacing w:line="360" w:lineRule="auto"/>
      <w:jc w:val="left"/>
    </w:pPr>
    <w:rPr>
      <w:kern w:val="0"/>
      <w:szCs w:val="21"/>
    </w:rPr>
  </w:style>
  <w:style w:type="paragraph" w:customStyle="1" w:styleId="ItemQDescSpecialMathIndent2">
    <w:name w:val="ItemQDescSpecialMathIndent2"/>
    <w:basedOn w:val="ItemStem"/>
    <w:qFormat/>
    <w:pPr>
      <w:tabs>
        <w:tab w:val="left" w:pos="613"/>
      </w:tabs>
      <w:ind w:left="292" w:hanging="158" w:leftChars="134" w:hangingChars="158"/>
    </w:pPr>
  </w:style>
  <w:style w:type="paragraph" w:customStyle="1" w:styleId="OptWithTabs2SpecialMathIndent2">
    <w:name w:val="OptWithTabs2SpecialMathIndent2"/>
    <w:basedOn w:val="OptWithTabs4SpecialMathIndent2"/>
    <w:next w:val="Normal"/>
    <w:qFormat/>
    <w:pPr>
      <w:tabs>
        <w:tab w:val="left" w:pos="729"/>
        <w:tab w:val="left" w:pos="2913"/>
        <w:tab w:val="left" w:pos="5151"/>
        <w:tab w:val="left" w:pos="7371"/>
      </w:tabs>
    </w:pPr>
  </w:style>
  <w:style w:type="paragraph" w:customStyle="1" w:styleId="OptWithTabs4SpecialMathIndent2">
    <w:name w:val="OptWithTabs4SpecialMathIndent2"/>
    <w:basedOn w:val="Normal"/>
    <w:next w:val="Normal"/>
    <w:qFormat/>
    <w:pPr>
      <w:tabs>
        <w:tab w:val="left" w:pos="729"/>
        <w:tab w:val="left" w:pos="2913"/>
        <w:tab w:val="left" w:pos="5151"/>
        <w:tab w:val="left" w:pos="7371"/>
      </w:tabs>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jpeg" /><Relationship Id="rId35" Type="http://schemas.openxmlformats.org/officeDocument/2006/relationships/image" Target="media/image32.wmf" /><Relationship Id="rId36" Type="http://schemas.openxmlformats.org/officeDocument/2006/relationships/oleObject" Target="embeddings/oleObject1.bin" /><Relationship Id="rId37" Type="http://schemas.openxmlformats.org/officeDocument/2006/relationships/image" Target="media/image33.wmf" /><Relationship Id="rId38" Type="http://schemas.openxmlformats.org/officeDocument/2006/relationships/oleObject" Target="embeddings/oleObject2.bin" /><Relationship Id="rId39" Type="http://schemas.openxmlformats.org/officeDocument/2006/relationships/image" Target="media/image34.wmf" /><Relationship Id="rId4" Type="http://schemas.openxmlformats.org/officeDocument/2006/relationships/image" Target="media/image1.png" /><Relationship Id="rId40" Type="http://schemas.openxmlformats.org/officeDocument/2006/relationships/oleObject" Target="embeddings/oleObject3.bin" /><Relationship Id="rId41" Type="http://schemas.openxmlformats.org/officeDocument/2006/relationships/image" Target="media/image35.wmf" /><Relationship Id="rId42" Type="http://schemas.openxmlformats.org/officeDocument/2006/relationships/oleObject" Target="embeddings/oleObject4.bin"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oleObject" Target="embeddings/oleObject5.bin" /><Relationship Id="rId46" Type="http://schemas.openxmlformats.org/officeDocument/2006/relationships/oleObject" Target="embeddings/oleObject6.bin" /><Relationship Id="rId47" Type="http://schemas.openxmlformats.org/officeDocument/2006/relationships/oleObject" Target="embeddings/oleObject7.bin" /><Relationship Id="rId48" Type="http://schemas.openxmlformats.org/officeDocument/2006/relationships/oleObject" Target="embeddings/oleObject8.bin" /><Relationship Id="rId49" Type="http://schemas.openxmlformats.org/officeDocument/2006/relationships/image" Target="media/image38.png" /><Relationship Id="rId5" Type="http://schemas.openxmlformats.org/officeDocument/2006/relationships/header" Target="header1.xml" /><Relationship Id="rId50" Type="http://schemas.openxmlformats.org/officeDocument/2006/relationships/oleObject" Target="embeddings/oleObject9.bin" /><Relationship Id="rId51" Type="http://schemas.openxmlformats.org/officeDocument/2006/relationships/oleObject" Target="embeddings/oleObject10.bin" /><Relationship Id="rId52" Type="http://schemas.openxmlformats.org/officeDocument/2006/relationships/oleObject" Target="embeddings/oleObject11.bin" /><Relationship Id="rId53" Type="http://schemas.openxmlformats.org/officeDocument/2006/relationships/oleObject" Target="embeddings/oleObject12.bin" /><Relationship Id="rId54" Type="http://schemas.openxmlformats.org/officeDocument/2006/relationships/oleObject" Target="embeddings/oleObject13.bin" /><Relationship Id="rId55" Type="http://schemas.openxmlformats.org/officeDocument/2006/relationships/oleObject" Target="embeddings/oleObject14.bin" /><Relationship Id="rId56" Type="http://schemas.openxmlformats.org/officeDocument/2006/relationships/image" Target="media/image39.png" /><Relationship Id="rId57" Type="http://schemas.openxmlformats.org/officeDocument/2006/relationships/image" Target="media/image40.wmf" /><Relationship Id="rId58" Type="http://schemas.openxmlformats.org/officeDocument/2006/relationships/oleObject" Target="embeddings/oleObject15.bin" /><Relationship Id="rId59" Type="http://schemas.openxmlformats.org/officeDocument/2006/relationships/image" Target="media/image41.wmf" /><Relationship Id="rId6" Type="http://schemas.openxmlformats.org/officeDocument/2006/relationships/footer" Target="footer1.xml" /><Relationship Id="rId60" Type="http://schemas.openxmlformats.org/officeDocument/2006/relationships/oleObject" Target="embeddings/oleObject16.bin" /><Relationship Id="rId61" Type="http://schemas.openxmlformats.org/officeDocument/2006/relationships/image" Target="media/image42.wmf" /><Relationship Id="rId62" Type="http://schemas.openxmlformats.org/officeDocument/2006/relationships/oleObject" Target="embeddings/oleObject17.bin" /><Relationship Id="rId63" Type="http://schemas.openxmlformats.org/officeDocument/2006/relationships/oleObject" Target="embeddings/oleObject18.bin" /><Relationship Id="rId64" Type="http://schemas.openxmlformats.org/officeDocument/2006/relationships/oleObject" Target="embeddings/oleObject19.bin" /><Relationship Id="rId65" Type="http://schemas.openxmlformats.org/officeDocument/2006/relationships/oleObject" Target="embeddings/oleObject20.bin" /><Relationship Id="rId66" Type="http://schemas.openxmlformats.org/officeDocument/2006/relationships/oleObject" Target="embeddings/oleObject21.bin" /><Relationship Id="rId67" Type="http://schemas.openxmlformats.org/officeDocument/2006/relationships/image" Target="media/image43.wmf" /><Relationship Id="rId68" Type="http://schemas.openxmlformats.org/officeDocument/2006/relationships/oleObject" Target="embeddings/oleObject22.bin" /><Relationship Id="rId69" Type="http://schemas.openxmlformats.org/officeDocument/2006/relationships/image" Target="media/image44.png" /><Relationship Id="rId7" Type="http://schemas.openxmlformats.org/officeDocument/2006/relationships/image" Target="media/image4.png" /><Relationship Id="rId70" Type="http://schemas.openxmlformats.org/officeDocument/2006/relationships/image" Target="media/image45.png" /><Relationship Id="rId71" Type="http://schemas.openxmlformats.org/officeDocument/2006/relationships/image" Target="media/image46.png" /><Relationship Id="rId72" Type="http://schemas.openxmlformats.org/officeDocument/2006/relationships/image" Target="media/image47.png" /><Relationship Id="rId73" Type="http://schemas.openxmlformats.org/officeDocument/2006/relationships/image" Target="media/image48.wmf" /><Relationship Id="rId74" Type="http://schemas.openxmlformats.org/officeDocument/2006/relationships/image" Target="media/image49.png" /><Relationship Id="rId75" Type="http://schemas.openxmlformats.org/officeDocument/2006/relationships/image" Target="media/image50.wmf" /><Relationship Id="rId76" Type="http://schemas.openxmlformats.org/officeDocument/2006/relationships/oleObject" Target="embeddings/oleObject23.bin" /><Relationship Id="rId77" Type="http://schemas.openxmlformats.org/officeDocument/2006/relationships/image" Target="media/image51.wmf" /><Relationship Id="rId78" Type="http://schemas.openxmlformats.org/officeDocument/2006/relationships/oleObject" Target="embeddings/oleObject24.bin" /><Relationship Id="rId79" Type="http://schemas.openxmlformats.org/officeDocument/2006/relationships/image" Target="media/image52.png" /><Relationship Id="rId8" Type="http://schemas.openxmlformats.org/officeDocument/2006/relationships/image" Target="media/image5.png" /><Relationship Id="rId80" Type="http://schemas.openxmlformats.org/officeDocument/2006/relationships/image" Target="media/image53.png" /><Relationship Id="rId81" Type="http://schemas.openxmlformats.org/officeDocument/2006/relationships/image" Target="media/image54.png" /><Relationship Id="rId82" Type="http://schemas.openxmlformats.org/officeDocument/2006/relationships/image" Target="media/image55.png" /><Relationship Id="rId83" Type="http://schemas.openxmlformats.org/officeDocument/2006/relationships/image" Target="media/image56.png" /><Relationship Id="rId84" Type="http://schemas.openxmlformats.org/officeDocument/2006/relationships/image" Target="media/image57.png" /><Relationship Id="rId85" Type="http://schemas.openxmlformats.org/officeDocument/2006/relationships/image" Target="media/image58.wmf" /><Relationship Id="rId86" Type="http://schemas.openxmlformats.org/officeDocument/2006/relationships/image" Target="media/image59.png" /><Relationship Id="rId87" Type="http://schemas.openxmlformats.org/officeDocument/2006/relationships/image" Target="media/image60.png" /><Relationship Id="rId88" Type="http://schemas.openxmlformats.org/officeDocument/2006/relationships/image" Target="media/image61.png" /><Relationship Id="rId89" Type="http://schemas.openxmlformats.org/officeDocument/2006/relationships/image" Target="media/image62.png" /><Relationship Id="rId9" Type="http://schemas.openxmlformats.org/officeDocument/2006/relationships/image" Target="media/image6.png" /><Relationship Id="rId90" Type="http://schemas.openxmlformats.org/officeDocument/2006/relationships/image" Target="media/image63.png" /><Relationship Id="rId91" Type="http://schemas.openxmlformats.org/officeDocument/2006/relationships/image" Target="media/image64.png" /><Relationship Id="rId92" Type="http://schemas.openxmlformats.org/officeDocument/2006/relationships/image" Target="media/image65.png" /><Relationship Id="rId93" Type="http://schemas.openxmlformats.org/officeDocument/2006/relationships/image" Target="media/image66.png" /><Relationship Id="rId94" Type="http://schemas.openxmlformats.org/officeDocument/2006/relationships/header" Target="header2.xml" /><Relationship Id="rId95" Type="http://schemas.openxmlformats.org/officeDocument/2006/relationships/footer" Target="footer2.xml" /><Relationship Id="rId96" Type="http://schemas.openxmlformats.org/officeDocument/2006/relationships/theme" Target="theme/theme1.xml" /><Relationship Id="rId9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footer1.xml.rels><?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file:///D:\qq&#25991;&#20214;\712321467\Image\C2C\Image2\%7B75232B38-A165-1FB7-499C-2E1C792CACB5%7D.png" TargetMode="External" /></Relationships>
</file>

<file path=word/_rels/footer2.xml.rels><?xml version="1.0" encoding="utf-8" standalone="yes"?><Relationships xmlns="http://schemas.openxmlformats.org/package/2006/relationships"><Relationship Id="rId1" Type="http://schemas.openxmlformats.org/officeDocument/2006/relationships/image" Target="media/image68.png" /><Relationship Id="rId2" Type="http://schemas.openxmlformats.org/officeDocument/2006/relationships/image" Target="media/image3.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png" /><Relationship Id="rId3"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67.png" /><Relationship Id="rId2" Type="http://schemas.openxmlformats.org/officeDocument/2006/relationships/image" Target="media/image68.png" /><Relationship Id="rId3" Type="http://schemas.openxmlformats.org/officeDocument/2006/relationships/image" Target="media/image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157264800</TotalTime>
  <Pages>33</Pages>
  <Words>3610</Words>
  <Characters>20579</Characters>
  <Application>Microsoft Office Word</Application>
  <DocSecurity>0</DocSecurity>
  <Lines>171</Lines>
  <Paragraphs>48</Paragraphs>
  <ScaleCrop>false</ScaleCrop>
  <Company/>
  <LinksUpToDate>false</LinksUpToDate>
  <CharactersWithSpaces>24141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如歌</cp:lastModifiedBy>
  <cp:revision>9</cp:revision>
  <dcterms:created xsi:type="dcterms:W3CDTF">2023-10-31T01:37:00Z</dcterms:created>
  <dcterms:modified xsi:type="dcterms:W3CDTF">2023-12-17T07:37:05Z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