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10756900</wp:posOffset>
            </wp:positionV>
            <wp:extent cx="419100" cy="279400"/>
            <wp:wrapNone/>
            <wp:docPr id="1000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50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39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电功率计算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457"/>
        <w:gridCol w:w="278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电功率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电功、电功率计算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范围计算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家用电器（热电综合）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一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、</w:t>
      </w: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电功、电功率计算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1.电能表：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5pt;height:31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25" DrawAspect="Content" ObjectID="_1468075725" r:id="rId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2.电功：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通用公式：①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W=UIt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W=Pt；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纯电阻电路：①</w:t>
      </w:r>
      <w:r>
        <w:rPr>
          <w:rFonts w:ascii="宋体" w:eastAsia="宋体" w:hAnsi="宋体" w:cs="宋体" w:hint="eastAsia"/>
          <w:position w:val="-24"/>
          <w:sz w:val="21"/>
          <w:szCs w:val="21"/>
          <w:lang w:eastAsia="zh-CN"/>
        </w:rPr>
        <w:object>
          <v:shape id="_x0000_i1026" type="#_x0000_t75" style="width:48pt;height:33pt" o:oleicon="f" o:ole="" coordsize="21600,21600" o:preferrelative="t" filled="f" stroked="f">
            <v:imagedata r:id="rId8" o:title=""/>
            <o:lock v:ext="edit" aspectratio="t"/>
            <w10:anchorlock/>
          </v:shape>
          <o:OLEObject Type="Embed" ProgID="Equation.3" ShapeID="_x0000_i1026" DrawAspect="Content" ObjectID="_1468075726" r:id="rId9"/>
        </w:objec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position w:val="-6"/>
          <w:sz w:val="21"/>
          <w:szCs w:val="21"/>
          <w:lang w:eastAsia="zh-CN"/>
        </w:rPr>
        <w:object>
          <v:shape id="_x0000_i1027" type="#_x0000_t75" style="width:49pt;height:16pt" o:oleicon="f" o:ole="" coordsize="21600,21600" o:preferrelative="t" filled="f" stroked="f">
            <v:imagedata r:id="rId10" o:title=""/>
            <o:lock v:ext="edit" aspectratio="t"/>
            <w10:anchorlock/>
          </v:shape>
          <o:OLEObject Type="Embed" ProgID="Equation.3" ShapeID="_x0000_i1027" DrawAspect="Content" ObjectID="_1468075727" r:id="rId11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总功：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W=W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+W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+…+W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n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baseli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3.电功率：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通用公式：①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=UI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position w:val="-24"/>
          <w:sz w:val="21"/>
          <w:szCs w:val="21"/>
          <w:lang w:eastAsia="zh-CN"/>
        </w:rPr>
        <w:object>
          <v:shape id="_x0000_i1028" type="#_x0000_t75" style="width:36pt;height:31pt" o:oleicon="f" o:ole="" coordsize="21600,21600" o:preferrelative="t" filled="f" stroked="f">
            <v:imagedata r:id="rId12" o:title=""/>
            <o:lock v:ext="edit" aspectratio="t"/>
            <w10:anchorlock/>
          </v:shape>
          <o:OLEObject Type="Embed" ProgID="Equation.3" ShapeID="_x0000_i1028" DrawAspect="Content" ObjectID="_1468075728" r:id="rId13"/>
        </w:objec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纯电阻电路：①</w:t>
      </w:r>
      <w:r>
        <w:rPr>
          <w:rFonts w:ascii="宋体" w:eastAsia="宋体" w:hAnsi="宋体" w:cs="宋体" w:hint="eastAsia"/>
          <w:position w:val="-24"/>
          <w:sz w:val="21"/>
          <w:szCs w:val="21"/>
          <w:lang w:eastAsia="zh-CN"/>
        </w:rPr>
        <w:object>
          <v:shape id="_x0000_i1029" type="#_x0000_t75" style="width:40pt;height:33pt" o:oleicon="f" o:ole="" coordsize="21600,21600" o:preferrelative="t" filled="f" stroked="f">
            <v:imagedata r:id="rId14" o:title=""/>
            <o:lock v:ext="edit" aspectratio="t"/>
            <w10:anchorlock/>
          </v:shape>
          <o:OLEObject Type="Embed" ProgID="Equation.3" ShapeID="_x0000_i1029" DrawAspect="Content" ObjectID="_1468075729" r:id="rId15"/>
        </w:objec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position w:val="-4"/>
          <w:sz w:val="21"/>
          <w:szCs w:val="21"/>
          <w:lang w:eastAsia="zh-CN"/>
        </w:rPr>
        <w:object>
          <v:shape id="_x0000_i1030" type="#_x0000_t75" style="width:42pt;height:15pt" o:oleicon="f" o:ole="" coordsize="21600,21600" o:preferrelative="t" filled="f" stroked="f">
            <v:imagedata r:id="rId16" o:title=""/>
            <o:lock v:ext="edit" aspectratio="t"/>
            <w10:anchorlock/>
          </v:shape>
          <o:OLEObject Type="Embed" ProgID="Equation.3" ShapeID="_x0000_i1030" DrawAspect="Content" ObjectID="_1468075730" r:id="rId1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总功：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=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+…+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n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baseli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＝8Ω，R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＝16Ω，将R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串联后接到12V的电源上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（2）5min内电流通过R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所做的功。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两端电压8V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（2）5min内电流通过R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所做的功是600J。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解：（1）由欧姆定律得：I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24Ω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=0.5A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＝0.5A×16Ω＝8V.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（2）由W＝I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Rt 得：W＝I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Rt＝（0.5A）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×8Ω×300s＝600J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两端电压8V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（2）5min内电流通过R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所做的功是600J。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195580</wp:posOffset>
            </wp:positionV>
            <wp:extent cx="1171575" cy="990600"/>
            <wp:effectExtent l="0" t="0" r="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2460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如图所示的电路中，电源电压恒为3V，电阻R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的阻值为5Ω，闭合开关S，电流表示数为0.5A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（2）干路中的总电流I；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（3）通电10s的时间内，电流通过电阻R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做的功W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的阻值为6Ω；（2）干路中的总电流为1.1A；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（3）通电10s的时间内，电流通过电阻R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做的功为15J。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解：由图知，闭合开关，两定值电阻并联，电流表测量R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支路电流。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（1）由I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（2）通过电阻R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中的电流为：I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因并联电路干路中的电流等于各支路电流之和，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所以，干路中的总电流：I＝I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＝0.6A+0.5A＝1.1A；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（3）通电10s的时间内，电流通过电阻R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做的功为：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t＝3V×0.5A×10s＝15J。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的阻值为6Ω；（2）干路中的总电流为1.1A；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（3）通电10s的时间内，电流通过电阻R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做的功为15J。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196850</wp:posOffset>
            </wp:positionV>
            <wp:extent cx="1333500" cy="1428750"/>
            <wp:effectExtent l="0" t="0" r="0" b="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243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如图所示的电路中，电源电压恒为9V，灯泡L的规格为“6V 3W”（电阻不变），闭合开关S，灯泡正常工作。求：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（1）电阻R的阻值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（2）电路的总功率。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（1）电阻R的阻值为6Ω。（2）电路的总功率为4.5W。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解：（1）由电路图可知，灯泡与定值电阻串联，电压表测灯泡两端的电压，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闭合开关，灯泡正常发光，由串联电路特点和P＝UI可得，此时电路中电流：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I＝I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因串联电路电源电压等于各用电器两端电压之和，所以，电阻R两端电压：U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＝9V﹣6V＝3V，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可得，电阻R的阻值：R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（2）电路的总功率：P＝UI＝9V×0.5A＝4.5W。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答：（1）电阻R的阻值为6Ω。（2）电路的总功率为4.5W。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491490</wp:posOffset>
            </wp:positionV>
            <wp:extent cx="1819910" cy="1304925"/>
            <wp:effectExtent l="0" t="0" r="889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8360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如图所示的电路中，灯泡L标有“12V 6W”，当S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均闭合，滑片P滑到最左端a时、小灯泡刚好正常发光，此时电流表的示数为1.5A；当S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闭合，S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断开，P滑到最右端b时，电压表为3V。求：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（1）电源电压；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闭合，S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断开，P滑到最右端b时，R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（1）电源电压为12V；（2）R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的阻值为12Ω；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断开，P滑到最右端b时，R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的电功率为2.25W。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均闭合，滑片P滑到最左端a时，滑动变阻器连入电路的电阻为零，L和R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并联，电流表测干路电流；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因为此时小灯泡刚好正常发光，所以灯泡两端的电压：U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由并联电路的电压特点可知，电源电压：U＝U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（2）由P＝UI可知，灯泡正常发光时的电流：I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由并联电路的电流特点可知，通过R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＝I﹣I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＝1.5A﹣0.5A＝1A，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由并联电路的电压特点和欧姆定律可知，R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串联，电压表测R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串联电路的电压特点可知，R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＝12V﹣3V＝9V，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'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0.75A，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由串联电路的电流特点可知，通过R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'＝0.75A，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＝3V×0.75A＝2.25W。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答：（1）电源电压为12V；（2）R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的阻值为12Ω；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断开，P滑到最右端b时，R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的电功率为2.25W。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</w:t>
      </w: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范围计算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如图所示电路，电源电压恒为8V，电压表量程为0～3V，电流表量程为0～0.6A，滑动变阻器的规格为“20Ω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1A”，灯泡标有“6V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3W”字样。若闭合开关，两电表示数均不超过所选量程，灯泡两端的电压不超过额定值，不考虑灯丝电阻变化，灯L正常工作时，滑动变阻器的功率为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W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为了保证电路中各元件安全工作，滑动变阻器允许接入电路的阻值范围是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62865</wp:posOffset>
            </wp:positionV>
            <wp:extent cx="1628775" cy="1066800"/>
            <wp:effectExtent l="0" t="0" r="0" b="0"/>
            <wp:wrapNone/>
            <wp:docPr id="8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5569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1；4Ω～7.2。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解：由电路图可知，滑动变阻器R与灯泡L串联，电压表测灯泡两端的电压，电流表测电路中的电流。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（1）灯泡正常发光时的电压U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＝6V，功率P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因串联电路中总电压等于各分电压之和，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所以，灯泡正常发光时，滑动变阻器两端的电压：U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＝8V﹣6V＝2V，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因串联电路中各处的电流相等，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所以，由P＝UI可得，电路中的电流：I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则滑动变阻器的功率：P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I＝2V×0.5A＝1W；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（2）灯泡的额定电流为0.5A，电流表的量程为0～0.6A，则电路中的最大电流为0.5A，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可得，灯泡的电阻：R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电路中的总电阻：R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16Ω，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因串联电路中总电阻等于各分电阻之和，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所以，滑动变阻器接入电路中的最小阻值：R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＝16Ω﹣12Ω＝4Ω，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当电压表的示数U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＝3V时，滑动变阻器接入电路中的电阻最大，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此时灯泡两端的电压：U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＝8V﹣3V＝5V，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因串联电路中各处的电流相等，所以，I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R大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大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大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＝7.2Ω，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则滑动变阻器允许接入电路的阻值范围是4Ω～7.2Ω。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故答案为：1；4Ω～7.2。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922655</wp:posOffset>
            </wp:positionV>
            <wp:extent cx="1857375" cy="1809750"/>
            <wp:effectExtent l="0" t="0" r="0" b="0"/>
            <wp:wrapNone/>
            <wp:docPr id="8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891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如图所示的电路中，电源电压恒为18V，小灯泡L标有“6V 3.6W”的字样，滑动变阻器R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的规格为“90Ω 1A”，电流表的量程为0～3A，电压表的量程为0～15V，当只闭合S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，将滑动变阻器R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的滑片P调到中点时，电流表示数为1A。不考虑灯丝电阻的变化，在保证电路中各元件安全的情况下，则下列说法正确的是（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的阻值为20Ω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B．只闭合S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接入电路的阻值范围是20Ω～90Ω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C．只闭合S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，小灯泡L的电功率的变化范围是3.324W～3.6W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，整个电路消耗的电功率的变化范围是14.4W～28.8W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解：A、根据电路图可知，当只闭合S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并联，电流表测量干路电流，并且滑动变阻器R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的滑片P在中点；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×90Ω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0.4A，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因并联电路中干路电流等于各支路电流之和，所以通过R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＝I﹣I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＝1A﹣0.4A＝0.6A，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30Ω；故A错误；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BC、闭合S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时，灯泡与滑动变阻器R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串联，电流表测量电路电流，电压表测量滑动变阻器两端电压；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由P＝UI可得，灯泡的额定电流：I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3.6W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因串联电路中各处的电流相等，电流表量程为0～3A，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所以为保证电路安全，电路中的最大电流为0.6A，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因串联电路两端电压等于各部分电压之和，所以滑动变阻器两端最小电压：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＝18V﹣6V＝12V，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则滑动变阻器接入电路的最小阻值：R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1min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min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max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此时灯泡消耗的最大功率等于额定功率3.6W；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当电压表示数为15V时，滑动变阻器两端电压最大，即U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小灯泡L标有“6V 3.6W”的字样，由P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可得，灯泡的阻值：R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b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(6V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3.6W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因串联电路两端电压等于各部分电压之和，所以灯泡两端最小电压：U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＝18V﹣15V＝3V，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则电路中的最小电流：I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Lmin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则滑动变阻器接入电路的最大阻值：R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1max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max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min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此时灯泡消耗的最小功率：P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＝（0.3A）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×10Ω＝0.9W，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接入电路的阻值范围是20Ω～50Ω，小灯泡L的电功率的取值范围是0.9W～3.6W，故BC错误；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D、闭合开关S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并联，电流表测量干路电流；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因为滑动变阻器允许通过的最大电流为1A，而并联电路中，各支路互不影响，因此通过R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的电流仍然是0.6A，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又因为并联电路中干路电流等于各支路电流之和，再结合电流表量程可知，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所以干路最大电流为I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＝1A+0.6A＝1.6A，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则电路消耗的最大功率：P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′＝18V×1.6A＝28.8W，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当滑动变阻器接入电路的阻值最大时，电路电流最小，则I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0.6A＝0.8A，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电路消耗的最小功率：P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′＝18V×0.8A＝14.4W，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故闭合开关S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时，整个电路消耗的电功率的取值范围是14.4W～28.8W，故D正确。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三、家用电器（热电综合）：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1.类型一：串联；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189230</wp:posOffset>
            </wp:positionV>
            <wp:extent cx="1377315" cy="1132840"/>
            <wp:effectExtent l="0" t="0" r="3810" b="635"/>
            <wp:wrapNone/>
            <wp:docPr id="1" name="图片 1" descr="167688729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956470" name="图片 1" descr="167688729019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（1）电路图：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（2）档位：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①高温档：S闭合，只有R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接入电路；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1" type="#_x0000_t75" style="width:50.25pt;height:32pt" o:oleicon="f" o:ole="" coordsize="21600,21600" o:preferrelative="t" filled="f" stroked="f">
            <v:imagedata r:id="rId24" o:title=""/>
            <o:lock v:ext="edit" aspectratio="f"/>
            <w10:anchorlock/>
          </v:shape>
          <o:OLEObject Type="Embed" ProgID="Equation.3" ShapeID="_x0000_i1031" DrawAspect="Content" ObjectID="_1468075731" r:id="rId2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②低温档：S断开，R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串联；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2" type="#_x0000_t75" style="width:71.1pt;height:32pt" o:oleicon="f" o:ole="" coordsize="21600,21600" o:preferrelative="t" filled="f" stroked="f">
            <v:imagedata r:id="rId26" o:title=""/>
            <o:lock v:ext="edit" aspectratio="f"/>
            <w10:anchorlock/>
          </v:shape>
          <o:OLEObject Type="Embed" ProgID="Equation.3" ShapeID="_x0000_i1032" DrawAspect="Content" ObjectID="_1468075732" r:id="rId2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2.类型二：并联；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203835</wp:posOffset>
            </wp:positionV>
            <wp:extent cx="1333500" cy="1207135"/>
            <wp:effectExtent l="0" t="0" r="0" b="2540"/>
            <wp:wrapNone/>
            <wp:docPr id="2" name="图片 2" descr="167688764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0040" name="图片 2" descr="16768876466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（1）电路图：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（2）档位：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①高温档：S闭合，R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并联；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3" type="#_x0000_t75" style="width:79.9pt;height:32pt" o:oleicon="f" o:ole="" coordsize="21600,21600" o:preferrelative="t" filled="f" stroked="f">
            <v:imagedata r:id="rId29" o:title=""/>
            <o:lock v:ext="edit" aspectratio="f"/>
            <w10:anchorlock/>
          </v:shape>
          <o:OLEObject Type="Embed" ProgID="Equation.3" ShapeID="_x0000_i1033" DrawAspect="Content" ObjectID="_1468075733" r:id="rId3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②低温档：S断开，只有R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接入电路；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4" type="#_x0000_t75" style="width:50.35pt;height:32pt" o:oleicon="f" o:ole="" coordsize="21600,21600" o:preferrelative="t" filled="f" stroked="f">
            <v:imagedata r:id="rId31" o:title=""/>
            <o:lock v:ext="edit" aspectratio="f"/>
            <w10:anchorlock/>
          </v:shape>
          <o:OLEObject Type="Embed" ProgID="Equation.3" ShapeID="_x0000_i1034" DrawAspect="Content" ObjectID="_1468075734" r:id="rId32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3.类型三：串联+并联；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198120</wp:posOffset>
            </wp:positionV>
            <wp:extent cx="1068705" cy="1098550"/>
            <wp:effectExtent l="0" t="0" r="7620" b="6350"/>
            <wp:wrapNone/>
            <wp:docPr id="7" name="图片 7" descr="167688778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86518" name="图片 7" descr="16768877818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（1）电路图：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（2）档位：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①高温档：S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闭合S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接1，R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并联；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5" type="#_x0000_t75" style="width:79.9pt;height:32pt" o:oleicon="f" o:ole="" coordsize="21600,21600" o:preferrelative="t" filled="f" stroked="f">
            <v:imagedata r:id="rId29" o:title=""/>
            <o:lock v:ext="edit" aspectratio="f"/>
            <w10:anchorlock/>
          </v:shape>
          <o:OLEObject Type="Embed" ProgID="Equation.3" ShapeID="_x0000_i1035" DrawAspect="Content" ObjectID="_1468075735" r:id="rId34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②中温档：S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闭合S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接2，只有R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接入电路；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6" type="#_x0000_t75" style="width:49.3pt;height:32pt" o:oleicon="f" o:ole="" coordsize="21600,21600" o:preferrelative="t" filled="f" stroked="f">
            <v:imagedata r:id="rId35" o:title=""/>
            <o:lock v:ext="edit" aspectratio="f"/>
            <w10:anchorlock/>
          </v:shape>
          <o:OLEObject Type="Embed" ProgID="Equation.3" ShapeID="_x0000_i1036" DrawAspect="Content" ObjectID="_1468075736" r:id="rId36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③低温档：S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断开S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接2，R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串联；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7" type="#_x0000_t75" style="width:71.1pt;height:32pt" o:oleicon="f" o:ole="" coordsize="21600,21600" o:preferrelative="t" filled="f" stroked="f">
            <v:imagedata r:id="rId26" o:title=""/>
            <o:lock v:ext="edit" aspectratio="f"/>
            <w10:anchorlock/>
          </v:shape>
          <o:OLEObject Type="Embed" ProgID="Equation.3" ShapeID="_x0000_i1037" DrawAspect="Content" ObjectID="_1468075737" r:id="rId3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720090</wp:posOffset>
            </wp:positionV>
            <wp:extent cx="2267585" cy="1085850"/>
            <wp:effectExtent l="0" t="0" r="889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967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适当足浴有利于身体健康。小綦家中有一个电热足浴盆，其部分铭牌信息如表所示，图甲为该电热足浴盆的工作电路，R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均为电热丝，当开关S接a、b触点时，可以切换该电热浴足盆的工作挡位。求：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45"/>
        <w:gridCol w:w="960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型号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B18﹣A2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额定加热功率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968W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额定保温功率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80W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（1）该电热足浴盆的额定加热电流为多大？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（2）电热丝R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的阻值各为多少？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（3）在用电高峰，小綦关闭家中其它所有用电器，只让该电热足浴盆通电，使其处于加热状态工作了1.5min，如图乙所示的电能表转盘转动了50转，则该电热足浴盆加热的实际功率为多少？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（1）额定加热电流为4.4A；（2）R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的阻值分别为555Ω和50Ω；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（3）在用电高峰期，浴足盆加热的实际电功率为800W。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解：（1）由表中数据知，浴足盆的额定加热功率968W，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由P＝UI可得，额定加热电流：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加热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加热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968W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=4.4A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（2）由电路图知，S接b时只有R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接入电路中，电路中电阻较小，电源电压一定，由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P=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可知，此时电路的功率较大，为加热状态；S接a时两电阻串联，电路中电阻较大，功率较小，为保温状态。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加热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4.4A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=50Ω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保温状态下，由串联电路的特点和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P=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可得：总电阻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总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保温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=605Ω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＝605Ω﹣50Ω＝555Ω；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（3）由图乙可知，电能表上标有2500r/kW•h，2500r/kW•h表示每消耗1kW•h的电能，电能表的表盘就转过2500r，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则表盘转过50转时，浴足盆消耗的电能：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W=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50r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2500r/kW⋅ℎ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=0.02kW⋅ℎ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此时浴足盆加热的实际电功率：</w:t>
      </w:r>
      <m:oMath>
        <m:sSub>
          <m:sSub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sSubPr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e>
          <m:sub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实</m:t>
            </m:r>
          </m:sub>
        </m:sSub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0.02kW⋅ℎ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1.5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60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=0.8kW=800W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答：（1）额定加热电流为4.4A；（2）R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的阻值分别为555Ω和50Ω；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（3）在用电高峰期，浴足盆加热的实际电功率为800W。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如图甲是某家用多功能电炖锅，深受消费者认可和青睐。它有三段温控功能：高温炖、中温煮和低温熬，图乙是它的简化电路图，如表是该电炖锅的部分参数。求：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（1）正常工作时中温挡1min内消耗的电能；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17145</wp:posOffset>
            </wp:positionV>
            <wp:extent cx="2324100" cy="13716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823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（3）低温挡的额定功率。</w:t>
      </w:r>
    </w:p>
    <w:tbl>
      <w:tblPr>
        <w:tblStyle w:val="TableNormal"/>
        <w:tblW w:w="0" w:type="auto"/>
        <w:tblInd w:w="186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83"/>
        <w:gridCol w:w="1287"/>
        <w:gridCol w:w="1290"/>
      </w:tblGrid>
      <w:tr>
        <w:tblPrEx>
          <w:tblW w:w="0" w:type="auto"/>
          <w:tblInd w:w="186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电炖锅挡位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额定功率/W</w:t>
            </w:r>
          </w:p>
        </w:tc>
      </w:tr>
      <w:tr>
        <w:tblPrEx>
          <w:tblW w:w="0" w:type="auto"/>
          <w:tblInd w:w="186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低温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186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400</w:t>
            </w:r>
          </w:p>
        </w:tc>
      </w:tr>
      <w:tr>
        <w:tblPrEx>
          <w:tblW w:w="0" w:type="auto"/>
          <w:tblInd w:w="186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（1）正常工作时中温挡1min内消耗的电能为2.4×10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的阻值为121Ω；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（3）低温挡的额度功率为200W。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可知，中温挡1min内消耗的电能：W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中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中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t＝400W×1×60s＝2.4×10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拨到B时，R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并联；当S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拨到A时，R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串联；当S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拨到A时，电路为R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因为并联电路的总电阻小于各支路的电阻，串联电路中的总电阻大于各串联导体的电阻，所以由P＝UI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并联时，电路中的电阻最小，电功率最大，电炖锅为高温挡；R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串联时，电路中的电阻最大，电功率最小，电炖锅为低温挡；电路为R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的简单电路时，电炖锅为中温挡；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可知，中温挡电路中的电阻：R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中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中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121Ω，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＝121Ω；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（3）由并联电路的特点可知，高温挡和中温挡时R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两端的电压都等于电源电压220V，由P＝UI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可知，高温挡时R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消耗的的电功率与中温挡时R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消耗的的电功率相等，即高温挡时R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消耗的的电功率：P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中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因此高温挡时R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消耗的的电功率：P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高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＝800W﹣400W＝400W，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121Ω，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由串联电路的电阻特点可知，低温挡的额度功率：P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低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121Ω+121Ω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答：（1）正常工作时中温挡1min内消耗的电能为2.4×10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的阻值为121Ω；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（3）低温挡的额度功率为200W。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．加在导体两端的电压为3V，通电2min，电流做功360J，则该导体的电阻为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解：由W＝UIt得，通过这导体的电流是I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360J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3V×2×60s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根据欧姆定律可得，该导体的电阻：R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436245</wp:posOffset>
            </wp:positionV>
            <wp:extent cx="1352550" cy="114300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459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．如图所示的电路，电源电压不变，电阻R＝5Ω，闭合开关S后，电流表的示数为0.4A，已知小灯泡灯丝的电阻恒为10Ω。通过小灯泡的电流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A；通电10s，整个电路消耗的电能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0.2；12。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解：由图可知，灯泡与电阻R并联，电流表测通过R的电流；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（1）由欧姆定律可知，电阻R两端的电压：U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R＝0.4A×5Ω＝2V，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由并联电路的电压特点可知，灯泡两端的电压：U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则通过灯泡的电流：I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由并联电路的电流特点可知，干路电流：I＝I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＝0.2A+0.4A＝0.6A，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因此通电10s，整个电路消耗的电能：W＝UIt＝2V×0.6A×10s＝12J。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故答案为：0.2；12。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206375</wp:posOffset>
            </wp:positionV>
            <wp:extent cx="1819275" cy="1114425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66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．如图所示，电源电压不变，定值电阻R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阻值为10Ω，定值电阻R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阻值的为20Ω，且开关S闭合后电流表的示数为0.2A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（1）电路的电源电压；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（2）在10s内，整个电路消耗的电能。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（1）电路的电源电压为6V；（2）在10s内，整个电路消耗的电能为12J。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解：（1）由电路图可知，R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串联，电流表测电路中电流，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由串联电路的电阻规律可得，电路中的总电阻为：R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＝10Ω+20Ω＝30Ω，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由题意可知，此时电路中电流为I＝0.2A，故由欧姆定律可得，电源电压为：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U＝IR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＝0.2A×30Ω＝6V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（2）在10s内，整个电路消耗的电能为：W＝UIt＝6V×0.2A×10s＝12J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答：（1）电路的电源电压为6V；（2）在10s内，整个电路消耗的电能为12J。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647065</wp:posOffset>
            </wp:positionV>
            <wp:extent cx="3301365" cy="1586865"/>
            <wp:effectExtent l="0" t="0" r="3810" b="381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46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．小灯泡的I﹣U图像如图甲所示，将它与定值电阻R并联，如图乙所示，闭合开关S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，电流表的示数为0.2A；再闭合开关S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，电流表的示数增加了0.25A。则（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A．定值电阻的阻值为8Ω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B．灯泡功率为5W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C．电源电压为5V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D．电路总功率为0.9W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解：ABC．如图乙所示，闭合开关S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，此时电路为只有R的简单电路，电流表的示数为0.2A；再闭合开关S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，此时电路为R与小灯泡的并联电路。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由并联电路电流特点可知，电流表的示数增加了0.25A，则通过小灯泡的电流为0.25A，由图甲可知，此时小灯泡两端的电压为2V，根据并联电路的电压特点可知，电源电压为2V，定值电阻两端的电压为2V；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由欧姆定律可知，定值电阻的阻值为：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R=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=10Ω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灯泡的功率为：P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＝2V×0.25A＝0.5W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故ABC错误；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D．当开关都闭合时，该电路的总电流为：I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＝0.2A+0.25A＝0.45A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电路总功率为：P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＝2V×0.45A＝0.9W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353695</wp:posOffset>
            </wp:positionV>
            <wp:extent cx="885825" cy="105727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795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．如图所示为某品牌的液体加热器，在此加热器底部贴有一铭牌如表所示。下列说法中正确的是（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5"/>
        <w:gridCol w:w="1350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液体加热器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频率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50HZ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额定功率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800W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容量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1.7L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A．1度电可供它正常工作0.8h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B．它正常工作时，通过的电流大于5A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C．它正常工作时，其功率为800W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D．它接在电压为110V的电源上工作时，其功率为400W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解：AC.液体加热器正常工作时的功率P＝800W＝0.8kW，由P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可得，1度电可供它正常工作的时间t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1kW⋅ℎ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0.8kW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1.25h，故A错误、C正确；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B.由P＝UI可得，液体加热器正常工作时，通过的电流I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800W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≈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3.6A＜5A，故B错误；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D.由P＝UI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可得，液体加热器的电阻R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800W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60.5Ω，它接在电压为110V的电源上工作时，其功率P′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实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(110V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60.5Ω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200W，故D错误。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．如图甲所示的电路中，电源电压保持不变，R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为定值电阻，R为滑动变阻器。闭合开关S，移动滑片P，滑动变阻器消耗的电功率与电流关系的图像如图乙所示。则下列分析正确的是（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①滑动变阻器的最大阻值是20Ω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②电源电压为8V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③滑动变阻器消耗的电功率最大时，变阻器的阻值是20Ω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198755</wp:posOffset>
            </wp:positionV>
            <wp:extent cx="3152775" cy="1485900"/>
            <wp:effectExtent l="0" t="0" r="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14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④整个电路消耗的最大电功率为14.4W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B．只有①④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C．只有②③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解：①由图甲可知该电路为R和R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的串联电路，电流表测电路中的电流，电压表测R两端的电压；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当滑动变阻器接入的阻值最大时，电路总电阻最大，由欧姆定律可知电路中的电流最小，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由图乙可知，电路中的电流最小为I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＝0.4A，此时滑动变阻器的功率为P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＝3.2W，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R可知滑动变阻器的最大阻值为：R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I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3.2W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(0.4A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20Ω，故①正确；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②当电路中的电流为0.4A时，由欧姆定律可知滑动变阻器两端的电压为：U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R＝0.4A×20Ω＝8V，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由串联电路的电压特点可知电源电压为：U＝U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＝0.4A×R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+8V﹣﹣﹣﹣（1）；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由图乙可知，当电路中的电流为I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＝0.6A时，滑动变阻器的功率为P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＝3.6W，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由P＝UI可知此时滑动变阻器两端的电压为：U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3.6W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由串联电路的电压特点可知电源电压为：U＝U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′+U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+6V﹣﹣﹣﹣（2）；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将（1）（2）联立即可解得：R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＝10Ω，U＝12V，故②错误；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③由图乙可知滑动变阻器的最大功率为P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＝3.6W，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R可知此时滑动变阻器的电阻为：R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I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3.6W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(0.6A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10Ω，故③错误；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④当滑动变阻器接入电路的阻值为0Ω时，电路中只有R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可知此时电路总功率最大，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则电路最大总功率为：P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(12V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14.4W，故④正确。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675005</wp:posOffset>
            </wp:positionV>
            <wp:extent cx="4377690" cy="2104390"/>
            <wp:effectExtent l="0" t="0" r="3810" b="635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611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．如图甲所示电路，电源电压恒为6V，滑动变阻器R的规格为“25Ω 1A”，电流表量程选择“0～0.6A”，电压表量程选择“0～3V”，小灯泡标有“4.5V 0.3A”字样，其I﹣U图像如图乙所示，闭合开关S，为保证电路安全，在移动滑片P的过程中，下列选项正确的是（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A．电流表的最大示数是0.4A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B．小灯泡的最小功率是0.75W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C．电路的最小功率是0.9W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</w:rPr>
        <w:t>D．变阻器的调节范围是5Ω～25Ω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解：由图甲可知，小灯泡与滑动变阻器串联，电压表测量滑动变阻器两端的电压，电流表测量电路中的电流；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A、因串联电路中电流处处相等，所以为了保证电路安全，电路中允许通过的最大电流I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＝0.3A，故A错误；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BC、由串联电路的分压特点可知，滑动变阻器接入电路的电阻越大，变阻器两端的电压越大（即电压表示数越大），则灯泡两端的电压越小，且此时流过小灯泡的电流也越小，灯泡消耗的功率越小；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所以，当电压表的示数最大为3V时，小灯泡的电功率最小，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此时小灯泡两端的电压为：U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′＝6V﹣3V＝3V，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由图乙可知，此时流过小灯泡的最小电流是0.25A（即电流表的最小示数为0.25A），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则小灯泡的最小功率：P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＝3V×0.25A＝0.75W，故B正确；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电路的最小功率是：P＝UI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＝6V×0.25A＝1.5W，故C错误；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D、小灯泡标有“4.5V 0.3A”字样，即电路中的最大电流为0.3A时，小灯泡两端的电压为4.5V，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根据串联电路电压的规律知，滑动变阻器两端的最小电压为：U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＝6V﹣4.5V＝1.5V，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滑动变阻器允许接入的最小电阻为：R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滑小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滑小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大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当电压表的示数为3V时，滑动变阻器接入的电阻最大，电流最小为0.25A，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滑动变阻器允许接入的最大电阻为：R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滑大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滑大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小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所以变阻器的调节范围是5Ω～12Ω，故D错误。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．如图所示，电源电压恒为4.5V，电压表量程为“0～3V”，电流表量程是“0～0.6A”，滑动变阻器的规格为“20Ω 1A”，小灯泡L上标有“2.5V 1.25W”（灯丝电阻不变），在保证小灯泡L的电流不超过额定电流的情况下，移动滑动变阻器滑片，则下列判断中（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①小灯泡的额定电流为0.5A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②电流表的示数变化范围是0.18～0.5A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③电压表示数变化范围是0～3V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181610</wp:posOffset>
            </wp:positionV>
            <wp:extent cx="1476375" cy="1123950"/>
            <wp:effectExtent l="0" t="0" r="0" b="0"/>
            <wp:wrapNone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485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④滑动变阻器连入电路的阻值变化范围是4～10Ω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A．只有①②正确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B．只有②③正确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C．只有②④正确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D．只有①④正确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解：如图所示，开关闭合后，灯与变阻器串联，电压表测变阻器的电压，电流表测电路中的电流。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①已知灯泡的额定电压和额定功率，由P＝UI可得，灯泡正常发光电流为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1.25W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故①正确；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②④滑动变阻器允许通过的最大电流为1A，电流表量程为“0～0.6A”，串联电路中电流处处相等，所以电路中的最大电流I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＝0.5A，由欧姆定律知，此时滑动变阻器接入电路的电阻最小，最小为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滑min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min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4.5V−2.5V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灯泡的电阻为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当电压表示数最大为3V时，滑动变阻器接入电路中的电阻最大，电路中的电流最小，此时灯泡两端的电压为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＝4.5V﹣3V＝1.5V，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电路中的最小电流为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滑动变阻器接入电路中的最大阻值为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滑man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滑main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min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所以滑动变阻器阻值变化的范围是4～10Ω，电路中电流变化的范围是0.3～0.5A，故②错误，④正确；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③电源电压为4.5V，灯泡额定电压为2.5V，灯泡两端最大电压为2.5V，此时滑动变阻器两端电压最小为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＝4.5V﹣2.5V＝2V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则电压表示数变化范围是 2～3V，故③错误；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综上所述，只有①④正确，故ABC不符合题意，D符合题意。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．如图甲所示，是小毛同学“探究定值电阻R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的发热功率P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、滑动变阻器R消耗的电功率P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sz w:val="21"/>
          <w:szCs w:val="21"/>
        </w:rPr>
        <w:t>和电源总功率P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 w:val="21"/>
          <w:szCs w:val="21"/>
        </w:rPr>
        <w:t>随电流I变化的关系”的实验电路图，通过实验得到的数据用描点法在同一坐标系中作出了a、b、c三条图线，如图乙所示。根据图象可知，下列说法正确的是（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24765</wp:posOffset>
            </wp:positionV>
            <wp:extent cx="3076575" cy="1676400"/>
            <wp:effectExtent l="0" t="0" r="0" b="0"/>
            <wp:wrapNone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095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A．电源电压为6V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的阻值为2Ω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C．图线a是电源总功率P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 w:val="21"/>
          <w:szCs w:val="21"/>
        </w:rPr>
        <w:t>的图线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D．滑动变阻器的最大功率为2W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解：AC、电源电压U不变，由P＝UI可知，电源总功率P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与电流I成正比，图像是一条倾斜的直线，由图像可知，电源总功率P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随电流I变化的关系图线是a；由图像可知，电源总功率P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＝9W时，电流I＝3A，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由P＝UI可得，电源电压：U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3V；故A错误，C正确；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R可知，定值电阻R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的发热功率P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与电流I是二次函数关系，则由图像可知，定值电阻R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的发热功率P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随电流I变化的关系图线是b，且定值电阻R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的最大功率P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＝9W，此时电路中的电流I＝3A，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R可得，电阻R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(3A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1Ω，故B错误；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D、图线a表示P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﹣I图像，图线b表示P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﹣I图像，则图线c表示P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﹣I图像，设变阻器R消耗的电功率最大时，电路中的电流为I，因串联电路中总电压等于各分电压之和，所以，滑动变阻器两端的电压：U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＝U﹣IR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＝3V﹣I×1Ω，则滑动变阻器消耗的电功率：P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I＝（3V﹣I×1Ω）I＝3V×I﹣1Ω×I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＝﹣1Ω×I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+3V×I＝﹣1Ω×I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+3V×I﹣（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W+（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W＝﹣（I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×1Ω+2.25W＝2.25W﹣（I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×1Ω，当I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A时，滑动变阻器消耗的电功率最大，最大功率为2.25W，故D错误。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276860</wp:posOffset>
            </wp:positionV>
            <wp:extent cx="1304925" cy="828675"/>
            <wp:effectExtent l="0" t="0" r="0" b="0"/>
            <wp:wrapNone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030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．小华有4V的蓄电池和规格为“3V 3W”的小灯泡各一只，为了能使小灯泡正常发光，他设计了如图所示的电路。求：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（1）小灯泡正常发光时的电流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（2）小灯泡正常发光1min消耗的电能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（3）定值电阻的阻值和电功率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（1）小灯泡正常发光时的电流为1A；（2）小灯泡正常发光1min消耗的电能为180J；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（3）定值电阻的阻值为1Ω，电功率为1W。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解：（1）小灯泡正常发光，即小灯泡在额定电压下工作，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此时小灯泡的电流I＝I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（2）小灯泡正常发光，此时小灯泡的电功率为额定功率，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此时小灯泡正常发光1min消耗的电能W＝P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t＝3W×60s＝180J；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（3）灯泡正常发光，即小灯泡两端电压为额定电压，通过小灯泡的电流大小等于额定电流，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由电路图可知，小灯泡与定值电阻串联，所以通过定值电阻的电流I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定值电阻两端的电压U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＝4V﹣3V＝1V，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定值电阻的阻值R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此时定值电阻的电功率P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＝1A×1V＝1W。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答：（1）小灯泡正常发光时的电流为1A；（2）小灯泡正常发光1min消耗的电能为180J；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（3）定值电阻的阻值为1Ω，电功率为1W。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．如图所示，电源电压恒定，R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是定值电阻，小灯泡L标有“6V 3W”，滑动变阻器R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的最大阻值为20Ω。三个开关均闭合时，小灯泡恰好正常发光，电流表示数为1.5A。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（1）求小灯泡的额定电流；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（2）求电阻R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229235</wp:posOffset>
            </wp:positionV>
            <wp:extent cx="1781810" cy="1419225"/>
            <wp:effectExtent l="0" t="0" r="8890" b="0"/>
            <wp:wrapNone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595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895" cy="141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（3）闭合S，断开S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，移动变阻器的滑片P，求电路总功率的最小值和最大值。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（1）小灯泡的额定电流为0.5A；（2）电阻R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（3）闭合S，断开S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，移动变阻器的滑片P，电路总功率的最小值和最大值分别为1.4W、6W。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解：（1）根据P＝UI可知小灯泡的额定电流I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（2）三个开关均闭合时，灯泡和定值电阻并联，小灯泡恰好正常发光，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根据并联电路的电压特点可知电源电压U＝U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电流表示数为1.5A，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根据并联电路的电流特点可知通过定值电阻的电流I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＝I﹣I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＝1.5A﹣0.5A＝1A，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根据欧姆定律可知电阻R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（3）闭合S，断开S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，定值电阻和滑动变阻器串联，滑动变阻器接入电路的阻值最大时，总电阻最大，电源电压不变，根据P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可知电路的总功率最小；滑动变阻器接入电路的阻值为0Ω时，总电阻最小，电源电压不变，根据P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可知电路的总功率最大。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电路总功率的最小值P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(6V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20Ω+6Ω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≈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1.4W；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电路总功率的最大值P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(6V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答：（1）小灯泡的额定电流为0.5A；（2）电阻R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（3）闭合S，断开S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，移动变阻器的滑片P，电路总功率的最小值和最大值分别为1.4W、6W。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．图甲是小明家的电饭锅电路原理图，该电饭锅有高温加热和保温两挡。由温控开关S进行调节。已知R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与R为电热丝，现将电饭锅插在220V的电源上，使用高温挡工作时，电饭锅功率为1000W；使用保温挡工作时，电饭锅功率为44W。【c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J/（kg•℃）】根据相关知识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（1）高温蒸煮时开关S应该断开还是闭合？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（2）电热丝R的阻值为多少？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（3）用此电饭锅高温挡将质量为1kg、温度为25℃的水加热，使锅中水温升高了60℃，需用时5min，求此加热过程中电饭锅的加热效率。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544195</wp:posOffset>
            </wp:positionV>
            <wp:extent cx="3639820" cy="1514475"/>
            <wp:effectExtent l="0" t="0" r="8255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466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021" cy="151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（4）如图乙所示，电能表上？处的电能表常数模糊不清，小明把家中其它用电器断开仅使用电饭锅，调至高温挡烧水5min，电能表的转盘转了250转，则电能表上模糊的参数应该是多少？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（1）高温蒸煮时开关S应该闭合；（2）电热丝R的阻值为1051.6Ω；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（3）此加热过程中电饭锅的加热效率84%；（4）电能表上模糊的参数应该是3000。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解：（1）当开关S闭合时，R被短路，电路中只有R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工作；当开关S断开时，R、R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根据串联电路的电阻特点可知，串联的总电阻大于任一分电阻，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则当开关S闭合时，R被短路，电路中只有R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工作，电路中的电阻最小，根据P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可知，此时电路中的电功率最大，电饭锅处于高温挡；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当开关S断开时，R、R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串联，电路中的总电阻最大，电功率最小，电饭锅处于保温挡；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高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48.4Ω；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串联的总电阻：R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保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44W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1100Ω，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根据串联电路的电阻特点可知，R的阻值：R＝R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＝1100Ω﹣48.4Ω＝1051.6Ω；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（3）水吸收的热量：Q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mΔt＝4.2×10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J/（kg•℃）×1kg×60℃＝2.52×10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可得，电饭锅消耗的电能：W＝P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高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t＝1000W×5×60s＝3×10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电饭锅高温挡的加热效率：η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100%＝84%；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（4）电饭锅器消耗的电能为：W＝3×10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kW•h，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则电能表的参数：N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250r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12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kW⋅ℎ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3000r/（kW•h）。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答：（1）高温蒸煮时开关S应该闭合；（2）电热丝R的阻值为1051.6Ω；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（3）此加热过程中电饭锅的加热效率84%；（4）电能表上模糊的参数应该是3000。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455295</wp:posOffset>
            </wp:positionV>
            <wp:extent cx="2353310" cy="1285875"/>
            <wp:effectExtent l="0" t="0" r="889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371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26" cy="128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1．（2022•淮安）如图所示，电源电压保持不变，闭合开关S，滑动变阻器R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的滑片P，由最右端移到最左端，得到两电表示数的U﹣I图像。有关说法正确的是（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A．电源电压为4V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ascii="宋体" w:eastAsia="宋体" w:hAnsi="宋体" w:cs="宋体" w:hint="eastAsia"/>
          <w:sz w:val="21"/>
          <w:szCs w:val="21"/>
        </w:rPr>
        <w:t>B．R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的阻值30Ω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的最大阻值20Ω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D．电路总功率最大值1.2W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】解：由图1可知，R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串联，电压表测R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两端的电压，电流表测电路中的电流。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（1）当滑动变阻器接入电路中的电阻为0时，电路为R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的简单电路，电路中的电流最大，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由图乙可知，电路中的电流I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可得，电源的电压：U＝I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当滑动变阻器接入电路中的电阻最大时，电路中的电流最小，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由图乙可知，电路中的电流I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＝0.2A，R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则滑动变阻器的最大阻值：R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20Ω，故C正确；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因串联电路中总电阻等于各分电阻之和，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所以，电源的电压：U＝I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）＝0.2A×（R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+20Ω），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因电源的电压不变，所以有：0.6A×R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＝0.2A×（R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+20Ω），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＝10Ω，故B错误；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电源的电压：U＝I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＝0.6A×10Ω＝6V，故A错误；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（2）由（1）可知，电路中的最大电流为0.6A，因此电路总功率最大值：P＝UI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＝6V×0.6A＝3.6W，故D错误。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307340</wp:posOffset>
            </wp:positionV>
            <wp:extent cx="1895475" cy="1333500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079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2．（2022•衡阳）在“探究电流与电压的关系”实验中，小何同学根据得到的实验数据绘制了电阻R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的I﹣U图像，如图所示，下列说法正确的是（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的阻值之比是1：2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串联接在3V的电源两端，R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消耗的功率是0.9W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串联接在3V的电源两端，通过R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的电流之比是2：1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并联接在3V的电源，电路消耗的总功率是2.7W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解：A、根据欧姆定律，由图可得，电阻R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的阻值之比是：2：1，故A错误；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串联接在3V的电源两端，根据串联分压的特点，R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的阻值之比是：2：1，R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的电压之比是：2：1，即R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两端的电压是2V，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′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0.4W，故B错误；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串联接在3V的电源两端，根据串联电路的电流处处相等，通过R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的电流之比是1：1，故C错误；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并联接在3V的电源，电路消耗的总功率是：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′+P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″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″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(3V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(3V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2.7W，故D正确。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742950</wp:posOffset>
            </wp:positionV>
            <wp:extent cx="1504950" cy="904875"/>
            <wp:effectExtent l="0" t="0" r="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652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3．（2022•娄底）如图所示，小明同学设计了一种烟雾报警装置，R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的电阻为40Ω，R为光敏电阻，其阻值随激光的光照强度减弱而增大。当电路中电流小于或等于0.3A时，烟雾报警器报警。开关S闭合后，当电流为0.5A时，光敏电阻R的电功率为4W。下列说法正确的是（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A．当R处的烟雾浓度逐渐增大时，电流表的示数变大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B．电源电压为24V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C．当电压表的示数为16V时，烟雾报警器报警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D．当电路中电流为0.4A时，R消耗的电功率为6W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解：由电路图可知，光敏电阻R和定值电阻R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串联，电压表测R两端的电压，电流表测电路中的电流。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（1）因光敏电阻的阻值随光照强度的减弱而增大，所以，当R处的烟雾浓度逐渐增大时，光照强度减弱，R的阻值变大，电路中的总电阻变大，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可知，电路中的电流变小，即电流表示数变小，故A错误；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（2）因串联电路中各处的电流相等，且I＝0.5A时，P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所以，由P＝I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R可得，光敏电阻的阻值为：R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(0.5A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16Ω，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因串联电路中总电阻等于各分电阻之和，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所以，电源的电压：U＝I（R+R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）＝0.5A×（16Ω+40Ω）＝28V，故B错误；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（3）当电压表的示数为16V时，R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＝28V﹣16V＝12V，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此时电路中的电流：I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因电路中电流小于或等于0.3A时，烟雾报警器报警，所以，此时烟雾报警器报警，故C正确；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（4）当电路中电流为0.4A时，定值电阻R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′＝I′R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＝0.4A×40Ω＝16V，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此时R两端的电压：U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′＝28V﹣16V＝12V，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R消耗的电功率：P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＝I′U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′＝0.4A×12V＝4.8W，故D错误。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245745</wp:posOffset>
            </wp:positionV>
            <wp:extent cx="2080260" cy="1726565"/>
            <wp:effectExtent l="0" t="0" r="5715" b="6985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814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4．（2022•济宁）如图是额定电压均为220V的灯泡L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的U﹣I图像。下列分析不正确的是（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A．当L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两端的电压为100V时，其实际功率为20W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B．当通过L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的电流为0.45A时，其1min消耗的电能为4320J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C．将L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串联，若L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两端的电压为40V，则L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的功率为8W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D．将L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并联，若通过L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的电流为0.5A，则L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的功率为66W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解：A、当L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两端的电压为100V时，根据图像可知，通过L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的电流为0.2A，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其实际功率为：P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＝100V×0.2A＝20W，故A正确；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B、当通过L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的电流为0.45A时，L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两端的电压为160V，其1min消耗的电能为W＝U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t＝160V×0.45A×60s＝4320J，故B正确；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C、将L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串联，若L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两端的电压为40V，由图像可知，通过灯泡L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的电流：I'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＝0.1A，根据串联电路电流规律可知，通过灯泡L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的电流I'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＝0.1A；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由图像可知，此时灯泡L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两端的电压为U'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＝20V，L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＝20V×0.1A＝2W，故C错误；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D、将L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并联，若通过L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的电流为0.5A，由图像可知，L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两端的电压为：U''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＝220V，根据并联电路电压规律可知，灯泡L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两端的电压：U''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＝U''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＝220V；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由图像可知，通过L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的电流I''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＝0.3A，L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＝U''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I''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＝220V×0.3A＝66W，故D正确。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5．（2022•兰州）如图所示，电源电压保持不变，滑动变阻器R标有“30Ω 1A”，定值电阻R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的阻值为10Ω，小灯泡L标有“6V 0.6A”，电流表的量程为0～3A。不考虑灯丝电阻的变化，只闭合S，滑片P移到R的中点时，小灯泡恰好正常发光。在保证电路安全的前提下，下列说法错误的是（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12065</wp:posOffset>
            </wp:positionV>
            <wp:extent cx="1543050" cy="123825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014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A．小灯泡的电阻为10Ω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B．电源电压为15V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C．小灯泡发光最暗时的功率约为1.4W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D．电路消耗总功率的最小值与最大值之比是1：8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可知，小灯泡的电阻RL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10Ω，故A正确；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B、由于小灯泡正常发光，根据串联电路特点可知，通过滑动变阻器R的电流I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由欧姆定律可知，滑动变阻器R两端的电压U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R′＝0.6A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30Ω＝9V，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根据串联电路的电压特点可知，电源电压U＝U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＝6V+9V＝15V，故B正确；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C、当滑动变阻器滑片P移到右端时，滑动变阻器接入电路的阻值最大R＝30Ω，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此时电路中的最小电流I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+R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10Ω+30Ω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0.375A，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小灯泡发光最暗时的功率P＝I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＝（0.375A）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×10Ω≈1.4W，故C正确；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D、要保证电路安全，分析电路可得，当闭合开关S、S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时，且通过滑动变阻器的电流为1A时，干路电流最大；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因并联电路中各支路两端电压相等，所以此时通过R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因并联电路中干路电流等于各支路电流之和，所以干路的最大电流：I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＝1A+1.5A＝2.5A，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电路消耗的最大功率：P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＝15V×2.5A＝37.5W；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当S闭合，S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都断开，R与R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串联，灯泡与滑动变阻器的最大阻值串联时，电路电流最小，因串联电路的总电阻等于各分电阻之和，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所以电路最小电流：I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10Ω+30Ω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0.375A，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电路消耗的最小功率：P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＝15V×0.375A＝5.625W；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则电路消耗总功率的最小值与最大值之比P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min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max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＝5.625W：37.5W＝3：20，故D错误。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720090</wp:posOffset>
            </wp:positionV>
            <wp:extent cx="3152775" cy="1447800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876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6．（2022•苏州）图甲所示的电路中，电源电压不变，R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为定值电阻，R为滑动变阻器。闭合开关，滑片P移动过程中，电压表示数随滑动变阻器阻值变化的关系如图乙所示。下列说法正确的是（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A．电源电压为5V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B．R的最大阻值为20Ω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C．R＝10Ω时，其功率最大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D．R＝15Ω时，电路消耗的功率为1.8W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解：由电路图可知，R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与R串联，电压表测R两端的电压，电流表测电路中的电流。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A、由图乙可知，当滑动变阻器的电阻为5Ω时，其两端的电压为3V，通过电路的电流为：I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0.6A，则电源电压为：U＝U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＝3V+0.6A×R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﹣﹣﹣﹣﹣﹣﹣①；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滑动变阻器的电阻为10Ω时，其两端的电压为4V，通过电路的电流为：I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0.4A，则电源电压为：U＝U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＝4V+0.4A×R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﹣﹣﹣﹣﹣﹣﹣②；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联立①②得，R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＝5Ω，U＝3V+0.6A×5Ω＝6V，故A错误；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B、由图乙可知滑动变阻器的最大值大于20Ω，故B错误；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与R串联接入电路，电路的总功率等于各部分功率之和，则R的功率为：P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＝P﹣P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＝UI﹣I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＝6V×I﹣I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×5Ω，由抛物线的性质可知当I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−2×(−5Ω)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0.6A时，R的功率最大，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此时电路的总电阻：R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串联电路总电阻等于各部分电阻之和，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则滑动变阻器接入电路的电阻为：R＝R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＝10Ω﹣5Ω＝5Ω，故C错误；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D、当R＝15Ω时，电路中总能电阻为：R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＝15Ω+5Ω＝20Ω，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则电路消耗的功率为：P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(6V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1.8W，故D正确。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514350</wp:posOffset>
            </wp:positionV>
            <wp:extent cx="3105150" cy="1266825"/>
            <wp:effectExtent l="0" t="0" r="0" b="0"/>
            <wp:wrapNone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521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7．（2022•临沂）图甲所示电路，电源电压为4.5V，小灯泡的额定电压为2.5V。闭合开关后，将滑动变阻器的滑片从最右端向左移动到某一位置的过程中，两电表的示数关系如图乙所示。下列判断正确的是（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A．小灯泡的额定功率为0.625W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B．电路的最大总功率为1.2W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C．小灯泡的灯丝阻值越来越小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D．R的阻值变化范围为20Ω～8Ω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解：由电路图可知，灯泡L与滑动变阻器R串联，电压表测L两端的电压，电流表测电路中的电流。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A、小灯泡的额定电压为2.5V，由图乙可知，此时通过小灯泡的电流即额定电流为：I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小灯泡的额定功率：P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＝2.5V×0.25A＝0.625W，故A正确；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B、电路中的最大电流：I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＝0.25A，电路的最大功率：P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＝4.5V×0.25A＝1.125W，故B错误；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C、由图乙可知，随着电压的增大，通过灯泡的电流也增大，I﹣U图像为一条向U轴靠近的图线，根据R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可知，小灯泡的灯丝阻值越来越大，故C错误；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D、当滑动变阻器接入电路中的电阻最大时，电路中的电流最小，灯泡分得的电压最小，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由图乙可知，小灯泡两端的最小电压U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′＝0.5V时，通过的电流I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′＝0.08A，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此时滑动变阻器两端的电压：U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′＝4.5V﹣0.5V＝4V，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由串联电路的电流特点可知，通过滑动变阻器的电流：I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′＝0.08A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则滑动变阻器接入电路中的最大阻值：R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′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小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0.08A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当小灯泡正常发光时，电路中的电流最大，滑动变阻器接入电路中的电阻最小，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由图乙可知，小灯泡两端的电压U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＝2.5V时，通过的电流I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滑动变阻器两端的电压：U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′'＝U﹣U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＝4.5V﹣2.5V＝2V，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由串联电路的电流特点可知，通过滑动变阻器的电流：I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则滑动变阻器接入电路中的最小阻值：R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″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大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8Ω；R的阻值变化范围为50Ω～8Ω，故D错误。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720725</wp:posOffset>
            </wp:positionV>
            <wp:extent cx="3335020" cy="1400175"/>
            <wp:effectExtent l="0" t="0" r="8255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000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098" cy="140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8．（2022•鄂尔多斯）在图甲电路中，电源电压恒定，R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为滑动变阻器，R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为定值电阻。开关闭合后，将滑动变阻器的滑片从一端移至另一端的过程中，变阻器的电功率P随其阻值R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的变化关系如图乙所示。下列对电路的表述中，正确的是（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的阻值为5Ω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B．电源电压为6V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C．滑动变阻器的最大功率为9W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D．电流表示数的变化范围为0.75～1.5A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解：由电路图可知，R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串联，电压表测R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两端的电压，电流表测电路中的电流；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（1）由图乙可知，当R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接入电路的阻值为2Ω时，变阻器的电功率为2W，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R可知，此时电路中的电流：I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den>
            </m:f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2W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2Ω</m:t>
                </m:r>
              </m:den>
            </m:f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由串联电路的电阻特点和欧姆定律可知，电源电压：U＝I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）＝1A×（2Ω+R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接入电路的阻值为8Ω时，变阻器的电功率为2W，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此时电路中的电流：I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′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′</m:t>
                </m:r>
              </m:den>
            </m:f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2W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8Ω</m:t>
                </m:r>
              </m:den>
            </m:f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电源电压：U＝I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）＝0.5A×（8Ω+R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）﹣﹣﹣﹣﹣②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联立①②解得：R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＝4Ω，U＝6V，故A错误、B正确；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（2）由图乙可知，变阻器的最大阻值为8Ω，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滑动变阻器消耗的电功率：P＝I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)</m:t>
                    </m:r>
                  </m:e>
                  <m:sup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p>
                </m:sSup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)</m:t>
                    </m:r>
                  </m:e>
                  <m:sup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+4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)</m:t>
                    </m:r>
                  </m:e>
                  <m:sup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p>
                </m:sSup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+4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所以，当R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＝4Ω时，滑动变阻器消耗的电功率最大；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则滑动变阻器消耗电功率的最大值：P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最大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(6V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4×4Ω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2.25W，故C错误；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（3）当变阻器接入电路的电阻为零时，电路中的电流最大，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由欧姆定律可知，电路中的最大电流：I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最大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当变阻器接入电路的电阻最大为8Ω时，电路中的电流最小，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由（1）可知，最小电流：I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因此电流表示数的变化范围为0.5A～1.5A，故D错误。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9．（2022•泰安）如甲图所示，灯泡L标有“8V 4W”字样，忽略温度对灯丝电阻的影响，滑动变阻器R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标有“50Ω 1A”字样，电压表的量程为0～3V，电流表的量程为0～0.6A，定值电阻R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的电流随电压变化的图象如乙图所示。在保证电路安全和电表不超量程的情况下，当闭合开关S、S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时，通电30s，电路中电流所做的功为120J；当闭合开关S，断开开关S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时，灯泡的实际功率为P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sz w:val="21"/>
          <w:szCs w:val="21"/>
        </w:rPr>
        <w:t>；当闭合开关S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，断开开关S时，定值电阻R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消耗的最小功率为P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。下列说法中（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①灯泡L的电阻为16Ω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②电源电压为12V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＝0.75W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218440</wp:posOffset>
            </wp:positionV>
            <wp:extent cx="4003040" cy="1953260"/>
            <wp:effectExtent l="0" t="0" r="6985" b="889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966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sz w:val="21"/>
          <w:szCs w:val="21"/>
        </w:rPr>
        <w:t>＝1W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A．只有①④正确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B．只有②③正确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C．只有①②正确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D．只有①③④正确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解：①、已知灯泡L的额定电压U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＝8V，灯泡L的额定功率P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P=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可知灯泡L的电阻为：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额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(8V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16Ω，故①正确；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②、由欧姆定律结合图乙中的数据可知电阻R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16Ω；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由图甲可知，当闭合开关S、S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时，滑动变阻器和L被短路，电路中只有R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由W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t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120J×16Ω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（8V）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，则电源电压U＝8V，故②错误；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③、当闭合开关S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，断开开关S时，L被短路，R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的串联电路，电流表测电路中的电流，电压表测R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当滑动变阻器接入电路的阻值最大时，其两端的电压最大，由电压表的量程可知R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两端的电压最大为U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由串联电路的电压特点可知R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两端的电压最小为：U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＝8V﹣3V＝5V，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此时电路中最小电流为：I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2小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0.3125A，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由欧姆定律可知滑动变阻器接入电路的最大阻值为：R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1大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小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0.3125A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9.6Ω，滑动变阻器的最大阻值50Ω，符合条件；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的最小功率为：P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2小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＝0.3125A×5V＝1.5625W，故③错误；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④、当闭合开关S，断开开关S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时，L和R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串联，电流表测电路中的电流；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由串联电路的电阻特点可知电路总电阻为：R＝R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＝16Ω+16Ω＝32Ω，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此时电路中的电流为：I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32Ω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此时灯泡L的实际功率为：P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＝（0.25A）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×16Ω＝1W，故④正确；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综上所述分析可知①④正确，故B、C、D错误，A正确。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10．（2022•达州）如图所示为电烤炉的简化电路图，小张查看说明书后得知：R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均为电热丝，R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＝44Ω，R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＝66Ω。当开关S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闭合，S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处于不同状态时，电烤炉处于不同挡位，忽略温度对电热丝电阻的影响。下列说法正确的是（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59690</wp:posOffset>
            </wp:positionV>
            <wp:extent cx="1724025" cy="138112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177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时，电烤炉处于低温挡状态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B．电烤炉处于高温挡与低温挡状态时，R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两端的电压之比为5：2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C．电烤炉处于高温挡与低温挡状态时，电路在相同时间内所消耗的电能之比为3：2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D．电烤炉处于低温挡状态时，R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所消耗的电功率之比为3：2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串联；当S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被短路，电路为R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因串联电路中的总电阻大于任一分电阻，所以由P＝UI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的简单电路时，电路中的电阻最小，电功率最大，电烤炉为高温挡；R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串联时，电路中的电阻最大，电功率最小，电烤炉为低温挡，故A错误；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B、电烤炉处于高温挡时，电路为R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的简单电路，电路中的电流：I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高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44Ω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电烤炉处于低温挡时，R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串联，电路中的电流：I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低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44Ω+66Ω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由欧姆定律可知，电烤炉处于高温挡与低温挡状态时，R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1高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1低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高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低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高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低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C、由W＝UIt可知，电烤炉处于高温挡与低温挡状态时，电路在相同时间内所消耗的电能之比：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高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低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高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低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高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低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D、电烤炉处于低温挡状态时，R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串联，通过两电阻的电流相等，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R可知，此时R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所消耗的电功率之比：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I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低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I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低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44Ω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66Ω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11．（2022•广安）如图所示，电源电压6V不变，电阻R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＝20Ω，当开关S接2时，电压表示数为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V；当开关S接1时，通过R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的电流10s内所做的功为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93345</wp:posOffset>
            </wp:positionV>
            <wp:extent cx="1666875" cy="111442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933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2；36。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解：①从图可知，当开关S接到点2时，电阻R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串联，电压表测量R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＝10Ω，R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＝20Ω，电路中的总电阻为：R＝R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＝10Ω+20Ω＝30Ω，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电源电压U＝6V，因此电路中的电流为：I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＝0.2A×10Ω＝2V，即电压表的示数为2V；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②当开关S转换到点1时，电路中只有电阻R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，由于t＝10s，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所以电流所做的功为：W＝UIt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t=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(6V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×10s=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36J。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故答案为：2；36。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741680</wp:posOffset>
            </wp:positionV>
            <wp:extent cx="1295400" cy="1143000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17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24" cy="114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12．（2022•河南）在如图所示的电路中，电源电压不变，电阻R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的阻值为20Ω。闭合开关S，两电流表的示数分别为0.5A和0.2A，则电源电压为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Ω。通电1min，该电路消耗的总电能为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6；30；180。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解：（1）由电路图可知，闭合开关S，电阻R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并联，电流表A、A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分别测量干路和电阻R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支路中的电流。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因为并联电路干路中的电流等于各支路中的电流之和，所以电流表A的示数为0.5A，即干路中的电流为：I＝0.5A，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电流表A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的示数为0.2A，即通过电阻R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＝0.2A，通过电阻R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＝I﹣I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＝0.5A﹣0.2A＝0.3A；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电源电压：U＝U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＝0.3A×20Ω＝6V，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＝U＝6V，R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（3）通电1min整个电路消耗的电能为：W＝UIt＝6V×0.5A×1×60s＝180J。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故答案为：6；30；180。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13．（2022•铜仁市）如图所示电路中，R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＝10Ω。当开关S闭合时，电流表的示数为0.6A，电源电压为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V；若把电流表换成电压表，电压表示数为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V；这两种情况下R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消耗的功</w:t>
      </w: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429895</wp:posOffset>
            </wp:positionV>
            <wp:extent cx="1428750" cy="1076325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798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28" cy="107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率之比为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6；3；4：1。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解：当开关S闭合时，电阻R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被短路，只有电阻R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接入电路，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得电源电压为：U＝IR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＝0.6A×10Ω＝6V；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＝（0.6A）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×10Ω＝3.6W；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若把电流表换成电压表，两电阻串联，电压表测量定值电阻R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此时电路中的的电流为：I′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10Ω+10Ω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＝I′R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＝0.3A×10Ω＝3V，即电压表示数为3V；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′＝I′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＝（0.3A）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×10Ω＝0.9W，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所以这两种情况下R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消耗的功率之比为：P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′＝3.6W：0.9W＝4：1。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故答案为：6；3；4：1。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975360</wp:posOffset>
            </wp:positionV>
            <wp:extent cx="4016375" cy="1833880"/>
            <wp:effectExtent l="0" t="0" r="3175" b="4445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2467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14．（2022•陕西）如图﹣1所示电路，电源电压不变，L是额定电压为2.5V的小灯泡，R为滑动变阻器。闭合开关，滑片P在某两点间移动的过程中，电流表A与电压表V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的示数变化关系如图﹣2所示。当电流表示数为0.2A时，两电压表的示数相等，则电源电压为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V。小灯泡正常工作时的电流为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A，此时滑动变阻器接入电路的阻值为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Ω，电路的总功率为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3；0.25；2；0.75。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解：由图﹣1可知，小灯泡与滑动变阻器串联，电压表V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测小灯泡两端的电压，电压表V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测滑动变阻器R两端的电压，电流表测电路中的电流；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（1）根据图﹣2可知，当电流表示数为0.2A时，电压表V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的示数为U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＝1.5V，由题意可知，此时两电压表的示数相等，即U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＝1.5V，由串联电路的电压特点可知，电源电压：U＝U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＝1.5V+1.5V＝3V；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（2）小灯泡在额定电压下正常发光，因此小灯泡正常发光时其两端的电压U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＝2.5V，由图﹣2可知此时通过小灯泡的电流为I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由串联电路的电流特点可知，此时电路中的电流：I＝I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＝0.25A，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由串联电路的电压特点可知，滑动变阻器两端的电压：U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＝U﹣U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＝3V﹣2.5V＝0.5V，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由欧姆定律可知，滑动变阻器接入电路的电阻：R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滑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滑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电路的总功率：P＝UI＝3V×0.25A＝0.75W。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故答案为：3；0.25；2；0.75。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15．（2022•达州）如图所示，电源电压恒定不变，R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为定值电阻，R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＜R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。当闭合开关S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处于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状态时，R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并联，电流表示数为0.45A；当断开S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时，电流表示数为0.1A。由以上数据可得，电源电压为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31750</wp:posOffset>
            </wp:positionV>
            <wp:extent cx="1685925" cy="133350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031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断开；3；0.45。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解：（1）当闭合开关S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处于断开状态时，R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并联；当断开S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，闭合S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（2）设电源电压为U，当R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并联时，电流表测干路电流，其示数为I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＝0.45A，根据并联电路电流特点有：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0.45A……①，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串联时，电流表测串联电路电流，其示数为I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＝0.1A，根据串联电路电压特点有：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U＝I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），即U＝0.1A×（10Ω+R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）……②，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由①②解得R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＝5Ω，或R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＝20Ω，由于R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＝20Ω，则电源电压为：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U＝I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）＝0.1A×（10Ω+20Ω）＝3V；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消耗的功率为：P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(3V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0.45W。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故答案为：断开；3；0.45。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16．（2022•荆州）如图所示的电路中，电源电压恒定为4.5V，灯泡L上标有“2.5V 1.25W”字样（灯丝电阻不变），定值电阻R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阻值为15Ω，滑动变阻器R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的规格为“20Ω 1A”，电流表量程为0﹣0.6A，电压表量程为0﹣3V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（1）小灯泡L的电阻；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（2）闭合开关S、断开开关S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，电流表示数为0.3A，此时滑动变阻器R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连入电路的阻值；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（3）闭合开关S、S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，滑动变阻器的滑片滑至最右端，通电1min定值电阻R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产生的热量；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234315</wp:posOffset>
            </wp:positionV>
            <wp:extent cx="1619250" cy="1695450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898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（4）闭合开关S、S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，在确保电路各元件安全的情况下，滑动变阻器R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的最大功率。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（1）小灯泡L的电阻为5Ω；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（2）闭合开关S、断开开关S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，电流表示数为0.3A，此时滑动变阻器R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连入电路的阻值为10Ω；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（3）闭合开关S、S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，滑动变阻器的滑片滑至最右端，通电1min定值电阻R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产生的热量为81J；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（4）闭合开关S、S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，在确保电路各元件安全的情况下，滑动变阻器R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的最大功率为1.35W。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可知，小灯泡L的电阻：R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额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(2.5V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1.25W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（2）闭合开关S、断开开关S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，灯泡L与滑动变阻器R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串联，电压表测灯泡两端的电压，电流表测电路中的电流，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由欧姆定律可知，此时电路中的总电阻：R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15Ω，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由串联电路的电阻特点可知，此时滑动变阻器R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连入电路的阻值：R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＝15Ω﹣5Ω＝10Ω；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（3）闭合开关S、S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并联，电流表测干路电流，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由并联电路的电压特点可知，定值电阻R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＝U＝4.5V，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则通电1min定值电阻R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产生的热量：W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(4.5V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60s＝81J；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（4）通过定值电阻R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4.5V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因为电流表的量程为0～0.6A，所以干路中的最大电流：I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由并联电路的电流特点可知，滑动变阻器允许通过的最大电流：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＝0.6A﹣0.3A＝0.3A＜1A，故滑动变阻器能安全工作，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由并联电路的电压特点可知，滑动变阻器R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＝U＝4.5V，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的最大功率：P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＝4.5V×0.3A＝1.35W。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答：（1）小灯泡L的电阻为5Ω；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（2）闭合开关S、断开开关S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，电流表示数为0.3A，此时滑动变阻器R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连入电路的阻值为10Ω；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（3）闭合开关S、S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，滑动变阻器的滑片滑至最右端，通电1min定值电阻R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产生的热量为81J；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（4）闭合开关S、S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，在确保电路各元件安全的情况下，滑动变阻器R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的最大功率为1.35W。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260350</wp:posOffset>
            </wp:positionV>
            <wp:extent cx="2333625" cy="153352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6129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17．（2022•临沂）某品牌浴室多功能取暖器具有灯暖和风暖两种功能，其简化电路如图所示，部分参数如表所示。当取暖器正常工作时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tbl>
      <w:tblPr>
        <w:tblStyle w:val="TableNormal"/>
        <w:tblW w:w="0" w:type="auto"/>
        <w:tblInd w:w="775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0"/>
        <w:gridCol w:w="1853"/>
        <w:gridCol w:w="1012"/>
      </w:tblGrid>
      <w:tr>
        <w:tblPrEx>
          <w:tblW w:w="0" w:type="auto"/>
          <w:tblInd w:w="775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</w:tr>
      <w:tr>
        <w:tblPrEx>
          <w:tblW w:w="0" w:type="auto"/>
          <w:tblInd w:w="77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灯暖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额定电流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2.5A</w:t>
            </w:r>
          </w:p>
        </w:tc>
      </w:tr>
      <w:tr>
        <w:tblPrEx>
          <w:tblW w:w="0" w:type="auto"/>
          <w:tblInd w:w="77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风暖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吹风电机额定电流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0.15A</w:t>
            </w:r>
          </w:p>
        </w:tc>
      </w:tr>
      <w:tr>
        <w:tblPrEx>
          <w:tblW w:w="0" w:type="auto"/>
          <w:tblInd w:w="77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加热电阻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（1）灯暖灯丝的电阻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（2）灯暖功能10min消耗的电能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（3）仅使用风暖功能时电路中的电流。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（1）灯暖灯丝的电阻是88Ω；（2）灯暖功能10min消耗的电能是3.3×10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（3）仅使用风暖功能时电路中的电流是10.15A。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解：（1）由电路图可知，灯暖灯丝的电阻R的阻值为：R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I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88Ω；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（2）灯暖功能10min消耗的电能：W＝UIt＝220V×2.5A×10×60s＝3.3×10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（3）仅使用风暖功能时电路中吹风电机与加热电阻并联，通过加热电阻的电流：I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U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加热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仅使用风暖功能时电路中的电流：I′＝I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＝10A+0.15A＝10.15A。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答：（1）灯暖灯丝的电阻是88Ω；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（2）灯暖功能10min消耗的电能是3.3×10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（3）仅使用风暖功能时电路中的电流是10.15A。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18．（2022•营口）如图所示，电源电压保持不变，小灯泡规格是“3V 1.5W”，R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上标有“20Ω 1A”，电压表选用3V量程。断开S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，闭合S和S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，当滑片P移到变阻器中点时，小灯泡正常发光。求：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（1）小灯泡正常发光时的电流；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（2）电源电压；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214630</wp:posOffset>
            </wp:positionV>
            <wp:extent cx="2133600" cy="151447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115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，闭合S和S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，在保证电路元件安全前提下，电路消耗的最大功率是多少。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（1）小灯泡正常发光时的电流为0.5A；（2）电源电压为8V；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，闭合S和S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，在保证电路元件安全前提下，电路消耗的最大功率是2.4W。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解：（1）根据P＝UI得小灯泡正常发光时的电流为：I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1.5W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，闭合S和S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，小灯泡和滑动变阻器串联，当滑片P移到变阻器中点时，小灯泡正常发光，电路中的电流为I＝0.5A，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滑动变阻器两端的电压为：U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＝0.5A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20Ω＝5V，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根据串联电路电压的规律知电源电压为：U＝U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+U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＝3V+5V＝8V；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，闭合S和S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的串联电路，电压表测R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两端的电压，当电压表示数为3V时，电路中的电流最大，电路的总功率最大；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电路中的最大电流为：I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电路的最大功率为：P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＝8V×0.3A＝2.4W。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答：（1）小灯泡正常发光时的电流为0.5A；（2）电源电压为8V；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（3）断开S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，闭合S和S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，在保证电路元件安全前提下，电路消耗的最大功率是2.4W。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（2022•资阳）近年来，我国家电产业迅猛发展，不仅成为全球家电制造第一大国，而且已成为全球智能家电第一大技术来源国。电饭煲是我国家电产品中的优秀代表之一，据海关统计，去年我国电饭煲出口金额约为进口金额的14倍，中国制造深受全球市场认可。如图所示，甲为某国产智能电饭煲的外观图，该电饭煲有“快煮”、“精煮”、“保温”三种基本模式；乙为该电饭煲的基本原理简化电路图，额定电压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＝220V；当S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置于a、S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置于d时处于“快煮”模式，电饭煲的额定功率P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＝1210W；当S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置于a、S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断开时处于“精煮”模式，电饭煲的额定功率P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＝484W；当S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置于b、S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置于c时，处于“保温”模式。求：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（2）小明采用“精煮”模式将饭煮熟用时t＝50min，求该电饭煲一次精煮过程消耗的电能E；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64770</wp:posOffset>
            </wp:positionV>
            <wp:extent cx="2762885" cy="1333500"/>
            <wp:effectExtent l="0" t="0" r="889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783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67" cy="133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（3）该电饭煲保温模式下的额定功率P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的阻值为100Ω；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（2）采用“精煮”模式将饭煮熟用时t＝50min，该电饭煲一次精煮过程消耗的电能为1.452×10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（3）电饭煲保温模式下的额定功率为290.4W。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解：（1）由题知，当S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置于a、S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断开时，电阻R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断路，电路中只有电阻R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工作，电饭煲处于“精煮”模式，此时电饭煲的额定功率P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＝484W，根据P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0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484W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（2）电饭煲在“精煮”模式下，工作50min电流做的功为：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W＝P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t＝484W×50×60s＝1.452×10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电饭煲消耗的电能等于电流通过电饭煲做的功，即：E＝W＝1.452×10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（3）由题知，当电饭煲处于“快煮”模式时，电阻R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并联，且同时工作，此时的电功率为P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＝1210W。电饭煲处于“精煮”模式时，电阻R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单独工作的电功率为P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＝484W，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根据并联电路的电功率关系得，在“快煮”模式下，电阻R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的功率为：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P＝P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＝1210W﹣484W＝726W，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0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726W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置于b、S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置于c时，电阻R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串联，处于“保温”模式，根据串联电路电阻规律得，此时电路中的总电阻为：R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Ω+100Ω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则电饭煲保温模式下的额定功率为：P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U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0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500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Ω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290.4W。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答：（1）电阻R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的阻值为100Ω；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（2）采用“精煮”模式将饭煮熟用时t＝50min，该电饭煲一次精煮过程消耗的电能为1.452×10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（3）电饭煲保温模式下的额定功率为290.4W。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20．（2022•威海）小明家有一个标有“220V 10A”的插排（图甲所示），同时接入一个电加热坐垫（“220V 24.2W”）和一台吸尘器（“220V 1100W”），吸尘器的电动机线圈电阻为2Ω，小明家电压恒为220V。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（1）吸尘器工作10min消耗的电能是多少？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（2）现有一个电吹风机（“220V 880W”），请通过计算说明插排能否允许再接入此电吹风机，使3个用电器同时工作。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（3）图乙是电加热坐垫（“220V 24.2W”）的简化电路图，通过调控开关可实现保温和加热两个功能。电阻R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在调温盒内，电阻R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置于坐垫内用于加热．电加热坐垫处于保温状态时电阻R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消耗的电功率为20W，则R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46355</wp:posOffset>
            </wp:positionV>
            <wp:extent cx="3630930" cy="1692275"/>
            <wp:effectExtent l="0" t="0" r="7620" b="3175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889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（1）吸尘器工作10min消耗的电能是6.6×10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（2）可以接入该电吹风机；（3）R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的阻值为200Ω。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可知，吸尘器工作10min消耗的电能：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t＝1100W×600s＝6.6×10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（2）插排允许的最大功率：P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＝UI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＝220V×10A＝2200W，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三个用电器全部接入电路总功率：P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＝24.2W+1100W+880W＝2004.2W＜2200W，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因此可以接入该电吹风机；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（3）当开关S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都闭合时，电路为R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的简单电路，当开关S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闭合、S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断开时，R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因为串联电路中的总电阻大于各串联导体的电阻，所以由P＝UI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的简单电路，电路中的电阻最小，电功率最大，电加热坐垫为加热挡；R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串联时，电路中的电阻最大，电功率最小，电加热坐垫为保温挡；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由P＝UI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可知，电加热垫处于加热挡时，电路为R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的简单电路，R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加热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24.2W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2000Ω，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当电加热垫处于保温挡时，R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串联，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可知，保温状态时电路中的电流：I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保温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R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</m:den>
            </m:f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20W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2000Ω</m:t>
                </m:r>
              </m:den>
            </m:f>
          </m:e>
        </m:rad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0.1A，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由欧姆定律可知，此时电路中的总电阻：R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保温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U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I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保温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220V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0.1A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2200Ω，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由串联电路的电阻特点可知，R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的阻值：R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＝2200Ω﹣2000Ω＝200Ω。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答：（1）吸尘器工作10min消耗的电能是6.6×10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sectPr>
          <w:headerReference w:type="default" r:id="rId71"/>
          <w:footerReference w:type="default" r:id="rId72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（2）可以接入该电吹风机；（3）R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的阻值为200Ω。</w:t>
      </w:r>
    </w:p>
    <w:p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7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4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FA042D"/>
    <w:rsid w:val="07AB20F7"/>
    <w:rsid w:val="08207ED8"/>
    <w:rsid w:val="099C50AE"/>
    <w:rsid w:val="09DC7363"/>
    <w:rsid w:val="09F17995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1C83424"/>
    <w:rsid w:val="11EA48C7"/>
    <w:rsid w:val="12724521"/>
    <w:rsid w:val="12AA1405"/>
    <w:rsid w:val="134771A6"/>
    <w:rsid w:val="13B97F56"/>
    <w:rsid w:val="13BD51A7"/>
    <w:rsid w:val="13EE14B7"/>
    <w:rsid w:val="143023E5"/>
    <w:rsid w:val="145568C3"/>
    <w:rsid w:val="14FC08E7"/>
    <w:rsid w:val="15F90C23"/>
    <w:rsid w:val="16130B02"/>
    <w:rsid w:val="1668080B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A4C07D3"/>
    <w:rsid w:val="1AAB5B3D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9F2039"/>
    <w:rsid w:val="1CB04AE0"/>
    <w:rsid w:val="1D966961"/>
    <w:rsid w:val="1DC54A6E"/>
    <w:rsid w:val="1E1265D5"/>
    <w:rsid w:val="1EA31C84"/>
    <w:rsid w:val="1ECA3E7F"/>
    <w:rsid w:val="1F5A02C9"/>
    <w:rsid w:val="1F810810"/>
    <w:rsid w:val="20381E3B"/>
    <w:rsid w:val="20557221"/>
    <w:rsid w:val="20AA51EA"/>
    <w:rsid w:val="227F0189"/>
    <w:rsid w:val="233255DB"/>
    <w:rsid w:val="249C07FE"/>
    <w:rsid w:val="24A2328E"/>
    <w:rsid w:val="24C205CD"/>
    <w:rsid w:val="25A01205"/>
    <w:rsid w:val="25F17546"/>
    <w:rsid w:val="261849A4"/>
    <w:rsid w:val="263D034D"/>
    <w:rsid w:val="26670D92"/>
    <w:rsid w:val="267C1C72"/>
    <w:rsid w:val="26EF19FC"/>
    <w:rsid w:val="27F82CDF"/>
    <w:rsid w:val="282B4E63"/>
    <w:rsid w:val="28730F7F"/>
    <w:rsid w:val="294D62F2"/>
    <w:rsid w:val="29A87D4D"/>
    <w:rsid w:val="2AE2477A"/>
    <w:rsid w:val="2B0438EE"/>
    <w:rsid w:val="2C6F1F0E"/>
    <w:rsid w:val="2C7D0233"/>
    <w:rsid w:val="2C851250"/>
    <w:rsid w:val="2CE721AF"/>
    <w:rsid w:val="2E4A47D3"/>
    <w:rsid w:val="2F05343C"/>
    <w:rsid w:val="2FD33C38"/>
    <w:rsid w:val="30444D13"/>
    <w:rsid w:val="307A3C16"/>
    <w:rsid w:val="30B630DA"/>
    <w:rsid w:val="30B73737"/>
    <w:rsid w:val="31091C79"/>
    <w:rsid w:val="3129239C"/>
    <w:rsid w:val="312A57B9"/>
    <w:rsid w:val="31A31F0E"/>
    <w:rsid w:val="31BB3168"/>
    <w:rsid w:val="3264169D"/>
    <w:rsid w:val="32701400"/>
    <w:rsid w:val="3272726D"/>
    <w:rsid w:val="3284264B"/>
    <w:rsid w:val="32A75038"/>
    <w:rsid w:val="33CE6C5C"/>
    <w:rsid w:val="33D77722"/>
    <w:rsid w:val="34651645"/>
    <w:rsid w:val="34E6660F"/>
    <w:rsid w:val="351B6401"/>
    <w:rsid w:val="35611BE0"/>
    <w:rsid w:val="35A76525"/>
    <w:rsid w:val="369B553D"/>
    <w:rsid w:val="37155B10"/>
    <w:rsid w:val="37692585"/>
    <w:rsid w:val="37CF02BB"/>
    <w:rsid w:val="37D42EF5"/>
    <w:rsid w:val="385F75C6"/>
    <w:rsid w:val="394C38F3"/>
    <w:rsid w:val="3A1B1A75"/>
    <w:rsid w:val="3A7D7D3E"/>
    <w:rsid w:val="3BB85C0C"/>
    <w:rsid w:val="3BCB0097"/>
    <w:rsid w:val="3C995346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2974A8D"/>
    <w:rsid w:val="430D39E2"/>
    <w:rsid w:val="43856439"/>
    <w:rsid w:val="43D31128"/>
    <w:rsid w:val="43DD4E0B"/>
    <w:rsid w:val="449B2BB0"/>
    <w:rsid w:val="44C068D3"/>
    <w:rsid w:val="452A545B"/>
    <w:rsid w:val="45AC0234"/>
    <w:rsid w:val="463E66BC"/>
    <w:rsid w:val="46556754"/>
    <w:rsid w:val="46951308"/>
    <w:rsid w:val="472B542A"/>
    <w:rsid w:val="47667B41"/>
    <w:rsid w:val="47CA2C1D"/>
    <w:rsid w:val="47D677E2"/>
    <w:rsid w:val="48B30D5C"/>
    <w:rsid w:val="48E35C12"/>
    <w:rsid w:val="498E134C"/>
    <w:rsid w:val="4A5A37CE"/>
    <w:rsid w:val="4ABB40CB"/>
    <w:rsid w:val="4B532D46"/>
    <w:rsid w:val="4B9E38D7"/>
    <w:rsid w:val="4BE8259F"/>
    <w:rsid w:val="4C3961D7"/>
    <w:rsid w:val="4CA603A7"/>
    <w:rsid w:val="4CCF4083"/>
    <w:rsid w:val="4CFC2E56"/>
    <w:rsid w:val="4D5B0334"/>
    <w:rsid w:val="4DC5619C"/>
    <w:rsid w:val="4E374E6F"/>
    <w:rsid w:val="4EE6564C"/>
    <w:rsid w:val="4EF671DB"/>
    <w:rsid w:val="50106568"/>
    <w:rsid w:val="50A92DC5"/>
    <w:rsid w:val="50C05E66"/>
    <w:rsid w:val="51CC3CD7"/>
    <w:rsid w:val="51F11E67"/>
    <w:rsid w:val="52010805"/>
    <w:rsid w:val="52211421"/>
    <w:rsid w:val="52582179"/>
    <w:rsid w:val="526D75B2"/>
    <w:rsid w:val="539630F4"/>
    <w:rsid w:val="540C6BE2"/>
    <w:rsid w:val="541648CE"/>
    <w:rsid w:val="548B2685"/>
    <w:rsid w:val="54EF0B8E"/>
    <w:rsid w:val="550105F5"/>
    <w:rsid w:val="551A0B0A"/>
    <w:rsid w:val="55886BA1"/>
    <w:rsid w:val="55EA0C67"/>
    <w:rsid w:val="55ED1412"/>
    <w:rsid w:val="56D533B2"/>
    <w:rsid w:val="57023461"/>
    <w:rsid w:val="57032BF5"/>
    <w:rsid w:val="58004259"/>
    <w:rsid w:val="58230012"/>
    <w:rsid w:val="583744FC"/>
    <w:rsid w:val="585135AC"/>
    <w:rsid w:val="5911283A"/>
    <w:rsid w:val="59535F4C"/>
    <w:rsid w:val="59750590"/>
    <w:rsid w:val="5AA71403"/>
    <w:rsid w:val="5CE7320C"/>
    <w:rsid w:val="5D50219D"/>
    <w:rsid w:val="5D661761"/>
    <w:rsid w:val="5E147B13"/>
    <w:rsid w:val="5E220483"/>
    <w:rsid w:val="5E463FBA"/>
    <w:rsid w:val="5F740B09"/>
    <w:rsid w:val="5FE511F3"/>
    <w:rsid w:val="5FE77BF4"/>
    <w:rsid w:val="60A253DF"/>
    <w:rsid w:val="60A66488"/>
    <w:rsid w:val="60A95F57"/>
    <w:rsid w:val="60DD272A"/>
    <w:rsid w:val="62CB4888"/>
    <w:rsid w:val="62CE5C58"/>
    <w:rsid w:val="62EE2295"/>
    <w:rsid w:val="6357506C"/>
    <w:rsid w:val="63BD7399"/>
    <w:rsid w:val="64E73701"/>
    <w:rsid w:val="65680839"/>
    <w:rsid w:val="65A25271"/>
    <w:rsid w:val="65E21D16"/>
    <w:rsid w:val="66D41C46"/>
    <w:rsid w:val="66E1124B"/>
    <w:rsid w:val="673611B5"/>
    <w:rsid w:val="67631A9B"/>
    <w:rsid w:val="682E71D4"/>
    <w:rsid w:val="683A0D34"/>
    <w:rsid w:val="691F39AE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AA2539"/>
    <w:rsid w:val="6ED3208E"/>
    <w:rsid w:val="6F354A86"/>
    <w:rsid w:val="6FAF4DA4"/>
    <w:rsid w:val="6FF335BF"/>
    <w:rsid w:val="6FF52ED8"/>
    <w:rsid w:val="7037463F"/>
    <w:rsid w:val="709E6620"/>
    <w:rsid w:val="70F57B64"/>
    <w:rsid w:val="71295053"/>
    <w:rsid w:val="729F7CC7"/>
    <w:rsid w:val="72CF7D9B"/>
    <w:rsid w:val="73206A1B"/>
    <w:rsid w:val="735478FA"/>
    <w:rsid w:val="7358775B"/>
    <w:rsid w:val="73592152"/>
    <w:rsid w:val="741453C5"/>
    <w:rsid w:val="741F5159"/>
    <w:rsid w:val="742D0F70"/>
    <w:rsid w:val="74744A72"/>
    <w:rsid w:val="74B54E81"/>
    <w:rsid w:val="75E13554"/>
    <w:rsid w:val="76142CC8"/>
    <w:rsid w:val="76154EAA"/>
    <w:rsid w:val="7639587E"/>
    <w:rsid w:val="764324A3"/>
    <w:rsid w:val="76A5708A"/>
    <w:rsid w:val="76AC36F5"/>
    <w:rsid w:val="78E027F4"/>
    <w:rsid w:val="78F44C22"/>
    <w:rsid w:val="7A460054"/>
    <w:rsid w:val="7A4A782F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926217"/>
    <w:rsid w:val="7ED04308"/>
    <w:rsid w:val="7F576758"/>
    <w:rsid w:val="7F8E6AA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biaoti041">
    <w:name w:val="biaoti041"/>
    <w:basedOn w:val="DefaultParagraphFont"/>
    <w:qFormat/>
    <w:rPr>
      <w:b/>
      <w:bCs/>
      <w:color w:val="5493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4.wmf"/><Relationship Id="rId11" Type="http://schemas.openxmlformats.org/officeDocument/2006/relationships/oleObject" Target="embeddings/oleObject3.bin"/><Relationship Id="rId12" Type="http://schemas.openxmlformats.org/officeDocument/2006/relationships/image" Target="media/image5.wmf"/><Relationship Id="rId13" Type="http://schemas.openxmlformats.org/officeDocument/2006/relationships/oleObject" Target="embeddings/oleObject4.bin"/><Relationship Id="rId14" Type="http://schemas.openxmlformats.org/officeDocument/2006/relationships/image" Target="media/image6.wmf"/><Relationship Id="rId15" Type="http://schemas.openxmlformats.org/officeDocument/2006/relationships/oleObject" Target="embeddings/oleObject5.bin"/><Relationship Id="rId16" Type="http://schemas.openxmlformats.org/officeDocument/2006/relationships/image" Target="media/image7.wmf"/><Relationship Id="rId17" Type="http://schemas.openxmlformats.org/officeDocument/2006/relationships/oleObject" Target="embeddings/oleObject6.bin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" Type="http://schemas.openxmlformats.org/officeDocument/2006/relationships/webSettings" Target="webSetting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wmf"/><Relationship Id="rId25" Type="http://schemas.openxmlformats.org/officeDocument/2006/relationships/oleObject" Target="embeddings/oleObject7.bin"/><Relationship Id="rId26" Type="http://schemas.openxmlformats.org/officeDocument/2006/relationships/image" Target="media/image15.wmf"/><Relationship Id="rId27" Type="http://schemas.openxmlformats.org/officeDocument/2006/relationships/oleObject" Target="embeddings/oleObject8.bin"/><Relationship Id="rId28" Type="http://schemas.openxmlformats.org/officeDocument/2006/relationships/image" Target="media/image16.png"/><Relationship Id="rId29" Type="http://schemas.openxmlformats.org/officeDocument/2006/relationships/image" Target="media/image17.wmf"/><Relationship Id="rId3" Type="http://schemas.openxmlformats.org/officeDocument/2006/relationships/fontTable" Target="fontTable.xml"/><Relationship Id="rId30" Type="http://schemas.openxmlformats.org/officeDocument/2006/relationships/oleObject" Target="embeddings/oleObject9.bin"/><Relationship Id="rId31" Type="http://schemas.openxmlformats.org/officeDocument/2006/relationships/image" Target="media/image18.wmf"/><Relationship Id="rId32" Type="http://schemas.openxmlformats.org/officeDocument/2006/relationships/oleObject" Target="embeddings/oleObject10.bin"/><Relationship Id="rId33" Type="http://schemas.openxmlformats.org/officeDocument/2006/relationships/image" Target="media/image19.png"/><Relationship Id="rId34" Type="http://schemas.openxmlformats.org/officeDocument/2006/relationships/oleObject" Target="embeddings/oleObject11.bin"/><Relationship Id="rId35" Type="http://schemas.openxmlformats.org/officeDocument/2006/relationships/image" Target="media/image20.wmf"/><Relationship Id="rId36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38" Type="http://schemas.openxmlformats.org/officeDocument/2006/relationships/image" Target="media/image21.png"/><Relationship Id="rId39" Type="http://schemas.openxmlformats.org/officeDocument/2006/relationships/image" Target="media/image22.png"/><Relationship Id="rId4" Type="http://schemas.openxmlformats.org/officeDocument/2006/relationships/customXml" Target="../customXml/item1.xml"/><Relationship Id="rId40" Type="http://schemas.openxmlformats.org/officeDocument/2006/relationships/image" Target="media/image23.png"/><Relationship Id="rId41" Type="http://schemas.openxmlformats.org/officeDocument/2006/relationships/image" Target="media/image24.png"/><Relationship Id="rId42" Type="http://schemas.openxmlformats.org/officeDocument/2006/relationships/image" Target="media/image25.png"/><Relationship Id="rId43" Type="http://schemas.openxmlformats.org/officeDocument/2006/relationships/image" Target="media/image26.png"/><Relationship Id="rId44" Type="http://schemas.openxmlformats.org/officeDocument/2006/relationships/image" Target="media/image27.png"/><Relationship Id="rId45" Type="http://schemas.openxmlformats.org/officeDocument/2006/relationships/image" Target="media/image28.png"/><Relationship Id="rId46" Type="http://schemas.openxmlformats.org/officeDocument/2006/relationships/image" Target="media/image29.png"/><Relationship Id="rId47" Type="http://schemas.openxmlformats.org/officeDocument/2006/relationships/image" Target="media/image30.png"/><Relationship Id="rId48" Type="http://schemas.openxmlformats.org/officeDocument/2006/relationships/image" Target="media/image31.png"/><Relationship Id="rId49" Type="http://schemas.openxmlformats.org/officeDocument/2006/relationships/image" Target="media/image32.png"/><Relationship Id="rId5" Type="http://schemas.openxmlformats.org/officeDocument/2006/relationships/image" Target="media/image1.png"/><Relationship Id="rId50" Type="http://schemas.openxmlformats.org/officeDocument/2006/relationships/image" Target="media/image33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36.png"/><Relationship Id="rId54" Type="http://schemas.openxmlformats.org/officeDocument/2006/relationships/image" Target="media/image37.png"/><Relationship Id="rId55" Type="http://schemas.openxmlformats.org/officeDocument/2006/relationships/image" Target="media/image38.png"/><Relationship Id="rId56" Type="http://schemas.openxmlformats.org/officeDocument/2006/relationships/image" Target="media/image39.png"/><Relationship Id="rId57" Type="http://schemas.openxmlformats.org/officeDocument/2006/relationships/image" Target="media/image40.png"/><Relationship Id="rId58" Type="http://schemas.openxmlformats.org/officeDocument/2006/relationships/image" Target="media/image41.png"/><Relationship Id="rId59" Type="http://schemas.openxmlformats.org/officeDocument/2006/relationships/image" Target="media/image42.png"/><Relationship Id="rId6" Type="http://schemas.openxmlformats.org/officeDocument/2006/relationships/image" Target="media/image2.wmf"/><Relationship Id="rId60" Type="http://schemas.openxmlformats.org/officeDocument/2006/relationships/image" Target="media/image43.png"/><Relationship Id="rId61" Type="http://schemas.openxmlformats.org/officeDocument/2006/relationships/image" Target="media/image44.png"/><Relationship Id="rId62" Type="http://schemas.openxmlformats.org/officeDocument/2006/relationships/image" Target="media/image45.png"/><Relationship Id="rId63" Type="http://schemas.openxmlformats.org/officeDocument/2006/relationships/image" Target="media/image46.png"/><Relationship Id="rId64" Type="http://schemas.openxmlformats.org/officeDocument/2006/relationships/image" Target="media/image47.png"/><Relationship Id="rId65" Type="http://schemas.openxmlformats.org/officeDocument/2006/relationships/image" Target="media/image48.png"/><Relationship Id="rId66" Type="http://schemas.openxmlformats.org/officeDocument/2006/relationships/image" Target="media/image49.png"/><Relationship Id="rId67" Type="http://schemas.openxmlformats.org/officeDocument/2006/relationships/image" Target="media/image50.png"/><Relationship Id="rId68" Type="http://schemas.openxmlformats.org/officeDocument/2006/relationships/image" Target="media/image51.png"/><Relationship Id="rId69" Type="http://schemas.openxmlformats.org/officeDocument/2006/relationships/image" Target="media/image52.png"/><Relationship Id="rId7" Type="http://schemas.openxmlformats.org/officeDocument/2006/relationships/oleObject" Target="embeddings/oleObject1.bin"/><Relationship Id="rId70" Type="http://schemas.openxmlformats.org/officeDocument/2006/relationships/image" Target="media/image53.png"/><Relationship Id="rId71" Type="http://schemas.openxmlformats.org/officeDocument/2006/relationships/header" Target="header1.xml"/><Relationship Id="rId72" Type="http://schemas.openxmlformats.org/officeDocument/2006/relationships/footer" Target="footer1.xml"/><Relationship Id="rId73" Type="http://schemas.openxmlformats.org/officeDocument/2006/relationships/image" Target="media/image57.jpeg"/><Relationship Id="rId74" Type="http://schemas.openxmlformats.org/officeDocument/2006/relationships/theme" Target="theme/theme1.xml"/><Relationship Id="rId75" Type="http://schemas.openxmlformats.org/officeDocument/2006/relationships/styles" Target="styles.xml"/><Relationship Id="rId8" Type="http://schemas.openxmlformats.org/officeDocument/2006/relationships/image" Target="media/image3.wmf"/><Relationship Id="rId9" Type="http://schemas.openxmlformats.org/officeDocument/2006/relationships/oleObject" Target="embeddings/oleObject2.bin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56.pn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54.jpe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11209</Words>
  <Characters>13377</Characters>
  <Application>Microsoft Office Word</Application>
  <DocSecurity>0</DocSecurity>
  <Lines>0</Lines>
  <Paragraphs>0</Paragraphs>
  <ScaleCrop>false</ScaleCrop>
  <Company>微软中国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2023-02-20T11:04:57Z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