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10960100</wp:posOffset>
            </wp:positionV>
            <wp:extent cx="279400" cy="279400"/>
            <wp:wrapNone/>
            <wp:docPr id="1000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19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39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电功率计算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457"/>
        <w:gridCol w:w="2788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电功率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电功、电功率计算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范围计算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家用电器（热电综合）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eastAsia="zh-CN"/>
        </w:rPr>
        <w:t>一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、</w:t>
      </w:r>
      <w:r>
        <w:rPr>
          <w:rFonts w:ascii="宋体" w:hAnsi="宋体" w:cs="宋体" w:hint="eastAsia"/>
          <w:b/>
          <w:bCs/>
          <w:sz w:val="21"/>
          <w:szCs w:val="21"/>
          <w:lang w:val="en-US" w:eastAsia="zh-CN"/>
        </w:rPr>
        <w:t>电功、电功率计算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1.电能表：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95pt;height:31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25" DrawAspect="Content" ObjectID="_1468075725" r:id="rId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2.电功：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通用公式：①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W=UIt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W=Pt；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纯电阻电路：①</w:t>
      </w:r>
      <w:r>
        <w:rPr>
          <w:rFonts w:ascii="宋体" w:eastAsia="宋体" w:hAnsi="宋体" w:cs="宋体" w:hint="eastAsia"/>
          <w:position w:val="-24"/>
          <w:sz w:val="21"/>
          <w:szCs w:val="21"/>
          <w:lang w:eastAsia="zh-CN"/>
        </w:rPr>
        <w:object>
          <v:shape id="_x0000_i1026" type="#_x0000_t75" style="width:48pt;height:33pt" o:oleicon="f" o:ole="" coordsize="21600,21600" o:preferrelative="t" filled="f" stroked="f">
            <v:imagedata r:id="rId8" o:title=""/>
            <o:lock v:ext="edit" aspectratio="t"/>
            <w10:anchorlock/>
          </v:shape>
          <o:OLEObject Type="Embed" ProgID="Equation.3" ShapeID="_x0000_i1026" DrawAspect="Content" ObjectID="_1468075726" r:id="rId9"/>
        </w:objec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；②</w:t>
      </w:r>
      <w:r>
        <w:rPr>
          <w:rFonts w:ascii="宋体" w:eastAsia="宋体" w:hAnsi="宋体" w:cs="宋体" w:hint="eastAsia"/>
          <w:position w:val="-6"/>
          <w:sz w:val="21"/>
          <w:szCs w:val="21"/>
          <w:lang w:eastAsia="zh-CN"/>
        </w:rPr>
        <w:object>
          <v:shape id="_x0000_i1027" type="#_x0000_t75" style="width:49pt;height:16pt" o:oleicon="f" o:ole="" coordsize="21600,21600" o:preferrelative="t" filled="f" stroked="f">
            <v:imagedata r:id="rId10" o:title=""/>
            <o:lock v:ext="edit" aspectratio="t"/>
            <w10:anchorlock/>
          </v:shape>
          <o:OLEObject Type="Embed" ProgID="Equation.3" ShapeID="_x0000_i1027" DrawAspect="Content" ObjectID="_1468075727" r:id="rId11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总功：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W=W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+W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+…+W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n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baseli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3.电功率：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通用公式：①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=UI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；②</w:t>
      </w:r>
      <w:r>
        <w:rPr>
          <w:rFonts w:ascii="宋体" w:eastAsia="宋体" w:hAnsi="宋体" w:cs="宋体" w:hint="eastAsia"/>
          <w:position w:val="-24"/>
          <w:sz w:val="21"/>
          <w:szCs w:val="21"/>
          <w:lang w:eastAsia="zh-CN"/>
        </w:rPr>
        <w:object>
          <v:shape id="_x0000_i1028" type="#_x0000_t75" style="width:36pt;height:31pt" o:oleicon="f" o:ole="" coordsize="21600,21600" o:preferrelative="t" filled="f" stroked="f">
            <v:imagedata r:id="rId12" o:title=""/>
            <o:lock v:ext="edit" aspectratio="t"/>
            <w10:anchorlock/>
          </v:shape>
          <o:OLEObject Type="Embed" ProgID="Equation.3" ShapeID="_x0000_i1028" DrawAspect="Content" ObjectID="_1468075728" r:id="rId13"/>
        </w:objec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纯电阻电路：①</w:t>
      </w:r>
      <w:r>
        <w:rPr>
          <w:rFonts w:ascii="宋体" w:eastAsia="宋体" w:hAnsi="宋体" w:cs="宋体" w:hint="eastAsia"/>
          <w:position w:val="-24"/>
          <w:sz w:val="21"/>
          <w:szCs w:val="21"/>
          <w:lang w:eastAsia="zh-CN"/>
        </w:rPr>
        <w:object>
          <v:shape id="_x0000_i1029" type="#_x0000_t75" style="width:40pt;height:33pt" o:oleicon="f" o:ole="" coordsize="21600,21600" o:preferrelative="t" filled="f" stroked="f">
            <v:imagedata r:id="rId14" o:title=""/>
            <o:lock v:ext="edit" aspectratio="t"/>
            <w10:anchorlock/>
          </v:shape>
          <o:OLEObject Type="Embed" ProgID="Equation.3" ShapeID="_x0000_i1029" DrawAspect="Content" ObjectID="_1468075729" r:id="rId15"/>
        </w:objec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；②</w:t>
      </w:r>
      <w:r>
        <w:rPr>
          <w:rFonts w:ascii="宋体" w:eastAsia="宋体" w:hAnsi="宋体" w:cs="宋体" w:hint="eastAsia"/>
          <w:position w:val="-4"/>
          <w:sz w:val="21"/>
          <w:szCs w:val="21"/>
          <w:lang w:eastAsia="zh-CN"/>
        </w:rPr>
        <w:object>
          <v:shape id="_x0000_i1030" type="#_x0000_t75" style="width:42pt;height:15pt" o:oleicon="f" o:ole="" coordsize="21600,21600" o:preferrelative="t" filled="f" stroked="f">
            <v:imagedata r:id="rId16" o:title=""/>
            <o:lock v:ext="edit" aspectratio="t"/>
            <w10:anchorlock/>
          </v:shape>
          <o:OLEObject Type="Embed" ProgID="Equation.3" ShapeID="_x0000_i1030" DrawAspect="Content" ObjectID="_1468075730" r:id="rId1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总功：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=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+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+…+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subscript"/>
        </w:rPr>
        <w:t>n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vertAlign w:val="baseli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＝8Ω，R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＝16Ω，将R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串联后接到12V的电源上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两端电压；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（2）5min内电流通过R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所做的功。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281305</wp:posOffset>
            </wp:positionV>
            <wp:extent cx="1171575" cy="990600"/>
            <wp:effectExtent l="0" t="0" r="0" b="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135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如图所示的电路中，电源电压恒为3V，电阻R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的阻值为5Ω，闭合开关S，电流表示数为0.5A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（2）干路中的总电流I；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（3）通电10s的时间内，电流通过电阻R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做的功W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386715</wp:posOffset>
            </wp:positionV>
            <wp:extent cx="1333500" cy="1428750"/>
            <wp:effectExtent l="0" t="0" r="0" b="0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1000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如图所示的电路中，电源电压恒为9V，灯泡L的规格为“6V 3W”（电阻不变），闭合开关S，灯泡正常工作。求：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（1）电阻R的阻值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（2）电路的总功率。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515620</wp:posOffset>
            </wp:positionV>
            <wp:extent cx="1819910" cy="1304925"/>
            <wp:effectExtent l="0" t="0" r="889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185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如图所示的电路中，灯泡L标有“12V 6W”，当S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均闭合，滑片P滑到最左端a时、小灯泡刚好正常发光，此时电流表的示数为1.5A；当S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闭合，S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断开，P滑到最右端b时，电压表为3V。求：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（1）电源电压；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闭合，S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断开，P滑到最右端b时，R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</w:t>
      </w:r>
      <w:r>
        <w:rPr>
          <w:rFonts w:ascii="宋体" w:hAnsi="宋体" w:cs="宋体" w:hint="eastAsia"/>
          <w:b/>
          <w:bCs/>
          <w:sz w:val="21"/>
          <w:szCs w:val="21"/>
          <w:lang w:val="en-US" w:eastAsia="zh-CN"/>
        </w:rPr>
        <w:t>范围计算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sz w:val="21"/>
          <w:szCs w:val="21"/>
        </w:rPr>
        <w:t>如图所示电路，电源电压恒为8V，电压表量程为0～3V，电流表量程为0～0.6A，滑动变阻器的规格为“20Ω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1A”，灯泡标有“6V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3W”字样。若闭合开关，两电表示数均不超过所选量程，灯泡两端的电压不超过额定值，不考虑灯丝电阻变化，灯L正常工作时，滑动变阻器的功率为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W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为了保证电路中各元件安全工作，滑动变阻器允许接入电路的阻值范围是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38735</wp:posOffset>
            </wp:positionV>
            <wp:extent cx="1628775" cy="1066800"/>
            <wp:effectExtent l="0" t="0" r="0" b="0"/>
            <wp:wrapNone/>
            <wp:docPr id="8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6399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1151255</wp:posOffset>
            </wp:positionV>
            <wp:extent cx="1857375" cy="1809750"/>
            <wp:effectExtent l="0" t="0" r="0" b="0"/>
            <wp:wrapNone/>
            <wp:docPr id="8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6848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sz w:val="21"/>
          <w:szCs w:val="21"/>
        </w:rPr>
        <w:t>如图所示的电路中，电源电压恒为18V，小灯泡L标有“6V 3.6W”的字样，滑动变阻器R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的规格为“90Ω 1A”，电流表的量程为0～3A，电压表的量程为0～15V，当只闭合S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，将滑动变阻器R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的滑片P调到中点时，电流表示数为1A。不考虑灯丝电阻的变化，在保证电路中各元件安全的情况下，则下列说法正确的是（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的阻值为20Ω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B．只闭合S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接入电路的阻值范围是20Ω～90Ω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C．只闭合S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，小灯泡L的电功率的变化范围是3.324W～3.6W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，整个电路消耗的电功率的变化范围是14.4W～28.8W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三、家用电器（热电综合）：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1.类型一：串联；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189230</wp:posOffset>
            </wp:positionV>
            <wp:extent cx="1377315" cy="1132840"/>
            <wp:effectExtent l="0" t="0" r="3810" b="635"/>
            <wp:wrapNone/>
            <wp:docPr id="1" name="图片 1" descr="167688729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10323" name="图片 1" descr="167688729019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（1）电路图：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（2）档位：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①高温档：S闭合，只有R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接入电路；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1" type="#_x0000_t75" style="width:50.25pt;height:32pt" o:oleicon="f" o:ole="" coordsize="21600,21600" o:preferrelative="t" filled="f" stroked="f">
            <v:imagedata r:id="rId24" o:title=""/>
            <o:lock v:ext="edit" aspectratio="f"/>
            <w10:anchorlock/>
          </v:shape>
          <o:OLEObject Type="Embed" ProgID="Equation.3" ShapeID="_x0000_i1031" DrawAspect="Content" ObjectID="_1468075731" r:id="rId25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②低温档：S断开，R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串联；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2" type="#_x0000_t75" style="width:71.1pt;height:32pt" o:oleicon="f" o:ole="" coordsize="21600,21600" o:preferrelative="t" filled="f" stroked="f">
            <v:imagedata r:id="rId26" o:title=""/>
            <o:lock v:ext="edit" aspectratio="f"/>
            <w10:anchorlock/>
          </v:shape>
          <o:OLEObject Type="Embed" ProgID="Equation.3" ShapeID="_x0000_i1032" DrawAspect="Content" ObjectID="_1468075732" r:id="rId2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2.类型二：并联；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203835</wp:posOffset>
            </wp:positionV>
            <wp:extent cx="1333500" cy="1207135"/>
            <wp:effectExtent l="0" t="0" r="0" b="2540"/>
            <wp:wrapNone/>
            <wp:docPr id="2" name="图片 2" descr="1676887646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7283" name="图片 2" descr="16768876466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（1）电路图：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（2）档位：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①高温档：S闭合，R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并联；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3" type="#_x0000_t75" style="width:79.9pt;height:32pt" o:oleicon="f" o:ole="" coordsize="21600,21600" o:preferrelative="t" filled="f" stroked="f">
            <v:imagedata r:id="rId29" o:title=""/>
            <o:lock v:ext="edit" aspectratio="f"/>
            <w10:anchorlock/>
          </v:shape>
          <o:OLEObject Type="Embed" ProgID="Equation.3" ShapeID="_x0000_i1033" DrawAspect="Content" ObjectID="_1468075733" r:id="rId3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②低温档：S断开，只有R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接入电路；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4" type="#_x0000_t75" style="width:50.35pt;height:32pt" o:oleicon="f" o:ole="" coordsize="21600,21600" o:preferrelative="t" filled="f" stroked="f">
            <v:imagedata r:id="rId31" o:title=""/>
            <o:lock v:ext="edit" aspectratio="f"/>
            <w10:anchorlock/>
          </v:shape>
          <o:OLEObject Type="Embed" ProgID="Equation.3" ShapeID="_x0000_i1034" DrawAspect="Content" ObjectID="_1468075734" r:id="rId32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3.类型三：串联+并联；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198120</wp:posOffset>
            </wp:positionV>
            <wp:extent cx="1068705" cy="1098550"/>
            <wp:effectExtent l="0" t="0" r="7620" b="6350"/>
            <wp:wrapNone/>
            <wp:docPr id="7" name="图片 7" descr="167688778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5367" name="图片 7" descr="167688778186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（1）电路图：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（2）档位：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①高温档：S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闭合S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接1，R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并联；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5" type="#_x0000_t75" style="width:79.9pt;height:32pt" o:oleicon="f" o:ole="" coordsize="21600,21600" o:preferrelative="t" filled="f" stroked="f">
            <v:imagedata r:id="rId29" o:title=""/>
            <o:lock v:ext="edit" aspectratio="f"/>
            <w10:anchorlock/>
          </v:shape>
          <o:OLEObject Type="Embed" ProgID="Equation.3" ShapeID="_x0000_i1035" DrawAspect="Content" ObjectID="_1468075735" r:id="rId34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②中温档：S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闭合S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接2，只有R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接入电路；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6" type="#_x0000_t75" style="width:49.3pt;height:32pt" o:oleicon="f" o:ole="" coordsize="21600,21600" o:preferrelative="t" filled="f" stroked="f">
            <v:imagedata r:id="rId35" o:title=""/>
            <o:lock v:ext="edit" aspectratio="f"/>
            <w10:anchorlock/>
          </v:shape>
          <o:OLEObject Type="Embed" ProgID="Equation.3" ShapeID="_x0000_i1036" DrawAspect="Content" ObjectID="_1468075736" r:id="rId36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③低温档：S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断开S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接2，R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和R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  <w:lang w:val="en-US" w:eastAsia="zh-CN"/>
        </w:rPr>
        <w:t>串联；</w:t>
      </w:r>
      <w:r>
        <w:rPr>
          <w:rFonts w:ascii="宋体" w:eastAsia="宋体" w:hAnsi="宋体" w:cs="宋体" w:hint="eastAsia"/>
          <w:position w:val="-30"/>
          <w:sz w:val="21"/>
          <w:szCs w:val="21"/>
        </w:rPr>
        <w:object>
          <v:shape id="_x0000_i1037" type="#_x0000_t75" style="width:71.1pt;height:32pt" o:oleicon="f" o:ole="" coordsize="21600,21600" o:preferrelative="t" filled="f" stroked="f">
            <v:imagedata r:id="rId26" o:title=""/>
            <o:lock v:ext="edit" aspectratio="f"/>
            <w10:anchorlock/>
          </v:shape>
          <o:OLEObject Type="Embed" ProgID="Equation.3" ShapeID="_x0000_i1037" DrawAspect="Content" ObjectID="_1468075737" r:id="rId3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720090</wp:posOffset>
            </wp:positionV>
            <wp:extent cx="2267585" cy="1085850"/>
            <wp:effectExtent l="0" t="0" r="889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0544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sz w:val="21"/>
          <w:szCs w:val="21"/>
        </w:rPr>
        <w:t>适当足浴有利于身体健康。小綦家中有一个电热足浴盆，其部分铭牌信息如表所示，图甲为该电热足浴盆的工作电路，R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均为电热丝，当开关S接a、b触点时，可以切换该电热浴足盆的工作挡位。求：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45"/>
        <w:gridCol w:w="960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型号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B18﹣A2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额定电压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额定加热功率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968W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额定保温功率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80W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（1）该电热足浴盆的额定加热电流为多大？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（2）电热丝R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的阻值各为多少？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（3）在用电高峰，小綦关闭家中其它所有用电器，只让该电热足浴盆通电，使其处于加热状态工作了1.5min，如图乙所示的电能表转盘转动了50转，则该电热足浴盆加热的实际功率为多少？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sz w:val="21"/>
          <w:szCs w:val="21"/>
        </w:rPr>
        <w:t>如图甲是某家用多功能电炖锅，深受消费者认可和青睐。它有三段温控功能：高温炖、中温煮和低温熬，图乙是它的简化电路图，如表是该电炖锅的部分参数。求：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（1）正常工作时中温挡1min内消耗的电能；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17145</wp:posOffset>
            </wp:positionV>
            <wp:extent cx="2324100" cy="137160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3275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（3）低温挡的额定功率。</w:t>
      </w:r>
    </w:p>
    <w:tbl>
      <w:tblPr>
        <w:tblStyle w:val="TableNormal"/>
        <w:tblW w:w="0" w:type="auto"/>
        <w:tblInd w:w="186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83"/>
        <w:gridCol w:w="1287"/>
        <w:gridCol w:w="1290"/>
      </w:tblGrid>
      <w:tr>
        <w:tblPrEx>
          <w:tblW w:w="0" w:type="auto"/>
          <w:tblInd w:w="1863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额定电压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电炖锅挡位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额定功率/W</w:t>
            </w:r>
          </w:p>
        </w:tc>
      </w:tr>
      <w:tr>
        <w:tblPrEx>
          <w:tblW w:w="0" w:type="auto"/>
          <w:tblInd w:w="186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低温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186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3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中温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400</w:t>
            </w:r>
          </w:p>
        </w:tc>
      </w:tr>
      <w:tr>
        <w:tblPrEx>
          <w:tblW w:w="0" w:type="auto"/>
          <w:tblInd w:w="186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3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高温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．加在导体两端的电压为3V，通电2min，电流做功360J，则该导体的电阻为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488950</wp:posOffset>
            </wp:positionV>
            <wp:extent cx="1352550" cy="114300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968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．如图所示的电路，电源电压不变，电阻R＝5Ω，闭合开关S后，电流表的示数为0.4A，已知小灯泡灯丝的电阻恒为10Ω。通过小灯泡的电流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A；通电10s，整个电路消耗的电能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287020</wp:posOffset>
            </wp:positionV>
            <wp:extent cx="1819275" cy="1114425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804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．如图所示，电源电压不变，定值电阻R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阻值为10Ω，定值电阻R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阻值的为20Ω，且开关S闭合后电流表的示数为0.2A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（1）电路的电源电压；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（2）在10s内，整个电路消耗的电能。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447040</wp:posOffset>
            </wp:positionV>
            <wp:extent cx="3301365" cy="1586865"/>
            <wp:effectExtent l="0" t="0" r="3810" b="381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196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．小灯泡的I﹣U图像如图甲所示，将它与定值电阻R并联，如图乙所示，闭合开关S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，电流表的示数为0.2A；再闭合开关S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，电流表的示数增加了0.25A。则（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A．定值电阻的阻值为8Ω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B．灯泡功率为5W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C．电源电压为5V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D．电路总功率为0.9W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353695</wp:posOffset>
            </wp:positionV>
            <wp:extent cx="885825" cy="1057275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762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．如图所示为某品牌的液体加热器，在此加热器底部贴有一铭牌如表所示。下列说法中正确的是（　　）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975"/>
        <w:gridCol w:w="1350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液体加热器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频率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50HZ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额定功率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800W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容量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1.7L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A．1度电可供它正常工作0.8h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B．它正常工作时，通过的电流大于5A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C．它正常工作时，其功率为800W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D．它接在电压为110V的电源上工作时，其功率为400W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．如图甲所示的电路中，电源电压保持不变，R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为定值电阻，R为滑动变阻器。闭合开关S，移动滑片P，滑动变阻器消耗的电功率与电流关系的图像如图乙所示。则下列分析正确的是（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①滑动变阻器的最大阻值是20Ω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②电源电压为8V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③滑动变阻器消耗的电功率最大时，变阻器的阻值是20Ω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198755</wp:posOffset>
            </wp:positionV>
            <wp:extent cx="3152775" cy="1485900"/>
            <wp:effectExtent l="0" t="0" r="0" b="0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111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④整个电路消耗的最大电功率为14.4W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B．只有①④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C．只有②③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675005</wp:posOffset>
            </wp:positionV>
            <wp:extent cx="4377690" cy="2104390"/>
            <wp:effectExtent l="0" t="0" r="3810" b="635"/>
            <wp:wrapNone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9127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．如图甲所示电路，电源电压恒为6V，滑动变阻器R的规格为“25Ω 1A”，电流表量程选择“0～0.6A”，电压表量程选择“0～3V”，小灯泡标有“4.5V 0.3A”字样，其I﹣U图像如图乙所示，闭合开关S，为保证电路安全，在移动滑片P的过程中，下列选项正确的是（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A．电流表的最大示数是0.4A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</w:rPr>
        <w:t>B．小灯泡的最小功率是0.75W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C．电路的最小功率是0.9W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sz w:val="21"/>
          <w:szCs w:val="21"/>
        </w:rPr>
        <w:t>D．变阻器的调节范围是5Ω～25Ω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．如图所示，电源电压恒为4.5V，电压表量程为“0～3V”，电流表量程是“0～0.6A”，滑动变阻器的规格为“20Ω 1A”，小灯泡L上标有“2.5V 1.25W”（灯丝电阻不变），在保证小灯泡L的电流不超过额定电流的情况下，移动滑动变阻器滑片，则下列判断中（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①小灯泡的额定电流为0.5A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②电流表的示数变化范围是0.18～0.5A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③电压表示数变化范围是0～3V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181610</wp:posOffset>
            </wp:positionV>
            <wp:extent cx="1476375" cy="1123950"/>
            <wp:effectExtent l="0" t="0" r="0" b="0"/>
            <wp:wrapNone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765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④滑动变阻器连入电路的阻值变化范围是4～10Ω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A．只有①②正确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B．只有②③正确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C．只有②④正确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D．只有①④正确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．如图甲所示，是小毛同学“探究定值电阻R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的发热功率P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、滑动变阻器R消耗的电功率P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R</w:t>
      </w:r>
      <w:r>
        <w:rPr>
          <w:rFonts w:ascii="宋体" w:eastAsia="宋体" w:hAnsi="宋体" w:cs="宋体" w:hint="eastAsia"/>
          <w:sz w:val="21"/>
          <w:szCs w:val="21"/>
        </w:rPr>
        <w:t>和电源总功率P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sz w:val="21"/>
          <w:szCs w:val="21"/>
        </w:rPr>
        <w:t>随电流I变化的关系”的实验电路图，通过实验得到的数据用描点法在同一坐标系中作出了a、b、c三条图线，如图乙所示。根据图象可知，下列说法正确的是（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24765</wp:posOffset>
            </wp:positionV>
            <wp:extent cx="3076575" cy="1676400"/>
            <wp:effectExtent l="0" t="0" r="0" b="0"/>
            <wp:wrapNone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21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A．电源电压为6V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的阻值为2Ω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C．图线a是电源总功率P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sz w:val="21"/>
          <w:szCs w:val="21"/>
        </w:rPr>
        <w:t>的图线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D．滑动变阻器的最大功率为2W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276860</wp:posOffset>
            </wp:positionV>
            <wp:extent cx="1304925" cy="828675"/>
            <wp:effectExtent l="0" t="0" r="0" b="0"/>
            <wp:wrapNone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207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．小华有4V的蓄电池和规格为“3V 3W”的小灯泡各一只，为了能使小灯泡正常发光，他设计了如图所示的电路。求：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（1）小灯泡正常发光时的电流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（2）小灯泡正常发光1min消耗的电能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（3）定值电阻的阻值和电功率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．如图所示，电源电压恒定，R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是定值电阻，小灯泡L标有“6V 3W”，滑动变阻器R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的最大阻值为20Ω。三个开关均闭合时，小灯泡恰好正常发光，电流表示数为1.5A。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（1）求小灯泡的额定电流；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（2）求电阻R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229235</wp:posOffset>
            </wp:positionV>
            <wp:extent cx="1781810" cy="1419225"/>
            <wp:effectExtent l="0" t="0" r="8890" b="0"/>
            <wp:wrapNone/>
            <wp:docPr id="7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36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895" cy="1419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（3）闭合S，断开S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，移动变阻器的滑片P，求电路总功率的最小值和最大值。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．图甲是小明家的电饭锅电路原理图，该电饭锅有高温加热和保温两挡。由温控开关S进行调节。已知R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与R为电热丝，现将电饭锅插在220V的电源上，使用高温挡工作时，电饭锅功率为1000W；使用保温挡工作时，电饭锅功率为44W。【c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J/（kg•℃）】根据相关知识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</w:t>
      </w:r>
      <w:r>
        <w:rPr>
          <w:rFonts w:ascii="宋体" w:eastAsia="宋体" w:hAnsi="宋体" w:cs="宋体" w:hint="eastAsia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（1）高温蒸煮时开关S应该断开还是闭合？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（2）电热丝R的阻值为多少？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（3）用此电饭锅高温挡将质量为1kg、温度为25℃的水加热，使锅中水温升高了60℃，需用时5min，求此加热过程中电饭锅的加热效率。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544195</wp:posOffset>
            </wp:positionV>
            <wp:extent cx="3639820" cy="1514475"/>
            <wp:effectExtent l="0" t="0" r="8255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708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021" cy="151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（4）如图乙所示，电能表上？处的电能表常数模糊不清，小明把家中其它用电器断开仅使用电饭锅，调至高温挡烧水5min，电能表的转盘转了250转，则电能表上模糊的参数应该是多少？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455295</wp:posOffset>
            </wp:positionV>
            <wp:extent cx="2353310" cy="1285875"/>
            <wp:effectExtent l="0" t="0" r="889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640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26" cy="128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1．（2022•淮安）如图所示，电源电压保持不变，闭合开关S，滑动变阻器R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的滑片P，由最右端移到最左端，得到两电表示数的U﹣I图像。有关说法正确的是（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A．电源电压为4V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      </w:t>
      </w:r>
      <w:r>
        <w:rPr>
          <w:rFonts w:ascii="宋体" w:eastAsia="宋体" w:hAnsi="宋体" w:cs="宋体" w:hint="eastAsia"/>
          <w:sz w:val="21"/>
          <w:szCs w:val="21"/>
        </w:rPr>
        <w:t>B．R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的阻值30Ω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的最大阻值20Ω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D．电路总功率最大值1.2W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2．（2022•衡阳）在“探究电流与电压的关系”实验中，小何同学根据得到的实验数据绘制了电阻R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的I﹣U图像，如图所示，下列说法正确的是（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45720</wp:posOffset>
            </wp:positionV>
            <wp:extent cx="1895475" cy="1333500"/>
            <wp:effectExtent l="0" t="0" r="0" b="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1807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的阻值之比是1：2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串联接在3V的电源两端，R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消耗的功率是0.9W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串联接在3V的电源两端，通过R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的电流之比是2：1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并联接在3V的电源，电路消耗的总功率是2.7W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742950</wp:posOffset>
            </wp:positionV>
            <wp:extent cx="1504950" cy="904875"/>
            <wp:effectExtent l="0" t="0" r="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479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3．（2022•娄底）如图所示，小明同学设计了一种烟雾报警装置，R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的电阻为40Ω，R为光敏电阻，其阻值随激光的光照强度减弱而增大。当电路中电流小于或等于0.3A时，烟雾报警器报警。开关S闭合后，当电流为0.5A时，光敏电阻R的电功率为4W。下列说法正确的是（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A．当R处的烟雾浓度逐渐增大时，电流表的示数变大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B．电源电压为24V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C．当电压表的示数为16V时，烟雾报警器报警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D．当电路中电流为0.4A时，R消耗的电功率为6W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441325</wp:posOffset>
            </wp:positionV>
            <wp:extent cx="2080260" cy="1726565"/>
            <wp:effectExtent l="0" t="0" r="5715" b="6985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5876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4．（2022•济宁）如图是额定电压均为220V的灯泡L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的U﹣I图像。下列分析不正确的是（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A．当L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两端的电压为100V时，其实际功率为20W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B．当通过L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的电流为0.45A时，其1min消耗的电能为4320J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C．将L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串联，若L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两端的电压为40V，则L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的功率为8W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D．将L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并联，若通过L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的电流为0.5A，则L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的功率为66W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5．（2022•兰州）如图所示，电源电压保持不变，滑动变阻器R标有“30Ω 1A”，定值电阻R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的阻值为10Ω，小灯泡L标有“6V 0.6A”，电流表的量程为0～3A。不考虑灯丝电阻的变化，只闭合S，滑片P移到R的中点时，小灯泡恰好正常发光。在保证电路安全的前提下，下列说法错误的是（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12065</wp:posOffset>
            </wp:positionV>
            <wp:extent cx="1543050" cy="1238250"/>
            <wp:effectExtent l="0" t="0" r="0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027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A．小灯泡的电阻为10Ω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B．电源电压为15V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C．小灯泡发光最暗时的功率约为1.4W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D．电路消耗总功率的最小值与最大值之比是1：8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520065</wp:posOffset>
            </wp:positionV>
            <wp:extent cx="3152775" cy="1447800"/>
            <wp:effectExtent l="0" t="0" r="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797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6．（2022•苏州）图甲所示的电路中，电源电压不变，R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为定值电阻，R为滑动变阻器。闭合开关，滑片P移动过程中，电压表示数随滑动变阻器阻值变化的关系如图乙所示。下列说法正确的是（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A．电源电压为5V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</w:rPr>
        <w:t>B．R的最大阻值为20Ω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C．R＝10Ω时，其功率最大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D．R＝15Ω时，电路消耗的功率为1.8W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676275</wp:posOffset>
            </wp:positionV>
            <wp:extent cx="3105150" cy="1266825"/>
            <wp:effectExtent l="0" t="0" r="0" b="0"/>
            <wp:wrapNone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6268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84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7．（2022•临沂）图甲所示电路，电源电压为4.5V，小灯泡的额定电压为2.5V。闭合开关后，将滑动变阻器的滑片从最右端向左移动到某一位置的过程中，两电表的示数关系如图乙所示。下列判断正确的是（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A．小灯泡的额定功率为0.625W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B．电路的最大总功率为1.2W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C．小灯泡的灯丝阻值越来越小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D．R的阻值变化范围为20Ω～8Ω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720725</wp:posOffset>
            </wp:positionV>
            <wp:extent cx="3335020" cy="1400175"/>
            <wp:effectExtent l="0" t="0" r="8255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8396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098" cy="140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8．（2022•鄂尔多斯）在图甲电路中，电源电压恒定，R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为滑动变阻器，R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为定值电阻。开关闭合后，将滑动变阻器的滑片从一端移至另一端的过程中，变阻器的电功率P随其阻值R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的变化关系如图乙所示。下列对电路的表述中，正确的是（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的阻值为5Ω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B．电源电压为6V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C．滑动变阻器的最大功率为9W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D．电流表示数的变化范围为0.75～1.5A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9．（2022•泰安）如甲图所示，灯泡L标有“8V 4W”字样，忽略温度对灯丝电阻的影响，滑动变阻器R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标有“50Ω 1A”字样，电压表的量程为0～3V，电流表的量程为0～0.6A，定值电阻R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的电流随电压变化的图象如乙图所示。在保证电路安全和电表不超量程的情况下，当闭合开关S、S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时，通电30s，电路中电流所做的功为120J；当闭合开关S，断开开关S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时，灯泡的实际功率为P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sz w:val="21"/>
          <w:szCs w:val="21"/>
        </w:rPr>
        <w:t>；当闭合开关S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，断开开关S时，定值电阻R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消耗的最小功率为P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。下列说法中（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①灯泡L的电阻为16Ω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②电源电压为12V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＝0.75W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L</w:t>
      </w:r>
      <w:r>
        <w:rPr>
          <w:rFonts w:ascii="宋体" w:eastAsia="宋体" w:hAnsi="宋体" w:cs="宋体" w:hint="eastAsia"/>
          <w:sz w:val="21"/>
          <w:szCs w:val="21"/>
        </w:rPr>
        <w:t>＝1W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-45085</wp:posOffset>
            </wp:positionV>
            <wp:extent cx="4003040" cy="1953260"/>
            <wp:effectExtent l="0" t="0" r="6985" b="889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418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A．只有①④正确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B．只有②③正确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C．只有①②正确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D．只有①③④正确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10．（2022•达州）如图所示为电烤炉的简化电路图，小张查看说明书后得知：R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均为电热丝，R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＝44Ω，R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＝66Ω。当开关S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闭合，S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处于不同状态时，电烤炉处于不同挡位，忽略温度对电热丝电阻的影响。下列说法正确的是（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59690</wp:posOffset>
            </wp:positionV>
            <wp:extent cx="1724025" cy="138112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8586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时，电烤炉处于低温挡状态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B．电烤炉处于高温挡与低温挡状态时，R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两端的电压之比为5：2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C．电烤炉处于高温挡与低温挡状态时，电路在相同时间内所消耗的电能之比为3：2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D．电烤炉处于低温挡状态时，R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所消耗的电功率之比为3：2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11．（2022•广安）如图所示，电源电压6V不变，电阻R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＝10Ω，R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＝20Ω，当开关S接2时，电压表示数为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V；当开关S接1时，通过R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的电流10s内所做的功为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155575</wp:posOffset>
            </wp:positionV>
            <wp:extent cx="1295400" cy="1143000"/>
            <wp:effectExtent l="0" t="0" r="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910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24" cy="114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212090</wp:posOffset>
            </wp:positionV>
            <wp:extent cx="1666875" cy="111442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197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12．（2022•河南）在如图所示的电路中，电源电压不变，电阻R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的阻值为20Ω。闭合开关S，两电流表的示数分别为0.5A和0.2A，则电源电压为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Ω。通电1min，该电路消耗的总电能为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887095</wp:posOffset>
            </wp:positionV>
            <wp:extent cx="1428750" cy="1076325"/>
            <wp:effectExtent l="0" t="0" r="0" b="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031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28" cy="107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13．（2022•铜仁市）如图所示电路中，R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＝10Ω。当开关S闭合时，电流表的示数为0.6A，电源电压为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V；若把电流表换成电压表，电压表示数为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V；这两种情况下R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消耗的功率之比为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975360</wp:posOffset>
            </wp:positionV>
            <wp:extent cx="4330065" cy="1977390"/>
            <wp:effectExtent l="0" t="0" r="3810" b="381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3486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14．（2022•陕西）如图﹣1所示电路，电源电压不变，L是额定电压为2.5V的小灯泡，R为滑动变阻器。闭合开关，滑片P在某两点间移动的过程中，电流表A与电压表V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的示数变化关系如图﹣2所示。当电流表示数为0.2A时，两电压表的示数相等，则电源电压为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V。小灯泡正常工作时的电流为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A，此时滑动变阻器接入电路的阻值为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Ω，电路的总功率为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15．（2022•达州）如图所示，电源电压恒定不变，R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为定值电阻，R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＝10Ω，R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＜R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。当闭合开关S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处于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状态时，R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并联，电流表示数为0.45A；当断开S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时，电流表示数为0.1A。由以上数据可得，电源电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并联时，R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消耗的功率为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31750</wp:posOffset>
            </wp:positionV>
            <wp:extent cx="1685925" cy="133350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3768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16．（2022•荆州）如图所示的电路中，电源电压恒定为4.5V，灯泡L上标有“2.5V 1.25W”字样（灯丝电阻不变），定值电阻R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阻值为15Ω，滑动变阻器R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的规格为“20Ω 1A”，电流表量程为0﹣0.6A，电压表量程为0﹣3V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（1）小灯泡L的电阻；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（2）闭合开关S、断开开关S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，电流表示数为0.3A，此时滑动变阻器R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连入电路的阻值；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（3）闭合开关S、S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，滑动变阻器的滑片滑至最右端，通电1min定值电阻R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产生的热量；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234315</wp:posOffset>
            </wp:positionV>
            <wp:extent cx="1619250" cy="1695450"/>
            <wp:effectExtent l="0" t="0" r="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748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（4）闭合开关S、S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，在确保电路各元件安全的情况下，滑动变阻器R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的最大功率。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260350</wp:posOffset>
            </wp:positionV>
            <wp:extent cx="2333625" cy="1533525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800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17．（2022•临沂）某品牌浴室多功能取暖器具有灯暖和风暖两种功能，其简化电路如图所示，部分参数如表所示。当取暖器正常工作时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tbl>
      <w:tblPr>
        <w:tblStyle w:val="TableNormal"/>
        <w:tblW w:w="0" w:type="auto"/>
        <w:tblInd w:w="775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0"/>
        <w:gridCol w:w="1853"/>
        <w:gridCol w:w="1012"/>
      </w:tblGrid>
      <w:tr>
        <w:tblPrEx>
          <w:tblW w:w="0" w:type="auto"/>
          <w:tblInd w:w="775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额定电压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</w:t>
            </w:r>
          </w:p>
        </w:tc>
      </w:tr>
      <w:tr>
        <w:tblPrEx>
          <w:tblW w:w="0" w:type="auto"/>
          <w:tblInd w:w="77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灯暖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额定电流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2.5A</w:t>
            </w:r>
          </w:p>
        </w:tc>
      </w:tr>
      <w:tr>
        <w:tblPrEx>
          <w:tblW w:w="0" w:type="auto"/>
          <w:tblInd w:w="77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风暖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吹风电机额定电流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0.15A</w:t>
            </w:r>
          </w:p>
        </w:tc>
      </w:tr>
      <w:tr>
        <w:tblPrEx>
          <w:tblW w:w="0" w:type="auto"/>
          <w:tblInd w:w="77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加热电阻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（1）灯暖灯丝的电阻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（2）灯暖功能10min消耗的电能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（3）仅使用风暖功能时电路中的电流。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18．（2022•营口）如图所示，电源电压保持不变，小灯泡规格是“3V 1.5W”，R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＝10Ω，滑动变阻器R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上标有“20Ω 1A”，电压表选用3V量程。断开S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，闭合S和S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，当滑片P移到变阻器中点时，小灯泡正常发光。求：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（1）小灯泡正常发光时的电流；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（2）电源电压；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214630</wp:posOffset>
            </wp:positionV>
            <wp:extent cx="2133600" cy="151447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298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，闭合S和S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，在保证电路元件安全前提下，电路消耗的最大功率是多少。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（2022•资阳）近年来，我国家电产业迅猛发展，不仅成为全球家电制造第一大国，而且已成为全球智能家电第一大技术来源国。电饭煲是我国家电产品中的优秀代表之一，据海关统计，去年我国电饭煲出口金额约为进口金额的14倍，中国制造深受全球市场认可。如图所示，甲为某国产智能电饭煲的外观图，该电饭煲有“快煮”、“精煮”、“保温”三种基本模式；乙为该电饭煲的基本原理简化电路图，额定电压U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＝220V；当S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置于a、S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置于d时处于“快煮”模式，电饭煲的额定功率P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＝1210W；当S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置于a、S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断开时处于“精煮”模式，电饭煲的额定功率P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＝484W；当S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置于b、S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置于c时，处于“保温”模式。求：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（2）小明采用“精煮”模式将饭煮熟用时t＝50min，求该电饭煲一次精煮过程消耗的电能E；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64770</wp:posOffset>
            </wp:positionV>
            <wp:extent cx="2762885" cy="1333500"/>
            <wp:effectExtent l="0" t="0" r="889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283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67" cy="133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（3）该电饭煲保温模式下的额定功率P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20．（2022•威海）小明家有一个标有“220V 10A”的插排（图甲所示），同时接入一个电加热坐垫（“220V 24.2W”）和一台吸尘器（“220V 1100W”），吸尘器的电动机线圈电阻为2Ω，小明家电压恒为220V。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（1）吸尘器工作10min消耗的电能是多少？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（2）现有一个电吹风机（“220V 880W”），请通过计算说明插排能否允许再接入此电吹风机，使3个用电器同时工作。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（3）图乙是电加热坐垫（“220V 24.2W”）的简化电路图，通过调控开关可实现保温和加热两个功能。电阻R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在调温盒内，电阻R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置于坐垫内用于加热．电加热坐垫处于保温状态时电阻R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消耗的电功率为20W，则R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46355</wp:posOffset>
            </wp:positionV>
            <wp:extent cx="3630930" cy="1692275"/>
            <wp:effectExtent l="0" t="0" r="7620" b="3175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375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sectPr>
          <w:headerReference w:type="default" r:id="rId71"/>
          <w:footerReference w:type="default" r:id="rId72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drawing>
          <wp:inline>
            <wp:extent cx="5760720" cy="6894281"/>
            <wp:docPr id="10007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13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24529C"/>
    <w:rsid w:val="063C6BF9"/>
    <w:rsid w:val="06A242A7"/>
    <w:rsid w:val="06FA042D"/>
    <w:rsid w:val="07AB20F7"/>
    <w:rsid w:val="08207ED8"/>
    <w:rsid w:val="099C50AE"/>
    <w:rsid w:val="09DC7363"/>
    <w:rsid w:val="09F17995"/>
    <w:rsid w:val="0BE04A65"/>
    <w:rsid w:val="0D33704E"/>
    <w:rsid w:val="0E903DF5"/>
    <w:rsid w:val="101D790A"/>
    <w:rsid w:val="1097230C"/>
    <w:rsid w:val="10A928B2"/>
    <w:rsid w:val="10AF0D21"/>
    <w:rsid w:val="10C378D1"/>
    <w:rsid w:val="11B05AA7"/>
    <w:rsid w:val="11C83424"/>
    <w:rsid w:val="11EA48C7"/>
    <w:rsid w:val="12724521"/>
    <w:rsid w:val="12AA1405"/>
    <w:rsid w:val="134771A6"/>
    <w:rsid w:val="13B97F56"/>
    <w:rsid w:val="13BD51A7"/>
    <w:rsid w:val="13EE14B7"/>
    <w:rsid w:val="143023E5"/>
    <w:rsid w:val="145568C3"/>
    <w:rsid w:val="14FC08E7"/>
    <w:rsid w:val="15F90C23"/>
    <w:rsid w:val="16130B02"/>
    <w:rsid w:val="1668080B"/>
    <w:rsid w:val="168D7598"/>
    <w:rsid w:val="16F75359"/>
    <w:rsid w:val="17033D03"/>
    <w:rsid w:val="172A7176"/>
    <w:rsid w:val="17694841"/>
    <w:rsid w:val="17935B2A"/>
    <w:rsid w:val="17FD28B0"/>
    <w:rsid w:val="185A3818"/>
    <w:rsid w:val="18A43A23"/>
    <w:rsid w:val="18E25825"/>
    <w:rsid w:val="19116B88"/>
    <w:rsid w:val="19320C3F"/>
    <w:rsid w:val="1A4C07D3"/>
    <w:rsid w:val="1AAB5B3D"/>
    <w:rsid w:val="1ABB694A"/>
    <w:rsid w:val="1B33385C"/>
    <w:rsid w:val="1B6350C3"/>
    <w:rsid w:val="1B666144"/>
    <w:rsid w:val="1B945357"/>
    <w:rsid w:val="1BB74D39"/>
    <w:rsid w:val="1C082D43"/>
    <w:rsid w:val="1C3E1134"/>
    <w:rsid w:val="1C5C36D6"/>
    <w:rsid w:val="1C9F2039"/>
    <w:rsid w:val="1CB04AE0"/>
    <w:rsid w:val="1D966961"/>
    <w:rsid w:val="1DC54A6E"/>
    <w:rsid w:val="1E1265D5"/>
    <w:rsid w:val="1EA31C84"/>
    <w:rsid w:val="1ECA3E7F"/>
    <w:rsid w:val="1F5A02C9"/>
    <w:rsid w:val="1F810810"/>
    <w:rsid w:val="20381E3B"/>
    <w:rsid w:val="20557221"/>
    <w:rsid w:val="20AA51EA"/>
    <w:rsid w:val="227F0189"/>
    <w:rsid w:val="233255DB"/>
    <w:rsid w:val="249C07FE"/>
    <w:rsid w:val="24A2328E"/>
    <w:rsid w:val="24C205CD"/>
    <w:rsid w:val="25A01205"/>
    <w:rsid w:val="25F17546"/>
    <w:rsid w:val="261849A4"/>
    <w:rsid w:val="263D034D"/>
    <w:rsid w:val="26670D92"/>
    <w:rsid w:val="267C1C72"/>
    <w:rsid w:val="26EF19FC"/>
    <w:rsid w:val="27F82CDF"/>
    <w:rsid w:val="282B4E63"/>
    <w:rsid w:val="28730F7F"/>
    <w:rsid w:val="294D62F2"/>
    <w:rsid w:val="29A87D4D"/>
    <w:rsid w:val="2A1E2BE2"/>
    <w:rsid w:val="2AE2477A"/>
    <w:rsid w:val="2B0438EE"/>
    <w:rsid w:val="2C6F1F0E"/>
    <w:rsid w:val="2C7D0233"/>
    <w:rsid w:val="2C851250"/>
    <w:rsid w:val="2CE721AF"/>
    <w:rsid w:val="2E4A47D3"/>
    <w:rsid w:val="2F05343C"/>
    <w:rsid w:val="2FD33C38"/>
    <w:rsid w:val="30444D13"/>
    <w:rsid w:val="307A3C16"/>
    <w:rsid w:val="30B630DA"/>
    <w:rsid w:val="30B73737"/>
    <w:rsid w:val="31091C79"/>
    <w:rsid w:val="3129239C"/>
    <w:rsid w:val="312A57B9"/>
    <w:rsid w:val="31A31F0E"/>
    <w:rsid w:val="31BB3168"/>
    <w:rsid w:val="3264169D"/>
    <w:rsid w:val="32701400"/>
    <w:rsid w:val="3272726D"/>
    <w:rsid w:val="3284264B"/>
    <w:rsid w:val="32A75038"/>
    <w:rsid w:val="33CE6C5C"/>
    <w:rsid w:val="33D77722"/>
    <w:rsid w:val="34651645"/>
    <w:rsid w:val="34E6660F"/>
    <w:rsid w:val="351B6401"/>
    <w:rsid w:val="35611BE0"/>
    <w:rsid w:val="35A76525"/>
    <w:rsid w:val="369B553D"/>
    <w:rsid w:val="37155B10"/>
    <w:rsid w:val="37692585"/>
    <w:rsid w:val="37CF02BB"/>
    <w:rsid w:val="37D42EF5"/>
    <w:rsid w:val="385F75C6"/>
    <w:rsid w:val="394C38F3"/>
    <w:rsid w:val="3A1B1A75"/>
    <w:rsid w:val="3A7D7D3E"/>
    <w:rsid w:val="3BB85C0C"/>
    <w:rsid w:val="3BCB0097"/>
    <w:rsid w:val="3C995346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2974A8D"/>
    <w:rsid w:val="430D39E2"/>
    <w:rsid w:val="43856439"/>
    <w:rsid w:val="43D31128"/>
    <w:rsid w:val="43DD4E0B"/>
    <w:rsid w:val="449B2BB0"/>
    <w:rsid w:val="44C068D3"/>
    <w:rsid w:val="452A545B"/>
    <w:rsid w:val="45AC0234"/>
    <w:rsid w:val="463E66BC"/>
    <w:rsid w:val="46556754"/>
    <w:rsid w:val="46951308"/>
    <w:rsid w:val="472B542A"/>
    <w:rsid w:val="47667B41"/>
    <w:rsid w:val="47CA2C1D"/>
    <w:rsid w:val="47D677E2"/>
    <w:rsid w:val="48B30D5C"/>
    <w:rsid w:val="48E35C12"/>
    <w:rsid w:val="498E134C"/>
    <w:rsid w:val="4A5A37CE"/>
    <w:rsid w:val="4ABB40CB"/>
    <w:rsid w:val="4B532D46"/>
    <w:rsid w:val="4B9E38D7"/>
    <w:rsid w:val="4BE8259F"/>
    <w:rsid w:val="4C3961D7"/>
    <w:rsid w:val="4CA603A7"/>
    <w:rsid w:val="4CCF4083"/>
    <w:rsid w:val="4CFC2E56"/>
    <w:rsid w:val="4D5B0334"/>
    <w:rsid w:val="4DC5619C"/>
    <w:rsid w:val="4E374E6F"/>
    <w:rsid w:val="4EE6564C"/>
    <w:rsid w:val="4EF671DB"/>
    <w:rsid w:val="50106568"/>
    <w:rsid w:val="50A92DC5"/>
    <w:rsid w:val="50C05E66"/>
    <w:rsid w:val="51CC3CD7"/>
    <w:rsid w:val="51F11E67"/>
    <w:rsid w:val="52010805"/>
    <w:rsid w:val="52211421"/>
    <w:rsid w:val="52582179"/>
    <w:rsid w:val="526D75B2"/>
    <w:rsid w:val="539630F4"/>
    <w:rsid w:val="540C6BE2"/>
    <w:rsid w:val="541648CE"/>
    <w:rsid w:val="548B2685"/>
    <w:rsid w:val="54EF0B8E"/>
    <w:rsid w:val="550105F5"/>
    <w:rsid w:val="551A0B0A"/>
    <w:rsid w:val="55886BA1"/>
    <w:rsid w:val="55EA0C67"/>
    <w:rsid w:val="55ED1412"/>
    <w:rsid w:val="56D533B2"/>
    <w:rsid w:val="57023461"/>
    <w:rsid w:val="57032BF5"/>
    <w:rsid w:val="58004259"/>
    <w:rsid w:val="58230012"/>
    <w:rsid w:val="583744FC"/>
    <w:rsid w:val="585135AC"/>
    <w:rsid w:val="5911283A"/>
    <w:rsid w:val="59535F4C"/>
    <w:rsid w:val="59750590"/>
    <w:rsid w:val="5AA71403"/>
    <w:rsid w:val="5CE7320C"/>
    <w:rsid w:val="5D50219D"/>
    <w:rsid w:val="5D661761"/>
    <w:rsid w:val="5E147B13"/>
    <w:rsid w:val="5E220483"/>
    <w:rsid w:val="5E463FBA"/>
    <w:rsid w:val="5F740B09"/>
    <w:rsid w:val="5FE511F3"/>
    <w:rsid w:val="5FE77BF4"/>
    <w:rsid w:val="60A253DF"/>
    <w:rsid w:val="60A66488"/>
    <w:rsid w:val="60A95F57"/>
    <w:rsid w:val="60DD272A"/>
    <w:rsid w:val="62CB4888"/>
    <w:rsid w:val="62CE5C58"/>
    <w:rsid w:val="62EE2295"/>
    <w:rsid w:val="6357506C"/>
    <w:rsid w:val="63BD7399"/>
    <w:rsid w:val="64E73701"/>
    <w:rsid w:val="65680839"/>
    <w:rsid w:val="65A25271"/>
    <w:rsid w:val="65E21D16"/>
    <w:rsid w:val="66D41C46"/>
    <w:rsid w:val="66E1124B"/>
    <w:rsid w:val="673611B5"/>
    <w:rsid w:val="67631A9B"/>
    <w:rsid w:val="682E71D4"/>
    <w:rsid w:val="683A0D34"/>
    <w:rsid w:val="691F39AE"/>
    <w:rsid w:val="69633488"/>
    <w:rsid w:val="6B3E65B1"/>
    <w:rsid w:val="6BA532D0"/>
    <w:rsid w:val="6C727F37"/>
    <w:rsid w:val="6CD616E1"/>
    <w:rsid w:val="6CDE17E5"/>
    <w:rsid w:val="6D322A78"/>
    <w:rsid w:val="6D816F69"/>
    <w:rsid w:val="6E087D8C"/>
    <w:rsid w:val="6E8B1784"/>
    <w:rsid w:val="6EAA2539"/>
    <w:rsid w:val="6ED3208E"/>
    <w:rsid w:val="6F354A86"/>
    <w:rsid w:val="6FAF4DA4"/>
    <w:rsid w:val="6FF335BF"/>
    <w:rsid w:val="6FF52ED8"/>
    <w:rsid w:val="7037463F"/>
    <w:rsid w:val="709E6620"/>
    <w:rsid w:val="70F57B64"/>
    <w:rsid w:val="71295053"/>
    <w:rsid w:val="729F7CC7"/>
    <w:rsid w:val="72CF7D9B"/>
    <w:rsid w:val="73206A1B"/>
    <w:rsid w:val="735478FA"/>
    <w:rsid w:val="7358775B"/>
    <w:rsid w:val="73592152"/>
    <w:rsid w:val="741453C5"/>
    <w:rsid w:val="741F5159"/>
    <w:rsid w:val="742D0F70"/>
    <w:rsid w:val="74744A72"/>
    <w:rsid w:val="74B54E81"/>
    <w:rsid w:val="75E13554"/>
    <w:rsid w:val="76142CC8"/>
    <w:rsid w:val="76154EAA"/>
    <w:rsid w:val="7639587E"/>
    <w:rsid w:val="764324A3"/>
    <w:rsid w:val="76A5708A"/>
    <w:rsid w:val="76AC36F5"/>
    <w:rsid w:val="78E027F4"/>
    <w:rsid w:val="78F44C22"/>
    <w:rsid w:val="7A460054"/>
    <w:rsid w:val="7A4A782F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901C1A"/>
    <w:rsid w:val="7DE652B4"/>
    <w:rsid w:val="7E926217"/>
    <w:rsid w:val="7ED04308"/>
    <w:rsid w:val="7F576758"/>
    <w:rsid w:val="7F8E6AA8"/>
    <w:rsid w:val="7FDD7B83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biaoti041">
    <w:name w:val="biaoti041"/>
    <w:basedOn w:val="DefaultParagraphFont"/>
    <w:qFormat/>
    <w:rPr>
      <w:b/>
      <w:bCs/>
      <w:color w:val="5493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4.wmf"/><Relationship Id="rId11" Type="http://schemas.openxmlformats.org/officeDocument/2006/relationships/oleObject" Target="embeddings/oleObject3.bin"/><Relationship Id="rId12" Type="http://schemas.openxmlformats.org/officeDocument/2006/relationships/image" Target="media/image5.wmf"/><Relationship Id="rId13" Type="http://schemas.openxmlformats.org/officeDocument/2006/relationships/oleObject" Target="embeddings/oleObject4.bin"/><Relationship Id="rId14" Type="http://schemas.openxmlformats.org/officeDocument/2006/relationships/image" Target="media/image6.wmf"/><Relationship Id="rId15" Type="http://schemas.openxmlformats.org/officeDocument/2006/relationships/oleObject" Target="embeddings/oleObject5.bin"/><Relationship Id="rId16" Type="http://schemas.openxmlformats.org/officeDocument/2006/relationships/image" Target="media/image7.wmf"/><Relationship Id="rId17" Type="http://schemas.openxmlformats.org/officeDocument/2006/relationships/oleObject" Target="embeddings/oleObject6.bin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" Type="http://schemas.openxmlformats.org/officeDocument/2006/relationships/webSettings" Target="webSettings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wmf"/><Relationship Id="rId25" Type="http://schemas.openxmlformats.org/officeDocument/2006/relationships/oleObject" Target="embeddings/oleObject7.bin"/><Relationship Id="rId26" Type="http://schemas.openxmlformats.org/officeDocument/2006/relationships/image" Target="media/image15.wmf"/><Relationship Id="rId27" Type="http://schemas.openxmlformats.org/officeDocument/2006/relationships/oleObject" Target="embeddings/oleObject8.bin"/><Relationship Id="rId28" Type="http://schemas.openxmlformats.org/officeDocument/2006/relationships/image" Target="media/image16.png"/><Relationship Id="rId29" Type="http://schemas.openxmlformats.org/officeDocument/2006/relationships/image" Target="media/image17.wmf"/><Relationship Id="rId3" Type="http://schemas.openxmlformats.org/officeDocument/2006/relationships/fontTable" Target="fontTable.xml"/><Relationship Id="rId30" Type="http://schemas.openxmlformats.org/officeDocument/2006/relationships/oleObject" Target="embeddings/oleObject9.bin"/><Relationship Id="rId31" Type="http://schemas.openxmlformats.org/officeDocument/2006/relationships/image" Target="media/image18.wmf"/><Relationship Id="rId32" Type="http://schemas.openxmlformats.org/officeDocument/2006/relationships/oleObject" Target="embeddings/oleObject10.bin"/><Relationship Id="rId33" Type="http://schemas.openxmlformats.org/officeDocument/2006/relationships/image" Target="media/image19.png"/><Relationship Id="rId34" Type="http://schemas.openxmlformats.org/officeDocument/2006/relationships/oleObject" Target="embeddings/oleObject11.bin"/><Relationship Id="rId35" Type="http://schemas.openxmlformats.org/officeDocument/2006/relationships/image" Target="media/image20.wmf"/><Relationship Id="rId36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38" Type="http://schemas.openxmlformats.org/officeDocument/2006/relationships/image" Target="media/image21.png"/><Relationship Id="rId39" Type="http://schemas.openxmlformats.org/officeDocument/2006/relationships/image" Target="media/image22.png"/><Relationship Id="rId4" Type="http://schemas.openxmlformats.org/officeDocument/2006/relationships/customXml" Target="../customXml/item1.xml"/><Relationship Id="rId40" Type="http://schemas.openxmlformats.org/officeDocument/2006/relationships/image" Target="media/image23.png"/><Relationship Id="rId41" Type="http://schemas.openxmlformats.org/officeDocument/2006/relationships/image" Target="media/image24.png"/><Relationship Id="rId42" Type="http://schemas.openxmlformats.org/officeDocument/2006/relationships/image" Target="media/image25.png"/><Relationship Id="rId43" Type="http://schemas.openxmlformats.org/officeDocument/2006/relationships/image" Target="media/image26.png"/><Relationship Id="rId44" Type="http://schemas.openxmlformats.org/officeDocument/2006/relationships/image" Target="media/image27.png"/><Relationship Id="rId45" Type="http://schemas.openxmlformats.org/officeDocument/2006/relationships/image" Target="media/image28.png"/><Relationship Id="rId46" Type="http://schemas.openxmlformats.org/officeDocument/2006/relationships/image" Target="media/image29.png"/><Relationship Id="rId47" Type="http://schemas.openxmlformats.org/officeDocument/2006/relationships/image" Target="media/image30.png"/><Relationship Id="rId48" Type="http://schemas.openxmlformats.org/officeDocument/2006/relationships/image" Target="media/image31.png"/><Relationship Id="rId49" Type="http://schemas.openxmlformats.org/officeDocument/2006/relationships/image" Target="media/image32.png"/><Relationship Id="rId5" Type="http://schemas.openxmlformats.org/officeDocument/2006/relationships/image" Target="media/image1.png"/><Relationship Id="rId50" Type="http://schemas.openxmlformats.org/officeDocument/2006/relationships/image" Target="media/image33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36.png"/><Relationship Id="rId54" Type="http://schemas.openxmlformats.org/officeDocument/2006/relationships/image" Target="media/image37.png"/><Relationship Id="rId55" Type="http://schemas.openxmlformats.org/officeDocument/2006/relationships/image" Target="media/image38.png"/><Relationship Id="rId56" Type="http://schemas.openxmlformats.org/officeDocument/2006/relationships/image" Target="media/image39.png"/><Relationship Id="rId57" Type="http://schemas.openxmlformats.org/officeDocument/2006/relationships/image" Target="media/image40.png"/><Relationship Id="rId58" Type="http://schemas.openxmlformats.org/officeDocument/2006/relationships/image" Target="media/image41.png"/><Relationship Id="rId59" Type="http://schemas.openxmlformats.org/officeDocument/2006/relationships/image" Target="media/image42.png"/><Relationship Id="rId6" Type="http://schemas.openxmlformats.org/officeDocument/2006/relationships/image" Target="media/image2.wmf"/><Relationship Id="rId60" Type="http://schemas.openxmlformats.org/officeDocument/2006/relationships/image" Target="media/image43.png"/><Relationship Id="rId61" Type="http://schemas.openxmlformats.org/officeDocument/2006/relationships/image" Target="media/image44.png"/><Relationship Id="rId62" Type="http://schemas.openxmlformats.org/officeDocument/2006/relationships/image" Target="media/image45.png"/><Relationship Id="rId63" Type="http://schemas.openxmlformats.org/officeDocument/2006/relationships/image" Target="media/image46.png"/><Relationship Id="rId64" Type="http://schemas.openxmlformats.org/officeDocument/2006/relationships/image" Target="media/image47.png"/><Relationship Id="rId65" Type="http://schemas.openxmlformats.org/officeDocument/2006/relationships/image" Target="media/image48.png"/><Relationship Id="rId66" Type="http://schemas.openxmlformats.org/officeDocument/2006/relationships/image" Target="media/image49.png"/><Relationship Id="rId67" Type="http://schemas.openxmlformats.org/officeDocument/2006/relationships/image" Target="media/image50.png"/><Relationship Id="rId68" Type="http://schemas.openxmlformats.org/officeDocument/2006/relationships/image" Target="media/image51.png"/><Relationship Id="rId69" Type="http://schemas.openxmlformats.org/officeDocument/2006/relationships/image" Target="media/image52.png"/><Relationship Id="rId7" Type="http://schemas.openxmlformats.org/officeDocument/2006/relationships/oleObject" Target="embeddings/oleObject1.bin"/><Relationship Id="rId70" Type="http://schemas.openxmlformats.org/officeDocument/2006/relationships/image" Target="media/image53.png"/><Relationship Id="rId71" Type="http://schemas.openxmlformats.org/officeDocument/2006/relationships/header" Target="header1.xml"/><Relationship Id="rId72" Type="http://schemas.openxmlformats.org/officeDocument/2006/relationships/footer" Target="footer1.xml"/><Relationship Id="rId73" Type="http://schemas.openxmlformats.org/officeDocument/2006/relationships/image" Target="media/image57.jpeg"/><Relationship Id="rId74" Type="http://schemas.openxmlformats.org/officeDocument/2006/relationships/theme" Target="theme/theme1.xml"/><Relationship Id="rId75" Type="http://schemas.openxmlformats.org/officeDocument/2006/relationships/styles" Target="styles.xml"/><Relationship Id="rId8" Type="http://schemas.openxmlformats.org/officeDocument/2006/relationships/image" Target="media/image3.wmf"/><Relationship Id="rId9" Type="http://schemas.openxmlformats.org/officeDocument/2006/relationships/oleObject" Target="embeddings/oleObject2.bin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56.png"/><Relationship Id="rId2" Type="http://schemas.openxmlformats.org/officeDocument/2006/relationships/image" Target="media/image5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54.jpeg"/><Relationship Id="rId2" Type="http://schemas.openxmlformats.org/officeDocument/2006/relationships/image" Target="media/image5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21402</Words>
  <Characters>25758</Characters>
  <Application>Microsoft Office Word</Application>
  <DocSecurity>0</DocSecurity>
  <Lines>0</Lines>
  <Paragraphs>0</Paragraphs>
  <ScaleCrop>false</ScaleCrop>
  <Company>微软中国</Company>
  <LinksUpToDate>false</LinksUpToDate>
  <CharactersWithSpaces>26055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2023-02-20T11:12:51Z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