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11188700</wp:posOffset>
            </wp:positionH>
            <wp:positionV relativeFrom="topMargin">
              <wp:posOffset>11658600</wp:posOffset>
            </wp:positionV>
            <wp:extent cx="419100" cy="355600"/>
            <wp:wrapNone/>
            <wp:docPr id="1000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75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31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电流和电路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457"/>
        <w:gridCol w:w="2788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电流和电路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电流的测量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串并联电路的电流规律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选择题、填空题、实验题</w:t>
            </w:r>
            <w:bookmarkStart w:id="0" w:name="_GoBack"/>
            <w:bookmarkEnd w:id="0"/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lang w:eastAsia="zh-CN"/>
        </w:rPr>
        <w:t>一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、电流：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1.电流的产生：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电荷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定向移动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形成电流。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（1）能发生定向移动的电荷是自由电荷；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①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对金属来讲是自由电子定向移动形成电流；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（固体：自由电子）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②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对酸、碱、盐的水溶液来讲，正、负离子定向移动形成电流。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正电荷的定向移动，能形成电流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负电荷的定向移动也能形成电流。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2.电流的方向：规定正电荷定向移动的方向为电流方向。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470" w:firstLineChars="7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金属导体中电流方向跟自由电子定向移动的方向相反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146685</wp:posOffset>
            </wp:positionV>
            <wp:extent cx="1862455" cy="1076325"/>
            <wp:effectExtent l="0" t="0" r="4445" b="0"/>
            <wp:wrapNone/>
            <wp:docPr id="18" name="图片 51" descr="北京四中网校www.etianti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36003" name="图片 51" descr="北京四中网校www.etiantian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3.电源外边电流方向：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firstLine="0" w:leftChars="114" w:firstLineChars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电路闭合时，在电源外部，电流方向是从电源正极经过用电器流向负极；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firstLine="0" w:leftChars="114" w:firstLineChars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在电源内部，电流方向是从电源负极经过用电器流向正极。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（1）电子：负极→用电器→正极→负极；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（2）电流：正极→用电器→负极→正极；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.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电流的强弱：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（1）定义：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单位时间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内流过导体横截面的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电荷量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（2）符号：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I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单位：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</w:rPr>
        <w:t>安培 （A）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①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基本单位：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安培 （A）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简称安；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②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常用单位：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毫安（mA）、微安（μA）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③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单位换算：1A=1000mA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 xml:space="preserve"> 1mA=1000uA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（4）物理意义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：表示电流的强弱（大小）的物理量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；（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电流的强弱用电流表示）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（5）常见电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流：</w:t>
      </w:r>
    </w:p>
    <w:tbl>
      <w:tblPr>
        <w:tblStyle w:val="TableGrid"/>
        <w:tblW w:w="0" w:type="auto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4313"/>
      </w:tblGrid>
      <w:tr>
        <w:tblPrEx>
          <w:tblW w:w="0" w:type="auto"/>
          <w:tblInd w:w="36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电流范围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Strong"/>
                <w:rFonts w:ascii="宋体" w:eastAsia="宋体" w:hAnsi="宋体" w:cs="宋体"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29210</wp:posOffset>
                  </wp:positionV>
                  <wp:extent cx="2336800" cy="767080"/>
                  <wp:effectExtent l="0" t="0" r="6350" b="4445"/>
                  <wp:wrapNone/>
                  <wp:docPr id="8" name="图片 458" descr="15945447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928604" name="图片 458" descr="1594544702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常见用电器</w:t>
            </w:r>
          </w:p>
        </w:tc>
      </w:tr>
      <w:tr>
        <w:tblPrEx>
          <w:tblW w:w="0" w:type="auto"/>
          <w:tblInd w:w="366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0.1A～0.2A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家用照明灯泡、实验室小灯泡</w:t>
            </w:r>
          </w:p>
        </w:tc>
      </w:tr>
      <w:tr>
        <w:tblPrEx>
          <w:tblW w:w="0" w:type="auto"/>
          <w:tblInd w:w="366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0.5A～1A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电视机、冰箱、电风扇、电脑、洗衣机</w:t>
            </w:r>
          </w:p>
        </w:tc>
      </w:tr>
      <w:tr>
        <w:tblPrEx>
          <w:tblW w:w="0" w:type="auto"/>
          <w:tblInd w:w="366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5A～10A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空调、电饭锅、开水壶、电磁炉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关于电流的形成，下列的说法中正确的是（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A．电荷只要运动就会形成电流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B．只有正电荷的定向移动才形成电流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C．只有负电荷的定向移动才形成电流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D．正电荷或负电荷作定向移动，都可以形成电流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】解：无论正电荷还是负电荷，只要发生定向移动，就能形成电流。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466090</wp:posOffset>
            </wp:positionV>
            <wp:extent cx="2723515" cy="1532890"/>
            <wp:effectExtent l="0" t="0" r="635" b="635"/>
            <wp:wrapNone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8066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取两个相同的不带电的验电器A和B，用与丝绸摩擦过的玻璃棒接触验电器A的金属球，使A带电，绝缘手柄如图甲所示。用金属杆把A和B连接起来，A的金属箔片张开的角度减小，B的金属箔张开，如图乙所示。则（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A．甲图中验电器A带的是负电荷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B．乙图中A带正电，B带负电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C．连接的瞬间正电荷从A往B定向移动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D．连接的瞬间电流方向从A到B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】解：A、用与丝绸摩擦过的玻璃棒带正电，接触验电器A的金属球，甲图验电器A带正电，故A错误。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B、乙图中A带正电，B带正电，故B错误。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C、连接的瞬间负电荷从B往A定向移动，故C错误。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D、连接的瞬间负电荷从B往A定向移动，电流方向为从A到B，故D正确。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电流表示电流的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，其符号为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。电流的国际单位为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，比它小的单位有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，符号分别是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强弱；I；A；毫安；微安；mA；μA。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】解：电流表示电流的强弱，其符号为I。电流的国际单位是安培，符号是A，比它小的单位有毫安（mA）、微安（μA）。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故答案为：强弱；I；A；毫安；微安；mA；μA。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下表是部分用电器的电流值，电器1、电器2、电器3可能是台灯、计算器或电饭煲，则台灯应该是电器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，计算器应该是电器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。电钣煲应该是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（填写电器序号）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155"/>
        <w:gridCol w:w="1110"/>
        <w:gridCol w:w="1035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电器1</w:t>
            </w:r>
          </w:p>
        </w:tc>
        <w:tc>
          <w:tcPr>
            <w:tcW w:w="11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电器2</w:t>
            </w:r>
          </w:p>
        </w:tc>
        <w:tc>
          <w:tcPr>
            <w:tcW w:w="10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电器3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100μA</w:t>
            </w:r>
          </w:p>
        </w:tc>
        <w:tc>
          <w:tcPr>
            <w:tcW w:w="11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0.2A</w:t>
            </w:r>
          </w:p>
        </w:tc>
        <w:tc>
          <w:tcPr>
            <w:tcW w:w="10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3A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2；1；3。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解：生活经验告诉我们；三者中电饭煲的电功率最大，台灯次之，计算器最小，正常工作时电饭煲通过的电流最大，台灯次之，计算器最小。所以台灯应该是电器2，计算器应该是电器1，电饭煲应该是电器3。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故答案为：2；1；3。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二、电流的测量：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  <w:t>1.测量仪器：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电流表 </w:t>
      </w:r>
      <w:r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1）特点：电流表内阻很小，可以忽略不计，相当于一根导线，只能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串联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使用；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177165</wp:posOffset>
            </wp:positionV>
            <wp:extent cx="519430" cy="400050"/>
            <wp:effectExtent l="0" t="0" r="4445" b="0"/>
            <wp:wrapNone/>
            <wp:docPr id="2" name="图片 2" descr="165985582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77596" name="图片 2" descr="16598558271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2）电流表的结构：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①电流表的符号：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②两个量程：0--0.6A（大格0.2A，小格0.02A）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0--3A（大格1A，小格0.1A）。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③三个接线柱：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Cs/>
          <w:sz w:val="21"/>
          <w:szCs w:val="21"/>
        </w:rPr>
        <w:t>乙</w:t>
      </w:r>
      <w:r>
        <w:rPr>
          <w:rFonts w:ascii="宋体" w:eastAsia="宋体" w:hAnsi="宋体" w:cs="宋体" w:hint="eastAsia"/>
          <w:sz w:val="21"/>
          <w:szCs w:val="21"/>
        </w:rPr>
        <w:t>图为两个量程共用一个“- ”接线柱，标着 “0.6”和“3”的为正接线柱；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甲</w:t>
      </w:r>
      <w:r>
        <w:rPr>
          <w:rFonts w:ascii="宋体" w:eastAsia="宋体" w:hAnsi="宋体" w:cs="宋体" w:hint="eastAsia"/>
          <w:bCs/>
          <w:sz w:val="21"/>
          <w:szCs w:val="21"/>
        </w:rPr>
        <w:t>图为两个量程共用一个“+”接线柱，标着</w:t>
      </w:r>
      <w:r>
        <w:rPr>
          <w:rFonts w:ascii="宋体" w:eastAsia="宋体" w:hAnsi="宋体" w:cs="宋体" w:hint="eastAsia"/>
          <w:sz w:val="21"/>
          <w:szCs w:val="21"/>
        </w:rPr>
        <w:t>“0.6”和“3”</w:t>
      </w:r>
      <w:r>
        <w:rPr>
          <w:rFonts w:ascii="宋体" w:eastAsia="宋体" w:hAnsi="宋体" w:cs="宋体" w:hint="eastAsia"/>
          <w:bCs/>
          <w:sz w:val="21"/>
          <w:szCs w:val="21"/>
        </w:rPr>
        <w:t>的为负接线柱。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④调节点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调零旋钮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：调节电流表的指针指零。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电流表的使用规则：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电流表要和被测用电器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串联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接线柱的接法要正确，使电流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从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正接线柱流入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从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负接线柱流出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被测电流不要超过电流表的量程；在不知被测电流的大小时，应采用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试触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的方法选择量程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绝对不允许不经过用电器而把电流表连到电源两极。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如图所示的四个电路中，要求用电流表测量通过灯L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的电流，符合要求的是（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10795</wp:posOffset>
            </wp:positionV>
            <wp:extent cx="5374640" cy="1522730"/>
            <wp:effectExtent l="0" t="0" r="6985" b="1270"/>
            <wp:wrapNone/>
            <wp:docPr id="6" name="图片 6" descr="1632894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46939" name="图片 6" descr="163289449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解：A、电流表与L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串联，测L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的电流，该选项错误；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B、电流表接在干路上，测的是干路的电流，该选项错误；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C、电流表与L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串联，测的是L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的电流，该选项正确；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D、电流表在干路上了，测的是干路的电流，该选项错误。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447040</wp:posOffset>
            </wp:positionV>
            <wp:extent cx="1661160" cy="1329055"/>
            <wp:effectExtent l="0" t="0" r="5715" b="4445"/>
            <wp:wrapNone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0089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如图，开关控制干路，电流表A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测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的电流，电流表A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的电流。（选填“L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”“L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”或“干路”）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；干路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】解：读图可知，当开关S闭合后，电路中的电流路径有两条，分别流经灯L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，故两灯是并联；开关S处在干路中，可以控制干路电路的通断，即开关S控制灯L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；观察电流表所接入的位置可以看出，A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串联，测的是灯L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所在支路的电流，而电流表A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接在干路中，测干路电流。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；干路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343535</wp:posOffset>
            </wp:positionV>
            <wp:extent cx="2857500" cy="2171700"/>
            <wp:effectExtent l="0" t="0" r="0" b="0"/>
            <wp:wrapNone/>
            <wp:docPr id="6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744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466725</wp:posOffset>
            </wp:positionV>
            <wp:extent cx="2895600" cy="2209800"/>
            <wp:effectExtent l="0" t="0" r="0" b="0"/>
            <wp:wrapNone/>
            <wp:docPr id="6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7032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如图所示在图中电流表A的示数为0.5A，A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的示数为0.2A，若要A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的电流，请将A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正确地连入电路。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答案】如图所示；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解：因A的示数为0.5A，A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示数为0.2A，则说明A只能接在干路中，L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应并联，L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＝0.5A﹣0.2A＝0.3A；故应选量程0～0.6A；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故电路如图所示：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465455</wp:posOffset>
            </wp:positionV>
            <wp:extent cx="2633980" cy="1752600"/>
            <wp:effectExtent l="0" t="0" r="4445" b="0"/>
            <wp:wrapNone/>
            <wp:docPr id="14" name="图片 14" descr="165985690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88815" name="图片 14" descr="16598569022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如图所示是小明设计的电路，他想利用电流表测量两只灯泡的总电流，其中有一处连线错误，请你在连接错误的导线上画“×”并改正。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55880</wp:posOffset>
            </wp:positionV>
            <wp:extent cx="2609850" cy="1643380"/>
            <wp:effectExtent l="0" t="0" r="0" b="4445"/>
            <wp:wrapNone/>
            <wp:docPr id="15" name="图片 15" descr="165985691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54594" name="图片 15" descr="16598569186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答案】如图所示；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解：由图可知，该电路为并联电路，他想利用电流表测量两只灯泡的总电流，则电流表应该串联在干路中，故灯泡L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与电源正极之间的导线是错误的，修改如图所示：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三、串并联电路的电流规律：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1.串联电路：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（1）电流规律：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eastAsia="zh-CN"/>
        </w:rPr>
        <w:t>在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串联电路中，电流处处相等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（2）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公式表达：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I=I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1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2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=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…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n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b w:val="0"/>
          <w:bCs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kern w:val="0"/>
          <w:sz w:val="21"/>
          <w:szCs w:val="21"/>
          <w:lang w:val="en-US" w:eastAsia="zh-CN"/>
        </w:rPr>
        <w:t>2.并联电路：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（1）电流规律：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eastAsia="zh-CN"/>
        </w:rPr>
        <w:t>在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并联电路中，干路上的电流等于各支路上的电流之和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hAnsi="宋体" w:cs="宋体" w:hint="eastAsia"/>
          <w:b/>
          <w:sz w:val="21"/>
          <w:szCs w:val="21"/>
          <w:lang w:eastAsia="zh-CN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（2）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公式表达：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I=I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1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+I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2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+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…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+I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n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（3）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意思理解：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eastAsia="zh-CN"/>
        </w:rPr>
        <w:t>在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并联电路中，干路上的电流被各支路分了 </w:t>
      </w:r>
      <w:r>
        <w:rPr>
          <w:rFonts w:ascii="宋体" w:hAnsi="宋体" w:cs="宋体" w:hint="eastAsia"/>
          <w:b/>
          <w:color w:val="FF0000"/>
          <w:sz w:val="21"/>
          <w:szCs w:val="21"/>
          <w:u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260" w:firstLineChars="600"/>
        <w:textAlignment w:val="auto"/>
        <w:rPr>
          <w:rFonts w:ascii="宋体" w:hAnsi="宋体" w:cs="宋体" w:hint="eastAsia"/>
          <w:b/>
          <w:sz w:val="21"/>
          <w:szCs w:val="21"/>
          <w:lang w:eastAsia="zh-CN"/>
        </w:rPr>
      </w:pP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若支路上的用电器规格相同，则分到的电流也相同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3.总结：</w:t>
      </w:r>
    </w:p>
    <w:tbl>
      <w:tblPr>
        <w:tblStyle w:val="TableGrid"/>
        <w:tblW w:w="0" w:type="auto"/>
        <w:tblInd w:w="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3"/>
        <w:gridCol w:w="2713"/>
        <w:gridCol w:w="4325"/>
      </w:tblGrid>
      <w:tr>
        <w:tblPrEx>
          <w:tblW w:w="0" w:type="auto"/>
          <w:tblInd w:w="26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电路</w:t>
            </w:r>
          </w:p>
        </w:tc>
        <w:tc>
          <w:tcPr>
            <w:tcW w:w="2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串联</w:t>
            </w:r>
          </w:p>
        </w:tc>
        <w:tc>
          <w:tcPr>
            <w:tcW w:w="43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并联</w:t>
            </w:r>
          </w:p>
        </w:tc>
      </w:tr>
      <w:tr>
        <w:tblPrEx>
          <w:tblW w:w="0" w:type="auto"/>
          <w:tblInd w:w="26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电流规律</w:t>
            </w:r>
          </w:p>
        </w:tc>
        <w:tc>
          <w:tcPr>
            <w:tcW w:w="2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电流处处相等</w:t>
            </w:r>
          </w:p>
        </w:tc>
        <w:tc>
          <w:tcPr>
            <w:tcW w:w="43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干路上的电流等于各支路上的电流之和</w:t>
            </w:r>
          </w:p>
        </w:tc>
      </w:tr>
      <w:tr>
        <w:tblPrEx>
          <w:tblW w:w="0" w:type="auto"/>
          <w:tblInd w:w="26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公式</w:t>
            </w:r>
          </w:p>
        </w:tc>
        <w:tc>
          <w:tcPr>
            <w:tcW w:w="2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I=I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=…=I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n</w:t>
            </w:r>
          </w:p>
        </w:tc>
        <w:tc>
          <w:tcPr>
            <w:tcW w:w="43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I=I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+I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+…+I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n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737870</wp:posOffset>
            </wp:positionV>
            <wp:extent cx="2933700" cy="1304925"/>
            <wp:effectExtent l="0" t="0" r="0" b="0"/>
            <wp:wrapNone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9493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sz w:val="21"/>
          <w:szCs w:val="21"/>
        </w:rPr>
        <w:t>如图甲是探究串联电路中的电流关系的电路图，开关闭合后电流表A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的示数如右所示，这种情况下电流表的分度值为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所选量程为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，通过灯泡L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由实验可知灯L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之间的电流为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A；结论为：串联电路中电流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0.02A；0～0.6A；0.28；0.28；0.28；处处相等。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】解：由乙图可知，A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所选量程为0～0.6A，分度值为0.02A；由指针位置可知，此时示数为0.28A，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由图甲可知，两灯泡串联，串联电路中电流处处相等，故通过灯泡L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的电流为0.28A，电流表A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的示数为0.28A．灯L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之间的电流为 0.28A；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故答案为：0.02A；0～0.6A；0.28；0.28；0.28；处处相等。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262255</wp:posOffset>
            </wp:positionV>
            <wp:extent cx="1428750" cy="847725"/>
            <wp:effectExtent l="0" t="0" r="0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327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sz w:val="21"/>
          <w:szCs w:val="21"/>
        </w:rPr>
        <w:t>在如图中，导体A、B是由同种材料做成的，A和B等长，但A比B的横截面积大，当S闭合后，则下列叙述正确的是（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A．通过A的电流比通过B的电流小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B．通过A的电流比通过B的电流大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C．通过A的电流和通过B的电流相同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D．无法比较通过A、B电流的大小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】解：因两电阻串联，串联电路中，电流处处相等，故通过A的电流和通过B的电流相同。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265430</wp:posOffset>
            </wp:positionV>
            <wp:extent cx="1638300" cy="1362075"/>
            <wp:effectExtent l="0" t="0" r="0" b="0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035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6】</w:t>
      </w:r>
      <w:r>
        <w:rPr>
          <w:rFonts w:ascii="宋体" w:eastAsia="宋体" w:hAnsi="宋体" w:cs="宋体" w:hint="eastAsia"/>
          <w:sz w:val="21"/>
          <w:szCs w:val="21"/>
        </w:rPr>
        <w:t>如图所示，在探究“并联电路的电流规律”时，闭合开关S后，电流表A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的示数是0.15A，电流表A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的示数是0.25A，则电流表A的示数是（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A．0.4A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B．0.25A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C．0.15A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D．0.1A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】解：由图知，两电阻并联，A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支路的电流，电流表A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支路的电流，电流表A测干路电流，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因并联电路中干路电流等于各支路电流之和，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所以电流表A的示数：I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＝0.15A+0.25A＝0.4A。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239395</wp:posOffset>
            </wp:positionV>
            <wp:extent cx="3105150" cy="1285875"/>
            <wp:effectExtent l="0" t="0" r="0" b="0"/>
            <wp:wrapNone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2841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6】</w:t>
      </w:r>
      <w:r>
        <w:rPr>
          <w:rFonts w:ascii="宋体" w:eastAsia="宋体" w:hAnsi="宋体" w:cs="宋体" w:hint="eastAsia"/>
          <w:sz w:val="21"/>
          <w:szCs w:val="21"/>
        </w:rPr>
        <w:t>在如图所示电路中，当闭合开关后，两个电流表指针偏转均为图乙所示，则电阻R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中的电流分别为（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A．1.2A，0.24A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B．0.24A，0.96A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C．0.96A，0.24A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D．0.24A，1.2A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解：由电路图可知，两电阻并联，电流A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测干路电流，A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支路的电流，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因并联电路干路电流大于各支路电流，且两指针的位置相同，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的量程为大量程，分度值0.1A，则干路电流：I＝I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＝1.2A，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量程为小量程，分度值0.02A，则R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中的电流：I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＝0.24A，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＝1.2A﹣0.24A＝0.96A。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163195</wp:posOffset>
            </wp:positionV>
            <wp:extent cx="4615180" cy="886460"/>
            <wp:effectExtent l="0" t="0" r="4445" b="8890"/>
            <wp:wrapNone/>
            <wp:docPr id="11" name="图片 11" descr="16328974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09314" name="图片 11" descr="163289748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．如图所示，以下四件家用电器正常工作时电流最接近5A的是（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A．家庭电风扇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B．笔记本电脑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C．台灯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D．电饭锅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】解：A、家庭电风扇的工作电流约0.3A，故A错误。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B、笔记本电脑的工作电流约0.2A，故B错误。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C、台灯的工作电流约0.1A，故C错误。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D、电饭锅的工作电流约5A，故D正确。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2．下列关于电流的说法正确的是（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A．电荷只要移动就能形成电流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</w:rPr>
        <w:t>B．电路中电流方向一定由电池负极流向正极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C．电流的方向与电子定向移动的方向相同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D．电荷只有定向移动才能形成电流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】解：A、导体中的电荷只有定向移动才能形成电流，故A错误；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B、在电源外部，电路中的电流方向是从电源的正极流向负极，故B错误；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C、物理中规定正电荷定向移动的方向为电流的方向，电子带负电，故电流方向与电子定向移动方向相反，故C错误；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D、电荷的定向移动形成电流，正负电荷的定向移动都会形成电流，故D正确。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A．电路中有了电源，电路中就一定有电流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B．电源是提供电流的装置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C．只要导体中有自由电荷存在，导体中就会有电流形成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D．有电源的闭合电路才会有电流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】解：A、电路中产生电流的条件：一要有电源，二电路是通路，缺一不可。所以电路中有电源，电路中不一定有电流，故A错；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B、电源是提供电压的装置，电压使电荷发生定向移动产生电流，故B错；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C、电荷的定向移动才会形成电流，故C错；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D、有电源且电路是闭合的，此时电路中才会有电流，故D正确。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443230</wp:posOffset>
            </wp:positionV>
            <wp:extent cx="1085850" cy="1228725"/>
            <wp:effectExtent l="0" t="0" r="0" b="0"/>
            <wp:wrapNone/>
            <wp:docPr id="8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590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．如图所示，取两个相同的验电器A和B，使A带正电，B不带电。用手拿中部套有绝缘橡胶的铜棒把A和B连接起来的瞬间，铜棒中（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A．有正电荷流向 A，B 金属箔的张角减小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B．有负电荷流向 B，A 金属箔的张角增大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C．有负电荷流向 A，此时电流的方向从 A 到 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D．有正电荷流向 B，此时电流的方向从 A 到 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带正电，B不带电，用带有绝缘橡胶的铜棒把A和B连接起来，自由电子由B向A移动；自由电子的定向移动方向与电流方向相反，所以瞬间电流的方向从A流向B，同时A验电器所带的部分正电荷被中和，则A的张角变小，B因失去电子带正电，张角增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A、金属导体中的正电荷不能自由移动，B失去电子后带电，B 金属箔的张角增大，故A选项错误；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B、有负电荷流向A，A 金属箔的张角减小，故B选项错误；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C、有负电荷流向A，此时电流的方向从A到B，故C选项正确；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D、金属导体中的正电荷不能自由移动，自由电子由B向A移动形成电流，电流的方向从A到B，故D选项错误。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367030</wp:posOffset>
            </wp:positionV>
            <wp:extent cx="2990850" cy="1076325"/>
            <wp:effectExtent l="0" t="0" r="0" b="0"/>
            <wp:wrapNone/>
            <wp:docPr id="8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9646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．如图所示，验电器A带正电，B不带电。用带有绝缘柄的金属棒把验电器A、B两金属球连接起来的瞬间，以下说法正确的是（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A．正电荷沿金属棒从A移动到B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B．自由电子沿金属棒从B移动到A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C．原子核沿金属棒从A移动到B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D．自由质子沿金属棒从B移动到A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当金属棒把验电器A、B两金属球相连时，金属内部有大量的自由电子，金属导电靠的是自由电子；由于验电器A带正电，根据异种电荷相互吸引可知，B验电器上的电子从B移动到A；由于正电荷定向移动的方向为电流的方向，所以电子定向移动的方向与电流方向相反；电子移动的方向由B到A，则金属棒中的电流方向由A到B，故B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541020</wp:posOffset>
            </wp:positionV>
            <wp:extent cx="2724150" cy="1097915"/>
            <wp:effectExtent l="0" t="0" r="0" b="6985"/>
            <wp:wrapNone/>
            <wp:docPr id="6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1233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两位同学在做“用电流表测量电流”的分组实验中，闭合开关前，他们的电流表指针均指在零刻度处。当闭合开关试触时，发现电表指针摆动分别出现了如图甲、乙所示的两种情况。分析在电流表的使用上，分别存在的问题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A．甲表+、﹣接线柱接反了，乙表选接的量程小了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B．甲表选接的量程小了，乙表+、﹣接线柱接反了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C．甲表+、﹣接线柱接反了，乙表短路了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D．甲表断路了，乙表短路了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】解：（1）甲图中的指针反转，说明出现的问题是：正负接线柱接反了；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（2）乙图中的指针偏转角度太大，说明出现的问题是：量程太小了。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464185</wp:posOffset>
            </wp:positionV>
            <wp:extent cx="5754370" cy="1306195"/>
            <wp:effectExtent l="0" t="0" r="8255" b="8255"/>
            <wp:wrapNone/>
            <wp:docPr id="12" name="图片 12" descr="165987614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61993" name="图片 12" descr="16598761444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并联，用电流表A测干路的电流，用电流表A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分别测电灯L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所在支路的电流，正确的电路是（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】解：A、由图知，两灯并联，电流表A在干路上，电流表A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分别在L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所在支路上；但电流表A的电流从负接线柱流入、从正接线柱流出，故A错；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B、由图知，两灯并联，电流表A在干路上，电流表A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分别在L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所在支路上；但电流表A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的电流从负接线柱流入、从正接线柱流出，故B错；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C、由图知，两灯并联，电流表A在干路上，电流表A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分别在L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所在支路上，并且电流表正负接线柱接法正确，故C正确；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D、由图知，两灯并联，电流表A在干路上，电流表A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分别在L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所在支路上；但电流表A的电流从负接线柱流入、从正接线柱流出，故D错。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197485</wp:posOffset>
            </wp:positionV>
            <wp:extent cx="1529080" cy="1314450"/>
            <wp:effectExtent l="0" t="0" r="4445" b="0"/>
            <wp:wrapNone/>
            <wp:docPr id="8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5078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．如图所示的电路中，用电流表测量电路的电流，以下说法中正确的是（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A．电流表甲测的是L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B．电流表乙测的是L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C．电流表与电灯并联了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D．电流表甲测的是干路中的电流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】解：分析该图可知，两个灯泡并联，甲电流表测量的是L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的电流，乙电流表测量的是干路电流；故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A、电流表甲测的是L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的电流，故正确；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B、电流表乙测的是干路的电流，故错误；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C、电流表与电灯是串联的，故错误；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D、电流表乙测的是干路中的电流，故错误；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410845</wp:posOffset>
            </wp:positionV>
            <wp:extent cx="6210935" cy="1609090"/>
            <wp:effectExtent l="0" t="0" r="8890" b="635"/>
            <wp:wrapNone/>
            <wp:docPr id="13" name="图片 13" descr="16328980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38081" name="图片 13" descr="1632898034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．如图所示，电路中能正确测量流经L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的电流的电路是（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】解：A、图中两灯并联，电流表串联在L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所在的支路上，测量通过L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B、图中两灯并联，电流表串联在干路上，电流表测量干路的电流，故B错误；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C、图中两灯并联，电流表串联在L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所在的支路上，测量通过L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的电流，并且电流从“+”接线柱流入，从“﹣”接线柱流出，故C正确；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D、图中两灯并联，开关闭合后，电流表被短路，不能测量通过L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377190</wp:posOffset>
            </wp:positionV>
            <wp:extent cx="2858770" cy="1253490"/>
            <wp:effectExtent l="0" t="0" r="8255" b="381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5164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10</w:t>
      </w:r>
      <w:r>
        <w:rPr>
          <w:rFonts w:ascii="宋体" w:eastAsia="宋体" w:hAnsi="宋体" w:cs="宋体" w:hint="eastAsia"/>
          <w:sz w:val="21"/>
          <w:szCs w:val="21"/>
        </w:rPr>
        <w:t>．如图甲所示的串联电路中，闭合开关S时，小桂发现灯泡L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比L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更亮，A处接有一电流表，示数如图乙所示，下列说法正确的是（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A．经过L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的电流比L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大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B．经过L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的电流比L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的电流都是0.2A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的电流都是1.0A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】解：由电路图知，两灯串联，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由图乙知，电流表使用小量程，分度值0.02A，电流表示数0.2A，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因为串联电路中电流处处相等，所以通过两个灯泡的电流都是0.2A。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460375</wp:posOffset>
            </wp:positionV>
            <wp:extent cx="3278505" cy="1522730"/>
            <wp:effectExtent l="0" t="0" r="7620" b="1270"/>
            <wp:wrapNone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3144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sz w:val="21"/>
          <w:szCs w:val="21"/>
        </w:rPr>
        <w:t>．如图甲所示电路，闭合开关后灯L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均正常发光，电流表A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的示数都如图乙所示，下列说法正确的是（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是串联连接的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B．流过灯L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的电流是0.3A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C．流过灯L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的电流是1.5A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D．干路中电流为1.8A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】解：（1）由图甲知，两灯并联在电路中，电流表A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测干路电流，A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电流，故A错误；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（2）开关闭合，两个电流表指针位置相同，由并联电路的电流规律知，干路电流大于支路电流，所以A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使用0～3A量程，分度值0.1A，A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使用0～0.6A量程，分度值0.02A，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由图乙知，电流表A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的示数，即干路电流I＝1.5A，电流表A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的示数，即通过L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电流I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＝0.3A，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＝1.5A﹣0.3A＝1.2A，故B正确，CD错误。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687705</wp:posOffset>
            </wp:positionV>
            <wp:extent cx="1682115" cy="1300480"/>
            <wp:effectExtent l="0" t="0" r="3810" b="4445"/>
            <wp:wrapNone/>
            <wp:docPr id="7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2581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12</w:t>
      </w:r>
      <w:r>
        <w:rPr>
          <w:rFonts w:ascii="宋体" w:eastAsia="宋体" w:hAnsi="宋体" w:cs="宋体" w:hint="eastAsia"/>
          <w:sz w:val="21"/>
          <w:szCs w:val="21"/>
        </w:rPr>
        <w:t>．如图所示的电路中，电源电压恒定不变，闭合开关后，通过电源的电流大小为2.35A，电流表A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的示数为1.6A，电流表A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的示数为1.75A，通过R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A，通过R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A，通过R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0.75；1；0.6。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】解：三电阻并联，电流表A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支路的电流之和，电流表A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支路的电流之和；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已知通过电源的电流大小I＝2.35A，电流表A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的示数为1.6A，电流表A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的示数为1.75A，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根据并联电路的电流关系可得：I＝I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＝2.35A，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＝1.75A，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＝1.6A，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解得，电路中通过R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的电流为：I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＝2.35A﹣1.75A＝0.6A，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电路中通过R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的电流为：I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＝1.6A﹣0.6A＝1A，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电路中通过R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的电流为：I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＝1.75A﹣1A＝0.75A，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故答案为：0.75；1；0.6。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363220</wp:posOffset>
            </wp:positionV>
            <wp:extent cx="4876165" cy="1784350"/>
            <wp:effectExtent l="0" t="0" r="635" b="6350"/>
            <wp:wrapNone/>
            <wp:docPr id="7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437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sz w:val="21"/>
          <w:szCs w:val="21"/>
        </w:rPr>
        <w:t>．小桂和小林在“探究并联电路中电流的规律”的实验中：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（1）他们按如图甲的电路图连接电路，在图乙的实物图中还差一根导线没有连接，请在图中画出该条导线。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（2）在实验过程中，L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突然熄灭，L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亮度不变，电路可能出现的故障是L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（3）排除故障后，用电流表测出通过L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和干路的电流，记录如下表，第三次实验时电流表A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指针指在如图丙的位置，其读数应为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A；小桂分析实验数据后得出结论：并联电路干路电流等于各支路电流之和，且各支路电流相等。小林认为小桂的结论可能不正确，为了验证这个结论是否正确，他们应该更换规格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（选填“相同”或“不同”）的灯泡再次实验。</w:t>
      </w:r>
    </w:p>
    <w:tbl>
      <w:tblPr>
        <w:tblStyle w:val="TableNormal"/>
        <w:tblW w:w="0" w:type="auto"/>
        <w:tblInd w:w="775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2243"/>
        <w:gridCol w:w="795"/>
        <w:gridCol w:w="795"/>
        <w:gridCol w:w="797"/>
      </w:tblGrid>
      <w:tr>
        <w:tblPrEx>
          <w:tblW w:w="0" w:type="auto"/>
          <w:tblInd w:w="775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实验次数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</w:tr>
      <w:tr>
        <w:tblPrEx>
          <w:tblW w:w="0" w:type="auto"/>
          <w:tblInd w:w="775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75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75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电流表A的示数/A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0.36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（4）本实验要进行多次实验的目的是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（1）见解答图；（2）断；（3）0.24；不同；（4）寻找普遍规律。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301625</wp:posOffset>
            </wp:positionV>
            <wp:extent cx="2472690" cy="1938020"/>
            <wp:effectExtent l="0" t="0" r="3810" b="5080"/>
            <wp:wrapNone/>
            <wp:docPr id="7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4808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】解：（1）根据实物图可知，该电路为并联电路，电流表A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先串联，再并联在L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的两端，见下图：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（2）由电路图知灯泡L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并联，在实验过程中，L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突然熄灭，L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亮度不变，所以电路可能出现的故障是L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断路，若L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短路时，L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也会同时被短路，不会发光；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（3）（4）由图丙知电流表的量程为0～0.6A，分度值为0.02A，所以电流表示数为0.24A；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为了寻找普遍规律，应该换用不同规则的器材多次实验；之所以得出：并联电路中，干路电流等于各支路电流之和，且各支路的电流相等，是因为选两个规格相同的小灯泡、只测量了一次实验数据就得出结论，该结论不具有普遍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故答案为：（1）见解答图；（2）断；（3）0.24；不同；（4）寻找普遍规律。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4．如图所示，将两只灯泡通过开关接入电路中。闭合开关后甲、乙两图中电流表A的示数均为1.2A，图乙中电流表A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的示数如图丙所示。分析并解答下面的问题：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（1）图甲中通过L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的电流是多少A？通过L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的电流是多少A？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（2）闭合开关后，图乙中电流表A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的示数是多少A？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109220</wp:posOffset>
            </wp:positionV>
            <wp:extent cx="4105275" cy="1314450"/>
            <wp:effectExtent l="0" t="0" r="0" b="0"/>
            <wp:wrapNone/>
            <wp:docPr id="8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5569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（3）图乙中通过灯L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的电流为多少A？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（1）如图甲中通过L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的电流是1.2A，通过L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的电流是0A；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（2）闭合开关后，如图乙中电流表A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的示数是0.48A；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（3）如图乙中通过灯L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的电流为0.72A。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】解：（1）由图甲知，开关闭合时，L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被电流表短路，通过L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的电流是I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只有L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接入电路中，故通过L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的电流大小为电流表示数，即I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＝1.2A；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（2）由图丙可知，电流表所接量程为0～0.6A，由指针位置可知，此时A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的示数为I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＝0.48A；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（3）由图乙知，开关闭合时，L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并联，电流表A测干路电流，A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由并联电路的电流特点可得，通过L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的电流大小为：I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＝1.2A﹣0.48A＝0.72A。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答：（1）如图甲中通过L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的电流是1.2A，通过L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的电流是0A；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（2）闭合开关后，如图乙中电流表A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的示数是0.48A；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（3）如图乙中通过灯L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的电流为0.72A。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164465</wp:posOffset>
            </wp:positionV>
            <wp:extent cx="5758815" cy="1314450"/>
            <wp:effectExtent l="0" t="0" r="3810" b="0"/>
            <wp:wrapNone/>
            <wp:docPr id="38" name="图片 38" descr="167585294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24833" name="图片 38" descr="16758529420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1．（2022•阜新）下列电路图中，能正确测量通过灯L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电流的电路是（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】解：A．图中电流表测干路电流，故A错误；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B．图中电流表A与L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串联，但电流表正负接线柱接反了，故B错误；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C．图中电流表A与L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串联，电流表的正负接线柱正确，电流表能测L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支路电流，故C正确；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D．图中电流表测量L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支路电流，故D错误。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297815</wp:posOffset>
            </wp:positionV>
            <wp:extent cx="1152525" cy="1209675"/>
            <wp:effectExtent l="0" t="0" r="0" b="0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633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2．（2020•烟台）如图所示，用丝绸摩擦过的玻璃棒a去接触不带电的验电器金属球b后，验电器的两片金属箔张开，则下列说法正确的是（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A．用丝绸摩擦过的玻璃棒带负电荷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B．丝绸与玻璃棒a摩擦过程中创造出了新电荷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C．a、b接触时，a上的一些电子转移到b上，瞬时电流方向b→a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D．验电器的两片金属箔张开时，金属箔都带正电荷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】解：A、丝绸摩擦过的玻璃棒带正电，故A错误；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B、摩擦起电的实质是电荷的转移，在摩擦起电中并没有创造电荷，故B错误；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D、当带正电的玻璃棒靠近验电器的金属球时，玻璃棒上的正电荷吸引验电器上的负电荷（自由电子），验电器上的自由电子转移到玻璃棒上，由于验电器的金属箔片失去电子而带正电，验电器的两片金属箔都带正电荷，相互排斥张开，瞬时电流方向a→b，故C错误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471170</wp:posOffset>
            </wp:positionV>
            <wp:extent cx="1650365" cy="1329690"/>
            <wp:effectExtent l="0" t="0" r="6985" b="3810"/>
            <wp:wrapNone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6662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3．（2022•菏泽）关于如图所示的电路有以下判断：①L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两灯泡串联，②L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两灯泡并联，③电流表A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测灯泡L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的电流，④电流表A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测电路中的总电流。其中正确的有（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A．①③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B．①④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C．②③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】解：①开关闭合后，电流有两条路径，因此两灯泡的连接方式是并联；②电流表A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串联在干路中，测电路中的总电流；③电流表A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串联，测灯泡L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的电流；所以①③错误，②④正确。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204470</wp:posOffset>
            </wp:positionV>
            <wp:extent cx="1643380" cy="1466215"/>
            <wp:effectExtent l="0" t="0" r="4445" b="635"/>
            <wp:wrapNone/>
            <wp:docPr id="2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2224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4．（2022•临沂）如图所示电路，闭合开关S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均正常发光，两电表都有示数。下列判断正确的是（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只测量灯L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的示数比A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被短路时，L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正常发光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D．仅断开S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只有一个表有示数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】解：由图可知，L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并列连接，为并联；开关S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在干路上，控制整个电路，开关S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在一条支路，控制L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在干路上，测量干路中的电流，电流表A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在一条支路，测量通过L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A、电流表A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在干路上，测量干路中的电流，故A错误；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测量通过L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测量干路中的电流，A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的示数大于A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被短路时，L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也短路，不能正常工作，故C错误。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D、仅断开S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被断路，电流表A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测量通过L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的电流，此时没有示数，电流表A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测量干路中的电流，有示数，故D正确。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210820</wp:posOffset>
            </wp:positionV>
            <wp:extent cx="1859280" cy="1490980"/>
            <wp:effectExtent l="0" t="0" r="7620" b="4445"/>
            <wp:wrapNone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159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5．（2022•天津）如图所示的实验电路，闭合开关S后，电流表A的示数为0.5A，电流表A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的示数为0.3A。则通过小灯泡L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的电流分别是（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A．0.3A    0.2A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B．0.2A     0.3A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C．0.5A     0.3A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D．0.5A     0.2A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】解：因为两灯泡并联，电流表A测干路的电流，电流表A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的电流，并联电路中干路电流等于各支路电流之和，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所以流过灯泡L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＝0.5A﹣0.3A＝0.2A。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故通过灯泡L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的电流是0.3A；通过灯泡L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的电流是0.2A；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二、填空题（共6小题）：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6．（2021•威海）避雷针能让建筑物避免雷击。当云层电荷较多时，避雷针与云层之间的空气被击穿，使带电云层通过空气与避雷针、导线和大地相连形成通路，此时空气是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体；若云层带正电，则电流的方向是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（选填“从云层到大地”或“从大地到云层”）。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导；从云层到大地。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】解：当云层电荷较多时，避雷针与云层之间的空气被击穿，使带电云层通过空气与避雷针、导线和大地相连形成通路，此时空气是导体。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若云层带正电，放电时，自由电子由大地到云层，所以则电流的方向是从云层到大地。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故答案为：导；从云层到大地。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703580</wp:posOffset>
            </wp:positionV>
            <wp:extent cx="1190625" cy="1057275"/>
            <wp:effectExtent l="0" t="0" r="0" b="0"/>
            <wp:wrapNone/>
            <wp:docPr id="2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4967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7．（2022•鞍山）一根与丝绸摩擦过的玻璃棒带了电，这是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现象。如图所示，用此玻璃棒接触原来不带电的验电器金属球，验电器的金属箔张开，这一瞬间电流方向是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（选填“从A到B”或“从B到A”），金属箔带了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（选填“正”或“负”）电。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摩擦起电；从A到B；正。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】解：（1）用绸子摩擦过的玻璃棒带了电，这是摩擦起电现象；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（2）与丝绸摩擦过的玻璃棒失去电子带上了正电，它接触验电器时，验电器带负电的电子由B传到A再传到玻璃棒，因为电流方向是正电荷定向移动的方向，与负电荷定向移动方向相反，所以电流方向就是由A到B；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（3）金属箔失去电子带上了正电。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故答案为：摩擦起电；从A到B；正。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701040</wp:posOffset>
            </wp:positionV>
            <wp:extent cx="3686175" cy="1476375"/>
            <wp:effectExtent l="0" t="0" r="0" b="0"/>
            <wp:wrapNone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397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690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8．（2021•枣庄）小莹同学测量电流时，连接好电路，闭合开关，发现电流表指针向左偏转至图甲所示位置，原因是电流表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；断开开关，纠正错误后，再闭合开关，发现指针偏转至图乙所示位置，接下来的操作是：断开开关，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继续进行实验。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正负接线柱接反了；换接0～0.6A的量程。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】解：连接好电路，闭合开关，发现电流表指针向左偏转至图甲所示位置，说明电流表正负接线柱接反；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断开开关，纠正错误后，再闭合开关，发现指针偏至图乙所示位置，指针偏转角度太小，说明所选的量程太大，接下来的操作是：断开开关，换接0～0.6A的量程，继续进行实验。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故答案为：正负接线柱接反了；换接0～0.6A的量程。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733425</wp:posOffset>
            </wp:positionV>
            <wp:extent cx="2305050" cy="1914525"/>
            <wp:effectExtent l="0" t="0" r="0" b="0"/>
            <wp:wrapNone/>
            <wp:docPr id="2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321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9．（2020•淮安）如图所示的电路，当开关S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闭合时，灯泡L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同时发光，此时电流表A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测量通过灯泡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的电流。L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发光一段时间后突然熄灭，L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仍然发光，此时电流表A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示数与L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熄灭前相比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（选填“变大”、“变小”或“不变”）。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；变小。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】解：分析电路可知：闭合两个开关，两灯并联，电流表A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测的是干路电流，电流表A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测的是L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所在支路的电流；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两只灯泡都发光时，电流表A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测量的是通过两个支路的电流之和；L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发光一段时间后突然熄灭，L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仍然发光，此时电流表A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测量的是通过L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电阻不变，两端电压不变，所以通过L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的电流不变。因此电流表A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的示数变小。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；变小。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721360</wp:posOffset>
            </wp:positionV>
            <wp:extent cx="1781175" cy="1247775"/>
            <wp:effectExtent l="0" t="0" r="0" b="0"/>
            <wp:wrapNone/>
            <wp:docPr id="2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3902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10．（2022•徐州）如图所示，电源电压为3V，开关闭合后，电流表A的示数为0.3A，电流表A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的示数为0.2A，灯泡L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的连接方式是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联，灯泡L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两端的电压为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V，通过灯泡L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并；3；0.1。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】解：由电路图可知，灯泡L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并列的接在电路两点间，所以L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的连接方式是并联。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根据并联电路电压特点可知，L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两端的电压等于电源电压，所以灯泡L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两端的电压为3V。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由电路图可知，电流表A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的电流，电流表A测干路电流，根据并联电路电流特点：干路电流等于各支路电流之和，则通过灯泡L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＝0.3A﹣0.2A＝0.1A。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故答案为：并；3；0.1。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11．（2022•益阳）如图所示电路，灯泡L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的连接方式是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。在闭合开关后，如果电流表A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示数为0.5A，电流表A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示数为0.3A，则通过小灯泡L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21590</wp:posOffset>
            </wp:positionV>
            <wp:extent cx="2305050" cy="1352550"/>
            <wp:effectExtent l="0" t="0" r="0" b="0"/>
            <wp:wrapNone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6534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并联；0.2。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】解：（1）由电路图可知，闭合开关后，电路中的电流从电源正极出发，依次经开关、电流表A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开始分支，一支经灯泡L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回到电源的负极，另一支经灯泡L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回到电源的负极，据此可知电路中电流有两条路径即为并联；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（2）经分析可知，闭合开关后，灯泡L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并联，电流表A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测干路电流，电流表A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测灯泡L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支路的电流，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由并联电路中干路电流等于各支路电流之和可得，通过小灯泡L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＝I﹣I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＝0.5A﹣0.3A＝0.2A。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故答案为：并联；0.2。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三、实验探究题（共4小题）：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468630</wp:posOffset>
            </wp:positionV>
            <wp:extent cx="3819525" cy="1543050"/>
            <wp:effectExtent l="0" t="0" r="0" b="0"/>
            <wp:wrapNone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8098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54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12．（2022•大连）某同学在探究“串联电路电流的特点”时，将两个规格不同的小灯泡L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串联起来，实验电路图如图甲所示。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（1）根据实验电路图，用笔画线将图乙中的实物连接起来，电流表测A处电流。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（2）该同学连接好电路后，用开关“试触”观察到电流表指针迅速偏转到零刻线左侧，则他连接的电路存在的问题是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（3）正确连接电路后，闭合开关S，发现L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灯不发光，L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灯发光。该同学猜想可能是L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灯被短接了。他拿来一根导线进行检验，根据看到的现象判断出他的猜想是错误的。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①请写出他检验时的做法及观察到的现象。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做法：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现象：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②请你对L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灯不发光提出一个合理的猜想：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（1）图见解答；（2）电流表正负接线柱接反了；（3）①用一根导线接在L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两端；观察到L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发光了；②电功率太小造成的。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】解：（1）根据甲图按顺序连接实物，如下图所示；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152650" cy="1371600"/>
            <wp:effectExtent l="0" t="0" r="0" b="0"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808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951" cy="13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（2）用开关“试触”观察到电流表指针迅速偏转到零刻线左侧，即电流表指针向左偏转，表明电流表正负接线柱接反了；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（3）①做法：将导线并联在L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灯两端；现象：L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灯不发光，L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灯发光，电流表示数变大；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灯不发光提出一个合理的猜想：电功率太小造成的。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故答案为：（1）图见解答；（2）电流表正负接线柱接反了；（3）①用一根导线接在L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两端；观察到L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发光了；②电功率太小造成的。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204470</wp:posOffset>
            </wp:positionV>
            <wp:extent cx="5401310" cy="1971675"/>
            <wp:effectExtent l="0" t="0" r="8890" b="0"/>
            <wp:wrapNone/>
            <wp:docPr id="3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0608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13．（2022•桂林）小桂和小林在“探究并联电路中电流的规律”的实验中：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（1）他们按如图甲的电路图连接电路，在图乙的实物图中还差一根导线没有连接，请在图中画出该条导线。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（2）在实验过程中，L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突然熄灭，L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亮度不变，电路可能出现的故障是L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（3）排除故障后，用电流表测出通过L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和干路的电流，记录如下表，第三次实验时电流表A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指针指在如图丙的位置，其读数应为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A；小桂分析实验数据后得出结论：并联电路干路电流等于各支路电流之和，且各支路电流相等。小林认为小桂的结论可能不正确，为了验证这个结论是否正确，他们应该更换规格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（选填“相同”或“不同”）的灯泡再次实验。</w:t>
      </w:r>
    </w:p>
    <w:tbl>
      <w:tblPr>
        <w:tblStyle w:val="TableNormal"/>
        <w:tblW w:w="0" w:type="auto"/>
        <w:tblInd w:w="731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2175"/>
        <w:gridCol w:w="833"/>
        <w:gridCol w:w="833"/>
        <w:gridCol w:w="833"/>
      </w:tblGrid>
      <w:tr>
        <w:tblPrEx>
          <w:tblW w:w="0" w:type="auto"/>
          <w:tblInd w:w="731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实验次数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</w:tr>
      <w:tr>
        <w:tblPrEx>
          <w:tblW w:w="0" w:type="auto"/>
          <w:tblInd w:w="73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3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3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电流表A的示数/A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0.36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（4）本实验要进行多次实验的目的是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（1）见解答图；（2）断；（3）0.24；不同；（4）寻找普遍规律。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370205</wp:posOffset>
            </wp:positionV>
            <wp:extent cx="2686050" cy="2105025"/>
            <wp:effectExtent l="0" t="0" r="0" b="0"/>
            <wp:wrapNone/>
            <wp:docPr id="3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0489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】解：（1）根据实物图可知，该电路为并联电路，电流表A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与L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先串联，再并联在L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和电流表A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的两端，见下图：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（2）由电路图知灯泡L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并联，在实验过程中，L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突然熄灭，L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亮度不变，所以电路可能出现的故障是L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断路，若L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短路时，L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也会同时被短路，不会发光；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（3）（4）由图丙知电流表的量程为0～0.6A，分度值为0.02A，所以电流表示数为0.24A；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为了寻找普遍规律，应该换用不同规格的器材多次实验；之所以得出：并联电路中，干路电流等于各支路电流之和，且各支路的电流相等，是因为选两个规格相同的小灯泡，该结论不具有普遍性。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故答案为：（1）见解答图；（2）断；（3）0.24；不同；（4）寻找普遍规律。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407035</wp:posOffset>
            </wp:positionV>
            <wp:extent cx="3286125" cy="1466850"/>
            <wp:effectExtent l="0" t="0" r="0" b="0"/>
            <wp:wrapNone/>
            <wp:docPr id="3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1356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14．（2022•陕西）在“探究并联电路电流特点”的实验中，小华设计了如图﹣1所示的电路进行实验。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（1）连接电路时，开关应处于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（2）实验中，在A、B、C三处各接入一个电流表，并选择合适的量程。闭合开关，测得A、B、C三处的电流分别为I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。更换多组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（选填“相同”或“不同”）规格的灯泡重复实验，部分实验数据如表所示。</w:t>
      </w:r>
    </w:p>
    <w:tbl>
      <w:tblPr>
        <w:tblStyle w:val="TableNormal"/>
        <w:tblW w:w="0" w:type="auto"/>
        <w:tblInd w:w="791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89"/>
        <w:gridCol w:w="2000"/>
        <w:gridCol w:w="2000"/>
        <w:gridCol w:w="2000"/>
      </w:tblGrid>
      <w:tr>
        <w:tblPrEx>
          <w:tblW w:w="0" w:type="auto"/>
          <w:tblInd w:w="791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实验序号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A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/A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B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/A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C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/A</w:t>
            </w:r>
          </w:p>
        </w:tc>
      </w:tr>
      <w:tr>
        <w:tblPrEx>
          <w:tblW w:w="0" w:type="auto"/>
          <w:tblInd w:w="79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0.46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0.28</w:t>
            </w:r>
          </w:p>
        </w:tc>
      </w:tr>
      <w:tr>
        <w:tblPrEx>
          <w:tblW w:w="0" w:type="auto"/>
          <w:tblInd w:w="79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0.36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0.20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0.16</w:t>
            </w:r>
          </w:p>
        </w:tc>
      </w:tr>
      <w:tr>
        <w:tblPrEx>
          <w:tblW w:w="0" w:type="auto"/>
          <w:tblInd w:w="79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0.7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（3）分析实验数据可得：在并联电路中，干路电流与各支路电流的关系是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（写出关系式）。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（4）小华在某次实验时，测得C处电流I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为0.30A，观察到A处电流表指针位置如图﹣2所示，则A处电流大小为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（1）断开；（2）不同；（3）I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；（4）0.8。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】解：（1）为了保护电路，连接电路时开关应断开；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（2）为了使结论更具普遍性，应使用不同规格的灯泡进行实验；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（3）分析表格中实验数据可知，在并联电路中，干路电流等于各支路电流之和，表达式为：I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（4）由电路图可知，C处为支路，A处为干路，由并联电路的电流特点可知，A处的电流应大于C处的电流，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由图2中电流表的指针位置可知，若电流表选用0～0.6A的量程，分度值为0.02A，示数为0.16A＜0.30A，不符合条件，因此电流表应选用的是0～3A的量程，分度值为0.1A，示数为0.8A，因此A处电流大小为0.8A。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故答案为：（1）断开；（2）不同；（3）I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C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；（4）0.8。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323850</wp:posOffset>
            </wp:positionV>
            <wp:extent cx="5401310" cy="1790700"/>
            <wp:effectExtent l="0" t="0" r="8890" b="0"/>
            <wp:wrapNone/>
            <wp:docPr id="3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1254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15．（2021•贺州）如图所示，在探究“并联电路的电流特点”的实验中，小明设计了如图甲所示的电路进行实验：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（1）实验中，小明应该选择两个小灯泡规格是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（选填“相同”或“不相同”）的。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（2）请用笔画线代替导线，按图甲中的电路图把图乙中的实物电路连接完整（导线不得交叉）。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（3）小明在连接电路时，开关应处于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（选填“闭合”或“断开”）状态。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（4）小明先将电流表接在L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所在的支路上，闭合开关，观察到灯L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发光，但灯L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不亮，电流表的示数为零，电路可能存在的故障是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断路”或“灯L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短路”）。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（5）排除故障后，他测出了L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支路上的电流I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＝0.8A，然后他把电流表依次接入电路分别测量出L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支路电流I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、干路电流I，两次测得的结果都如图丙所示，则I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A、I＝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A。小明由此数据得出并联电路中干路电流和各支路电流的关系是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（写关系式即可）。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（6）本次实验的不足之处是：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（1）不相同；（2）如图；（3）断开；（4）灯L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断路；（5）0.2；1；I＝I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；（6）只做一次实验，结论具有偶然性。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】解：（1）为避免实验的偶然性，要选择两个不同规格的灯泡多次实验；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177165</wp:posOffset>
            </wp:positionV>
            <wp:extent cx="2419350" cy="1571625"/>
            <wp:effectExtent l="0" t="0" r="0" b="0"/>
            <wp:wrapNone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6514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（2）该电路为并联电路，电流表测量灯泡L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的电流，开关控制整个电路，实物图如图所示：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（3）为保护电路安全，连接电路时，开关应断开；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（4）将电流表接在L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所在的支路上，闭合开关后，观察到灯L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发光，说明干路和L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支路是通路，但灯L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不发光，电流表的示数为零，电路可能存在的故障是L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或电流表断路造成的；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（5）因干路电流等于各支路电流之和，所以干路电流大于支路电流，在图丙中，因指针偏转角度相同，测干路电流时应选用大量程，分度值为0.1A，示数为1A；测通过L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支路的电流选用小量程，分度值为0.02A，示数为0.2A；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由数据可得：并联电路中干路电流等于各支路电流之和，并联电路中电流规律的表达式是：I＝I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（6）本次实验的不足之处是：只做一次实验，结论具有偶然性。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故答案为：（1）不相同；（2）如图；（3）断开；（4）灯L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断路；（5）0.2；1；I＝I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+I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；（6）只做一次实验，结论具有偶然性。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  <w:sectPr>
          <w:headerReference w:type="default" r:id="rId50"/>
          <w:footerReference w:type="default" r:id="rId51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inline>
            <wp:extent cx="5760720" cy="6894281"/>
            <wp:docPr id="10005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453558"/>
    <w:rsid w:val="02855D5C"/>
    <w:rsid w:val="02C52EE6"/>
    <w:rsid w:val="030D4F83"/>
    <w:rsid w:val="033440E8"/>
    <w:rsid w:val="03C808BA"/>
    <w:rsid w:val="04985092"/>
    <w:rsid w:val="04C05D53"/>
    <w:rsid w:val="052017DC"/>
    <w:rsid w:val="052B4759"/>
    <w:rsid w:val="0595123B"/>
    <w:rsid w:val="05C732AD"/>
    <w:rsid w:val="0624529C"/>
    <w:rsid w:val="063C6BF9"/>
    <w:rsid w:val="06A242A7"/>
    <w:rsid w:val="06FA042D"/>
    <w:rsid w:val="07AB20F7"/>
    <w:rsid w:val="08207ED8"/>
    <w:rsid w:val="099C50AE"/>
    <w:rsid w:val="09DC7363"/>
    <w:rsid w:val="09F17995"/>
    <w:rsid w:val="0BE04A65"/>
    <w:rsid w:val="0D33704E"/>
    <w:rsid w:val="0E903DF5"/>
    <w:rsid w:val="101D790A"/>
    <w:rsid w:val="1097230C"/>
    <w:rsid w:val="10A928B2"/>
    <w:rsid w:val="10AF0D21"/>
    <w:rsid w:val="10C378D1"/>
    <w:rsid w:val="11B05AA7"/>
    <w:rsid w:val="11EA48C7"/>
    <w:rsid w:val="12724521"/>
    <w:rsid w:val="134771A6"/>
    <w:rsid w:val="13B97F56"/>
    <w:rsid w:val="13BD51A7"/>
    <w:rsid w:val="13EE14B7"/>
    <w:rsid w:val="143023E5"/>
    <w:rsid w:val="145568C3"/>
    <w:rsid w:val="14FC08E7"/>
    <w:rsid w:val="15F90C23"/>
    <w:rsid w:val="16130B02"/>
    <w:rsid w:val="1668080B"/>
    <w:rsid w:val="168D7598"/>
    <w:rsid w:val="16F75359"/>
    <w:rsid w:val="17033D03"/>
    <w:rsid w:val="172A7176"/>
    <w:rsid w:val="17694841"/>
    <w:rsid w:val="17935B2A"/>
    <w:rsid w:val="17FD28B0"/>
    <w:rsid w:val="185A3818"/>
    <w:rsid w:val="18A43A23"/>
    <w:rsid w:val="18E25825"/>
    <w:rsid w:val="19116B88"/>
    <w:rsid w:val="19320C3F"/>
    <w:rsid w:val="1A4C07D3"/>
    <w:rsid w:val="1ABB694A"/>
    <w:rsid w:val="1B33385C"/>
    <w:rsid w:val="1B6350C3"/>
    <w:rsid w:val="1B666144"/>
    <w:rsid w:val="1B945357"/>
    <w:rsid w:val="1BB74D39"/>
    <w:rsid w:val="1C082D43"/>
    <w:rsid w:val="1C3E1134"/>
    <w:rsid w:val="1C5C36D6"/>
    <w:rsid w:val="1CB04AE0"/>
    <w:rsid w:val="1D966961"/>
    <w:rsid w:val="1DC54A6E"/>
    <w:rsid w:val="1E1265D5"/>
    <w:rsid w:val="1ECA3E7F"/>
    <w:rsid w:val="1F5A02C9"/>
    <w:rsid w:val="1F810810"/>
    <w:rsid w:val="20381E3B"/>
    <w:rsid w:val="20557221"/>
    <w:rsid w:val="20AA51EA"/>
    <w:rsid w:val="227F0189"/>
    <w:rsid w:val="233255DB"/>
    <w:rsid w:val="249C07FE"/>
    <w:rsid w:val="24A2328E"/>
    <w:rsid w:val="24C205CD"/>
    <w:rsid w:val="25A01205"/>
    <w:rsid w:val="25F17546"/>
    <w:rsid w:val="261849A4"/>
    <w:rsid w:val="263D034D"/>
    <w:rsid w:val="267C1C72"/>
    <w:rsid w:val="27F82CDF"/>
    <w:rsid w:val="282B4E63"/>
    <w:rsid w:val="28730F7F"/>
    <w:rsid w:val="294D62F2"/>
    <w:rsid w:val="29A87D4D"/>
    <w:rsid w:val="2AE2477A"/>
    <w:rsid w:val="2B0438EE"/>
    <w:rsid w:val="2C6F1F0E"/>
    <w:rsid w:val="2C7D0233"/>
    <w:rsid w:val="2C851250"/>
    <w:rsid w:val="2E4A47D3"/>
    <w:rsid w:val="2F05343C"/>
    <w:rsid w:val="30444D13"/>
    <w:rsid w:val="307A3C16"/>
    <w:rsid w:val="30B630DA"/>
    <w:rsid w:val="30B73737"/>
    <w:rsid w:val="31091C79"/>
    <w:rsid w:val="3129239C"/>
    <w:rsid w:val="312A57B9"/>
    <w:rsid w:val="31A31F0E"/>
    <w:rsid w:val="3264169D"/>
    <w:rsid w:val="32701400"/>
    <w:rsid w:val="3272726D"/>
    <w:rsid w:val="3284264B"/>
    <w:rsid w:val="32A75038"/>
    <w:rsid w:val="33CE6C5C"/>
    <w:rsid w:val="34651645"/>
    <w:rsid w:val="351B6401"/>
    <w:rsid w:val="35611BE0"/>
    <w:rsid w:val="35A76525"/>
    <w:rsid w:val="369B553D"/>
    <w:rsid w:val="37155B10"/>
    <w:rsid w:val="37692585"/>
    <w:rsid w:val="37CF02BB"/>
    <w:rsid w:val="37D42EF5"/>
    <w:rsid w:val="385F75C6"/>
    <w:rsid w:val="3A1B1A75"/>
    <w:rsid w:val="3A7D7D3E"/>
    <w:rsid w:val="3BB85C0C"/>
    <w:rsid w:val="3BCB0097"/>
    <w:rsid w:val="3C995346"/>
    <w:rsid w:val="3CE229F9"/>
    <w:rsid w:val="3D6267D9"/>
    <w:rsid w:val="3EA00F23"/>
    <w:rsid w:val="3F425B5E"/>
    <w:rsid w:val="3F6907CC"/>
    <w:rsid w:val="3FB40E3D"/>
    <w:rsid w:val="3FEC7727"/>
    <w:rsid w:val="40265175"/>
    <w:rsid w:val="413077E4"/>
    <w:rsid w:val="41490391"/>
    <w:rsid w:val="416D5FB2"/>
    <w:rsid w:val="41EF0CF3"/>
    <w:rsid w:val="42E06FCA"/>
    <w:rsid w:val="430D39E2"/>
    <w:rsid w:val="43856439"/>
    <w:rsid w:val="43D31128"/>
    <w:rsid w:val="43DD4E0B"/>
    <w:rsid w:val="449B2BB0"/>
    <w:rsid w:val="44C068D3"/>
    <w:rsid w:val="45AC0234"/>
    <w:rsid w:val="463E66BC"/>
    <w:rsid w:val="46556754"/>
    <w:rsid w:val="46951308"/>
    <w:rsid w:val="47D677E2"/>
    <w:rsid w:val="48B30D5C"/>
    <w:rsid w:val="48E35C12"/>
    <w:rsid w:val="498E134C"/>
    <w:rsid w:val="4ABB40CB"/>
    <w:rsid w:val="4B9E38D7"/>
    <w:rsid w:val="4BE8259F"/>
    <w:rsid w:val="4CA603A7"/>
    <w:rsid w:val="4CCF4083"/>
    <w:rsid w:val="4D5B0334"/>
    <w:rsid w:val="4DC5619C"/>
    <w:rsid w:val="4E374E6F"/>
    <w:rsid w:val="4EE6564C"/>
    <w:rsid w:val="4EF671DB"/>
    <w:rsid w:val="50106568"/>
    <w:rsid w:val="50A92DC5"/>
    <w:rsid w:val="50C05E66"/>
    <w:rsid w:val="51CC3CD7"/>
    <w:rsid w:val="51F11E67"/>
    <w:rsid w:val="52010805"/>
    <w:rsid w:val="52211421"/>
    <w:rsid w:val="52582179"/>
    <w:rsid w:val="526D75B2"/>
    <w:rsid w:val="539630F4"/>
    <w:rsid w:val="540C6BE2"/>
    <w:rsid w:val="541648CE"/>
    <w:rsid w:val="548B2685"/>
    <w:rsid w:val="54EF0B8E"/>
    <w:rsid w:val="550105F5"/>
    <w:rsid w:val="551A0B0A"/>
    <w:rsid w:val="55886BA1"/>
    <w:rsid w:val="55EA0C67"/>
    <w:rsid w:val="55ED1412"/>
    <w:rsid w:val="56D533B2"/>
    <w:rsid w:val="57023461"/>
    <w:rsid w:val="57032BF5"/>
    <w:rsid w:val="58004259"/>
    <w:rsid w:val="58230012"/>
    <w:rsid w:val="585135AC"/>
    <w:rsid w:val="5911283A"/>
    <w:rsid w:val="59535F4C"/>
    <w:rsid w:val="59750590"/>
    <w:rsid w:val="5AA71403"/>
    <w:rsid w:val="5D50219D"/>
    <w:rsid w:val="5D661761"/>
    <w:rsid w:val="5E147B13"/>
    <w:rsid w:val="5E220483"/>
    <w:rsid w:val="5E463FBA"/>
    <w:rsid w:val="5F740B09"/>
    <w:rsid w:val="5FE511F3"/>
    <w:rsid w:val="5FE77BF4"/>
    <w:rsid w:val="60A253DF"/>
    <w:rsid w:val="60A66488"/>
    <w:rsid w:val="60A95F57"/>
    <w:rsid w:val="60DD272A"/>
    <w:rsid w:val="62CB4888"/>
    <w:rsid w:val="62CE5C58"/>
    <w:rsid w:val="6357506C"/>
    <w:rsid w:val="63BD7399"/>
    <w:rsid w:val="64E73701"/>
    <w:rsid w:val="65680839"/>
    <w:rsid w:val="65A25271"/>
    <w:rsid w:val="65E21D16"/>
    <w:rsid w:val="66E1124B"/>
    <w:rsid w:val="673611B5"/>
    <w:rsid w:val="67631A9B"/>
    <w:rsid w:val="682E71D4"/>
    <w:rsid w:val="683A0D34"/>
    <w:rsid w:val="691F39AE"/>
    <w:rsid w:val="69633488"/>
    <w:rsid w:val="6B3E65B1"/>
    <w:rsid w:val="6BA532D0"/>
    <w:rsid w:val="6C727F37"/>
    <w:rsid w:val="6CD616E1"/>
    <w:rsid w:val="6CDE17E5"/>
    <w:rsid w:val="6D322A78"/>
    <w:rsid w:val="6D816F69"/>
    <w:rsid w:val="6E087D8C"/>
    <w:rsid w:val="6E8B1784"/>
    <w:rsid w:val="6EAA2539"/>
    <w:rsid w:val="6ED3208E"/>
    <w:rsid w:val="6F354A86"/>
    <w:rsid w:val="6FAF4DA4"/>
    <w:rsid w:val="6FF335BF"/>
    <w:rsid w:val="6FF52ED8"/>
    <w:rsid w:val="7037463F"/>
    <w:rsid w:val="709E6620"/>
    <w:rsid w:val="70F57B64"/>
    <w:rsid w:val="71295053"/>
    <w:rsid w:val="729F7CC7"/>
    <w:rsid w:val="72CF7D9B"/>
    <w:rsid w:val="73206A1B"/>
    <w:rsid w:val="735478FA"/>
    <w:rsid w:val="7358775B"/>
    <w:rsid w:val="73592152"/>
    <w:rsid w:val="741F5159"/>
    <w:rsid w:val="742D0F70"/>
    <w:rsid w:val="74744A72"/>
    <w:rsid w:val="74B54E81"/>
    <w:rsid w:val="76154EAA"/>
    <w:rsid w:val="7639587E"/>
    <w:rsid w:val="764324A3"/>
    <w:rsid w:val="76A5708A"/>
    <w:rsid w:val="76AC36F5"/>
    <w:rsid w:val="78E027F4"/>
    <w:rsid w:val="78F44C22"/>
    <w:rsid w:val="7A460054"/>
    <w:rsid w:val="7A4A782F"/>
    <w:rsid w:val="7A5F276B"/>
    <w:rsid w:val="7A803927"/>
    <w:rsid w:val="7ADA1202"/>
    <w:rsid w:val="7BBC163B"/>
    <w:rsid w:val="7BC210B5"/>
    <w:rsid w:val="7C5E107A"/>
    <w:rsid w:val="7CBA7050"/>
    <w:rsid w:val="7CBB2A2D"/>
    <w:rsid w:val="7CBD07BB"/>
    <w:rsid w:val="7D67516A"/>
    <w:rsid w:val="7DE652B4"/>
    <w:rsid w:val="7E926217"/>
    <w:rsid w:val="7ED04308"/>
    <w:rsid w:val="7F576758"/>
    <w:rsid w:val="7FDD7B83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" Type="http://schemas.openxmlformats.org/officeDocument/2006/relationships/image" Target="media/image1.png"/><Relationship Id="rId50" Type="http://schemas.openxmlformats.org/officeDocument/2006/relationships/header" Target="header1.xml"/><Relationship Id="rId51" Type="http://schemas.openxmlformats.org/officeDocument/2006/relationships/footer" Target="footer1.xml"/><Relationship Id="rId52" Type="http://schemas.openxmlformats.org/officeDocument/2006/relationships/image" Target="media/image49.jpeg"/><Relationship Id="rId53" Type="http://schemas.openxmlformats.org/officeDocument/2006/relationships/theme" Target="theme/theme1.xml"/><Relationship Id="rId54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4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6.jpeg"/><Relationship Id="rId2" Type="http://schemas.openxmlformats.org/officeDocument/2006/relationships/image" Target="media/image4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13095</Words>
  <Characters>14303</Characters>
  <Application>Microsoft Office Word</Application>
  <DocSecurity>0</DocSecurity>
  <Lines>0</Lines>
  <Paragraphs>0</Paragraphs>
  <ScaleCrop>false</ScaleCrop>
  <Company>微软中国</Company>
  <LinksUpToDate>false</LinksUpToDate>
  <CharactersWithSpaces>15040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2023-02-08T11:04:03Z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