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pPr>
        <w:jc w:val="center"/>
        <w:rPr>
          <w:rFonts w:hint="eastAsia"/>
          <w:b/>
          <w:bCs/>
          <w:sz w:val="28"/>
          <w:szCs w:val="28"/>
          <w:lang w:val="en-US" w:eastAsia="zh-CN"/>
        </w:rPr>
      </w:pPr>
      <w:r>
        <w:rPr>
          <w:rFonts w:hint="eastAsia"/>
          <w:b/>
          <w:bCs/>
          <w:sz w:val="28"/>
          <w:szCs w:val="28"/>
          <w:lang w:val="en-US" w:eastAsia="zh-CN"/>
        </w:rPr>
        <w:drawing>
          <wp:anchor simplePos="0" relativeHeight="251658240" behindDoc="0" locked="0" layoutInCell="1" allowOverlap="1">
            <wp:simplePos x="0" y="0"/>
            <wp:positionH relativeFrom="page">
              <wp:posOffset>10642600</wp:posOffset>
            </wp:positionH>
            <wp:positionV relativeFrom="topMargin">
              <wp:posOffset>10439400</wp:posOffset>
            </wp:positionV>
            <wp:extent cx="431800" cy="469900"/>
            <wp:wrapNone/>
            <wp:docPr id="1001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1" name=""/>
                    <pic:cNvPicPr>
                      <a:picLocks noChangeAspect="1"/>
                    </pic:cNvPicPr>
                  </pic:nvPicPr>
                  <pic:blipFill>
                    <a:blip xmlns:r="http://schemas.openxmlformats.org/officeDocument/2006/relationships" r:embed="rId5"/>
                    <a:stretch>
                      <a:fillRect/>
                    </a:stretch>
                  </pic:blipFill>
                  <pic:spPr>
                    <a:xfrm>
                      <a:off x="0" y="0"/>
                      <a:ext cx="431800" cy="469900"/>
                    </a:xfrm>
                    <a:prstGeom prst="rect">
                      <a:avLst/>
                    </a:prstGeom>
                  </pic:spPr>
                </pic:pic>
              </a:graphicData>
            </a:graphic>
          </wp:anchor>
        </w:drawing>
      </w:r>
      <w:r>
        <w:rPr>
          <w:rFonts w:hint="eastAsia"/>
          <w:b/>
          <w:bCs/>
          <w:sz w:val="28"/>
          <w:szCs w:val="28"/>
          <w:lang w:val="en-US" w:eastAsia="zh-CN"/>
        </w:rPr>
        <w:t>专题05  透镜及其</w:t>
      </w:r>
      <w:bookmarkStart w:id="0" w:name="_GoBack"/>
      <w:bookmarkEnd w:id="0"/>
      <w:r>
        <w:rPr>
          <w:rFonts w:hint="eastAsia"/>
          <w:b/>
          <w:bCs/>
          <w:sz w:val="28"/>
          <w:szCs w:val="28"/>
          <w:lang w:val="en-US" w:eastAsia="zh-CN"/>
        </w:rPr>
        <w:t>应用（解析版）</w:t>
      </w:r>
    </w:p>
    <w:p>
      <w:pPr>
        <w:pStyle w:val="NewNew"/>
        <w:spacing w:line="360" w:lineRule="auto"/>
        <w:rPr>
          <w:rFonts w:ascii="宋体" w:eastAsia="宋体" w:hAnsi="宋体" w:cs="宋体" w:hint="eastAsia"/>
          <w:b/>
          <w:bCs/>
          <w:color w:val="000000"/>
          <w:sz w:val="28"/>
          <w:szCs w:val="28"/>
          <w:highlight w:val="yellow"/>
          <w:u w:val="none" w:color="auto"/>
          <w:lang w:val="en-US" w:eastAsia="zh-CN"/>
        </w:rPr>
      </w:pPr>
      <w:r>
        <w:rPr>
          <w:rFonts w:ascii="宋体" w:eastAsia="宋体" w:hAnsi="宋体" w:cs="宋体" w:hint="eastAsia"/>
          <w:b/>
          <w:bCs/>
          <w:color w:val="000000"/>
          <w:sz w:val="28"/>
          <w:szCs w:val="28"/>
          <w:highlight w:val="yellow"/>
          <w:u w:val="none" w:color="auto"/>
          <w:lang w:val="en-US" w:eastAsia="zh-CN"/>
        </w:rPr>
        <w:t>思维导图</w:t>
      </w:r>
    </w:p>
    <w:p>
      <w:pPr>
        <w:jc w:val="left"/>
        <w:rPr>
          <w:rFonts w:ascii="宋体" w:eastAsia="宋体" w:hAnsi="宋体" w:cs="宋体" w:hint="eastAsia"/>
          <w:b/>
          <w:bCs/>
          <w:color w:val="000000"/>
          <w:sz w:val="28"/>
          <w:szCs w:val="28"/>
          <w:u w:val="none" w:color="auto"/>
          <w:lang w:eastAsia="zh-CN"/>
        </w:rPr>
      </w:pPr>
      <w:r>
        <w:rPr>
          <w:rFonts w:ascii="宋体" w:eastAsia="宋体" w:hAnsi="宋体" w:cs="宋体" w:hint="eastAsia"/>
          <w:b/>
          <w:bCs/>
          <w:color w:val="000000"/>
          <w:sz w:val="28"/>
          <w:szCs w:val="28"/>
          <w:u w:val="none" w:color="auto"/>
          <w:lang w:eastAsia="zh-CN"/>
        </w:rPr>
        <w:drawing>
          <wp:inline distT="0" distB="0" distL="114300" distR="114300">
            <wp:extent cx="5269230" cy="2599055"/>
            <wp:effectExtent l="0" t="0" r="7620" b="10795"/>
            <wp:docPr id="21" name="图片 21" descr="ead90a81a43b2d8d224de0804ccf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ad90a81a43b2d8d224de0804ccf152"/>
                    <pic:cNvPicPr>
                      <a:picLocks noChangeAspect="1"/>
                    </pic:cNvPicPr>
                  </pic:nvPicPr>
                  <pic:blipFill>
                    <a:blip xmlns:r="http://schemas.openxmlformats.org/officeDocument/2006/relationships" r:embed="rId6"/>
                    <a:stretch>
                      <a:fillRect/>
                    </a:stretch>
                  </pic:blipFill>
                  <pic:spPr>
                    <a:xfrm>
                      <a:off x="0" y="0"/>
                      <a:ext cx="5269230" cy="2599055"/>
                    </a:xfrm>
                    <a:prstGeom prst="rect">
                      <a:avLst/>
                    </a:prstGeom>
                  </pic:spPr>
                </pic:pic>
              </a:graphicData>
            </a:graphic>
          </wp:inline>
        </w:drawing>
      </w:r>
    </w:p>
    <w:p>
      <w:pPr>
        <w:pStyle w:val="NewNew"/>
        <w:spacing w:line="360" w:lineRule="auto"/>
        <w:rPr>
          <w:rFonts w:ascii="宋体" w:eastAsia="宋体" w:hAnsi="宋体" w:cs="宋体" w:hint="eastAsia"/>
          <w:b/>
          <w:bCs/>
          <w:color w:val="000000"/>
          <w:sz w:val="28"/>
          <w:szCs w:val="28"/>
          <w:u w:val="none" w:color="auto"/>
          <w:lang w:eastAsia="zh-CN"/>
        </w:rPr>
      </w:pPr>
      <w:r>
        <w:rPr>
          <w:rFonts w:ascii="宋体" w:eastAsia="宋体" w:hAnsi="宋体" w:cs="宋体" w:hint="eastAsia"/>
          <w:b/>
          <w:bCs/>
          <w:color w:val="000000"/>
          <w:sz w:val="28"/>
          <w:szCs w:val="28"/>
          <w:highlight w:val="yellow"/>
          <w:u w:val="none" w:color="auto"/>
          <w:lang w:val="en-US" w:eastAsia="zh-CN"/>
        </w:rPr>
        <w:t>本章知识梳理</w:t>
      </w:r>
    </w:p>
    <w:p>
      <w:pPr>
        <w:pStyle w:val="NewNew"/>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eastAsia="宋体" w:hAnsi="宋体" w:cs="宋体" w:hint="eastAsia"/>
          <w:b/>
          <w:bCs/>
          <w:color w:val="000000"/>
          <w:sz w:val="24"/>
          <w:szCs w:val="24"/>
          <w:u w:val="none" w:color="auto"/>
          <w:lang w:eastAsia="zh-CN"/>
        </w:rPr>
      </w:pPr>
      <w:r>
        <w:rPr>
          <w:rFonts w:ascii="宋体" w:eastAsia="宋体" w:hAnsi="宋体" w:cs="宋体" w:hint="eastAsia"/>
          <w:b/>
          <w:bCs/>
          <w:color w:val="000000"/>
          <w:sz w:val="24"/>
          <w:szCs w:val="24"/>
          <w:u w:val="none" w:color="auto"/>
          <w:lang w:eastAsia="zh-CN"/>
        </w:rPr>
        <w:t>一、透镜</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宋体" w:eastAsia="宋体" w:hAnsi="宋体" w:cs="宋体" w:hint="default"/>
          <w:b/>
          <w:bCs/>
          <w:i w:val="0"/>
          <w:color w:val="000000" w:themeColor="text1"/>
          <w:sz w:val="21"/>
          <w:szCs w:val="21"/>
          <w:lang w:val="en-US" w:eastAsia="zh-CN"/>
          <w14:textFill>
            <w14:solidFill>
              <w14:schemeClr w14:val="tx1"/>
            </w14:solidFill>
          </w14:textFill>
        </w:rPr>
      </w:pPr>
      <w:r>
        <w:rPr>
          <w:rFonts w:ascii="宋体" w:eastAsia="宋体" w:hAnsi="宋体" w:cs="宋体" w:hint="eastAsia"/>
          <w:b/>
          <w:bCs/>
          <w:i w:val="0"/>
          <w:color w:val="000000" w:themeColor="text1"/>
          <w:sz w:val="21"/>
          <w:szCs w:val="21"/>
          <w:lang w:val="en-US" w:eastAsia="zh-CN"/>
          <w14:textFill>
            <w14:solidFill>
              <w14:schemeClr w14:val="tx1"/>
            </w14:solidFill>
          </w14:textFill>
        </w:rPr>
        <w:t>1.凸透镜和凹透镜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（1）凸透镜：</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中间厚、边缘薄</w:t>
      </w: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的透镜（远视镜镜片，照相机的镜头、投影仪的镜头、放大镜等）。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（2）</w:t>
      </w:r>
      <w:hyperlink r:id="rId7" w:history="1">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凹透镜</w:t>
        </w:r>
      </w:hyperlink>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中间薄、边缘厚</w:t>
      </w: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的透镜（近视镜等）。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（3）过透镜两个球面球心的直线叫</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主光轴（主轴）</w:t>
      </w: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，透镜的几何中心叫</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光心</w:t>
      </w: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，用“O”表示。</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光心是一个特殊的点，通过光心的光传播方向不改变。</w:t>
      </w:r>
    </w:p>
    <w:p>
      <w:pPr>
        <w:shd w:val="clear" w:color="auto" w:fill="FFFFFF"/>
        <w:spacing w:line="360" w:lineRule="auto"/>
        <w:jc w:val="left"/>
        <w:textAlignment w:val="center"/>
      </w:pPr>
      <w:r>
        <w:rPr>
          <w:rFonts w:ascii="宋体" w:eastAsia="宋体" w:hAnsi="宋体" w:cs="宋体" w:hint="eastAsia"/>
          <w:b/>
          <w:bCs/>
          <w:highlight w:val="none"/>
          <w:lang w:val="en-US" w:eastAsia="zh-CN"/>
        </w:rPr>
        <w:t>【例1-1】</w:t>
      </w:r>
      <w:r>
        <w:t>透镜分类：透镜分为</w:t>
      </w:r>
      <w:r>
        <w:rPr>
          <w:rFonts w:ascii="Times New Roman" w:eastAsia="Times New Roman" w:hAnsi="Times New Roman" w:cs="Times New Roman"/>
          <w:b w:val="0"/>
          <w:sz w:val="21"/>
          <w:u w:val="single"/>
        </w:rPr>
        <w:t xml:space="preserve">   </w:t>
      </w:r>
      <w:r>
        <w:t xml:space="preserve"> 和</w:t>
      </w:r>
      <w:r>
        <w:rPr>
          <w:rFonts w:ascii="Times New Roman" w:eastAsia="Times New Roman" w:hAnsi="Times New Roman" w:cs="Times New Roman"/>
          <w:b w:val="0"/>
          <w:sz w:val="21"/>
          <w:u w:val="single"/>
        </w:rPr>
        <w:t xml:space="preserve">    </w:t>
      </w:r>
      <w:r>
        <w:t>。</w:t>
      </w:r>
    </w:p>
    <w:p>
      <w:pPr>
        <w:shd w:val="clear" w:color="auto" w:fill="FFFFFF"/>
        <w:spacing w:line="360" w:lineRule="auto"/>
        <w:jc w:val="left"/>
        <w:textAlignment w:val="center"/>
      </w:pPr>
      <w:r>
        <w:t>（1）凸透镜：中间</w:t>
      </w:r>
      <w:r>
        <w:rPr>
          <w:rFonts w:ascii="Times New Roman" w:eastAsia="Times New Roman" w:hAnsi="Times New Roman" w:cs="Times New Roman"/>
          <w:b w:val="0"/>
          <w:sz w:val="21"/>
          <w:u w:val="single"/>
        </w:rPr>
        <w:t xml:space="preserve">     </w:t>
      </w:r>
      <w:r>
        <w:t>、边缘</w:t>
      </w:r>
      <w:r>
        <w:rPr>
          <w:rFonts w:ascii="Times New Roman" w:eastAsia="Times New Roman" w:hAnsi="Times New Roman" w:cs="Times New Roman"/>
          <w:b w:val="0"/>
          <w:sz w:val="21"/>
          <w:u w:val="single"/>
        </w:rPr>
        <w:t xml:space="preserve">    </w:t>
      </w:r>
      <w:r>
        <w:t>的透镜（远视镜镜片，照相机的镜头、投影仪的镜头、放大镜等）；</w:t>
      </w:r>
    </w:p>
    <w:p>
      <w:pPr>
        <w:shd w:val="clear" w:color="auto" w:fill="FFFFFF"/>
        <w:spacing w:line="360" w:lineRule="auto"/>
        <w:jc w:val="left"/>
        <w:textAlignment w:val="center"/>
      </w:pPr>
      <w:r>
        <w:t>（2）凹透镜：中间</w:t>
      </w:r>
      <w:r>
        <w:rPr>
          <w:rFonts w:ascii="Times New Roman" w:eastAsia="Times New Roman" w:hAnsi="Times New Roman" w:cs="Times New Roman"/>
          <w:b w:val="0"/>
          <w:sz w:val="21"/>
          <w:u w:val="single"/>
        </w:rPr>
        <w:t xml:space="preserve">    </w:t>
      </w:r>
      <w:r>
        <w:t>、边缘</w:t>
      </w:r>
      <w:r>
        <w:rPr>
          <w:rFonts w:ascii="Times New Roman" w:eastAsia="Times New Roman" w:hAnsi="Times New Roman" w:cs="Times New Roman"/>
          <w:b w:val="0"/>
          <w:sz w:val="21"/>
          <w:u w:val="single"/>
        </w:rPr>
        <w:t xml:space="preserve">     </w:t>
      </w:r>
      <w:r>
        <w:t>的透镜（近视镜等）。</w:t>
      </w:r>
    </w:p>
    <w:p>
      <w:pPr>
        <w:shd w:val="clear" w:color="auto" w:fill="F2F2F2"/>
        <w:spacing w:line="360" w:lineRule="auto"/>
        <w:jc w:val="left"/>
        <w:textAlignment w:val="center"/>
        <w:rPr>
          <w:color w:val="FF0000"/>
        </w:rPr>
      </w:pPr>
      <w:r>
        <w:rPr>
          <w:color w:val="FF0000"/>
        </w:rPr>
        <w:t>【答案】     凸透镜     凹透镜     厚     薄     薄     厚</w:t>
      </w:r>
    </w:p>
    <w:p>
      <w:pPr>
        <w:shd w:val="clear" w:color="auto" w:fill="F2F2F2"/>
        <w:spacing w:line="360" w:lineRule="auto"/>
        <w:jc w:val="left"/>
        <w:textAlignment w:val="center"/>
        <w:rPr>
          <w:color w:val="FF0000"/>
        </w:rPr>
      </w:pPr>
      <w:r>
        <w:rPr>
          <w:color w:val="FF0000"/>
        </w:rPr>
        <w:t>【详解】[1][2]透镜分为凸透镜与凹透镜</w:t>
      </w:r>
    </w:p>
    <w:p>
      <w:pPr>
        <w:shd w:val="clear" w:color="auto" w:fill="F2F2F2"/>
        <w:spacing w:line="360" w:lineRule="auto"/>
        <w:jc w:val="left"/>
        <w:textAlignment w:val="center"/>
        <w:rPr>
          <w:color w:val="FF0000"/>
        </w:rPr>
      </w:pPr>
      <w:r>
        <w:rPr>
          <w:color w:val="FF0000"/>
        </w:rPr>
        <w:t>（1）[3][4]根据凸透镜的定义可知，凸透镜对光线有会聚作用，其特点是中间厚，边缘薄的透镜。</w:t>
      </w:r>
    </w:p>
    <w:p>
      <w:pPr>
        <w:shd w:val="clear" w:color="auto" w:fill="F2F2F2"/>
        <w:spacing w:line="360" w:lineRule="auto"/>
        <w:jc w:val="left"/>
        <w:textAlignment w:val="center"/>
        <w:rPr>
          <w:color w:val="FF0000"/>
        </w:rPr>
      </w:pPr>
      <w:r>
        <w:rPr>
          <w:color w:val="FF0000"/>
        </w:rPr>
        <w:t>（2）[5][6]根据凹透镜的定义可知，凹透镜对光线有发散作用，其特点是中间薄，边缘厚的透镜。</w:t>
      </w:r>
    </w:p>
    <w:p>
      <w:pPr>
        <w:shd w:val="clear" w:color="auto" w:fill="FFFFFF"/>
        <w:spacing w:line="360" w:lineRule="auto"/>
        <w:jc w:val="left"/>
        <w:textAlignment w:val="center"/>
      </w:pPr>
      <w:r>
        <w:rPr>
          <w:rFonts w:ascii="宋体" w:eastAsia="宋体" w:hAnsi="宋体" w:cs="宋体" w:hint="eastAsia"/>
          <w:b/>
          <w:bCs/>
          <w:highlight w:val="none"/>
          <w:lang w:val="en-US" w:eastAsia="zh-CN"/>
        </w:rPr>
        <w:t>【针对训练1】</w:t>
      </w:r>
      <w:r>
        <w:t>如图所示各种透镜中</w:t>
      </w:r>
      <w:r>
        <w:rPr>
          <w:rFonts w:ascii="Times New Roman" w:eastAsia="Times New Roman" w:hAnsi="Times New Roman" w:cs="Times New Roman"/>
          <w:b w:val="0"/>
          <w:sz w:val="21"/>
          <w:u w:val="single"/>
        </w:rPr>
        <w:t xml:space="preserve">           </w:t>
      </w:r>
      <w:r>
        <w:t>是凹透镜（均选填字母）。当光经过透镜后，传播方向</w:t>
      </w:r>
      <w:r>
        <w:rPr>
          <w:rFonts w:ascii="Times New Roman" w:eastAsia="Times New Roman" w:hAnsi="Times New Roman" w:cs="Times New Roman"/>
          <w:b w:val="0"/>
          <w:sz w:val="21"/>
          <w:u w:val="single"/>
        </w:rPr>
        <w:t xml:space="preserve">            </w:t>
      </w:r>
      <w:r>
        <w:t>改变。（选填“一定”或“不一定”）</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962150" cy="904875"/>
            <wp:effectExtent l="0" t="0" r="0" b="9525"/>
            <wp:docPr id="100003" name="图片 100003" descr="@@@a8474bb3-763c-4fa3-8a25-c3601a65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a8474bb3-763c-4fa3-8a25-c3601a652355"/>
                    <pic:cNvPicPr>
                      <a:picLocks noChangeAspect="1"/>
                    </pic:cNvPicPr>
                  </pic:nvPicPr>
                  <pic:blipFill>
                    <a:blip xmlns:r="http://schemas.openxmlformats.org/officeDocument/2006/relationships" r:embed="rId8"/>
                    <a:stretch>
                      <a:fillRect/>
                    </a:stretch>
                  </pic:blipFill>
                  <pic:spPr>
                    <a:xfrm>
                      <a:off x="0" y="0"/>
                      <a:ext cx="1962150" cy="904875"/>
                    </a:xfrm>
                    <a:prstGeom prst="rect">
                      <a:avLst/>
                    </a:prstGeom>
                  </pic:spPr>
                </pic:pic>
              </a:graphicData>
            </a:graphic>
          </wp:inline>
        </w:drawing>
      </w:r>
    </w:p>
    <w:p>
      <w:pPr>
        <w:shd w:val="clear" w:color="auto" w:fill="F2F2F2"/>
        <w:spacing w:line="360" w:lineRule="auto"/>
        <w:jc w:val="left"/>
        <w:textAlignment w:val="center"/>
        <w:rPr>
          <w:color w:val="FF0000"/>
        </w:rPr>
      </w:pPr>
      <w:r>
        <w:rPr>
          <w:color w:val="FF0000"/>
        </w:rPr>
        <w:t>【答案】     B、D、F     不一定</w:t>
      </w:r>
    </w:p>
    <w:p>
      <w:pPr>
        <w:shd w:val="clear" w:color="auto" w:fill="F2F2F2"/>
        <w:spacing w:line="360" w:lineRule="auto"/>
        <w:jc w:val="left"/>
        <w:textAlignment w:val="center"/>
        <w:rPr>
          <w:color w:val="FF0000"/>
        </w:rPr>
      </w:pPr>
      <w:r>
        <w:rPr>
          <w:color w:val="FF0000"/>
        </w:rPr>
        <w:t>【详解】[1]由图可知，A、C、E都是中间厚边缘薄，是凸透镜；B、D、F都是中间薄边缘厚，是凹透镜。</w:t>
      </w:r>
    </w:p>
    <w:p>
      <w:pPr>
        <w:shd w:val="clear" w:color="auto" w:fill="F2F2F2"/>
        <w:spacing w:line="360" w:lineRule="auto"/>
        <w:jc w:val="left"/>
        <w:textAlignment w:val="center"/>
        <w:rPr>
          <w:rFonts w:ascii="宋体" w:eastAsia="宋体" w:hAnsi="宋体" w:cs="宋体" w:hint="eastAsia"/>
          <w:b/>
          <w:bCs/>
          <w:i w:val="0"/>
          <w:color w:val="000000" w:themeColor="text1"/>
          <w:sz w:val="21"/>
          <w:szCs w:val="21"/>
          <w:lang w:val="en-US" w:eastAsia="zh-CN"/>
          <w14:textFill>
            <w14:solidFill>
              <w14:schemeClr w14:val="tx1"/>
            </w14:solidFill>
          </w14:textFill>
        </w:rPr>
      </w:pPr>
      <w:r>
        <w:rPr>
          <w:color w:val="FF0000"/>
        </w:rPr>
        <w:t>[2]当光经过透镜后，传播方向一般会改变，但经过凸透镜（或凹透镜）光心的光经折射后传播方向不改变。</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宋体" w:eastAsia="宋体" w:hAnsi="宋体" w:cs="宋体" w:hint="default"/>
          <w:b/>
          <w:bCs/>
          <w:i w:val="0"/>
          <w:color w:val="000000" w:themeColor="text1"/>
          <w:sz w:val="21"/>
          <w:szCs w:val="21"/>
          <w:lang w:val="en-US" w:eastAsia="zh-CN"/>
          <w14:textFill>
            <w14:solidFill>
              <w14:schemeClr w14:val="tx1"/>
            </w14:solidFill>
          </w14:textFill>
        </w:rPr>
      </w:pPr>
      <w:r>
        <w:rPr>
          <w:rFonts w:ascii="宋体" w:eastAsia="宋体" w:hAnsi="宋体" w:cs="宋体" w:hint="eastAsia"/>
          <w:b/>
          <w:bCs/>
          <w:i w:val="0"/>
          <w:color w:val="000000" w:themeColor="text1"/>
          <w:sz w:val="21"/>
          <w:szCs w:val="21"/>
          <w:lang w:val="en-US" w:eastAsia="zh-CN"/>
          <w14:textFill>
            <w14:solidFill>
              <w14:schemeClr w14:val="tx1"/>
            </w14:solidFill>
          </w14:textFill>
        </w:rPr>
        <w:t>2.透镜对光的作用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Theme="minorHAnsi" w:eastAsiaTheme="minorEastAsia" w:hAnsiTheme="minorHAnsi" w:cstheme="minorBidi" w:hint="default"/>
          <w:kern w:val="2"/>
          <w:sz w:val="21"/>
          <w:szCs w:val="24"/>
          <w:lang w:val="en-US" w:eastAsia="zh-CN" w:bidi="ar-SA"/>
        </w:rPr>
      </w:pPr>
      <w:r>
        <w:drawing>
          <wp:inline distT="0" distB="0" distL="114300" distR="114300">
            <wp:extent cx="765810" cy="1144905"/>
            <wp:effectExtent l="0" t="0" r="17145" b="15240"/>
            <wp:docPr id="22" name="图片 86" descr="新文档 2018-06-04 (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6" descr="新文档 2018-06-04 (1)_1"/>
                    <pic:cNvPicPr>
                      <a:picLocks noChangeAspect="1"/>
                    </pic:cNvPicPr>
                  </pic:nvPicPr>
                  <pic:blipFill>
                    <a:blip xmlns:r="http://schemas.openxmlformats.org/officeDocument/2006/relationships" r:embed="rId9">
                      <a:lum bright="-23999" contrast="48000"/>
                    </a:blip>
                    <a:srcRect l="6364" r="52727" b="4709"/>
                    <a:stretch>
                      <a:fillRect/>
                    </a:stretch>
                  </pic:blipFill>
                  <pic:spPr>
                    <a:xfrm rot="5400000">
                      <a:off x="0" y="0"/>
                      <a:ext cx="765810" cy="1144905"/>
                    </a:xfrm>
                    <a:prstGeom prst="rect">
                      <a:avLst/>
                    </a:prstGeom>
                    <a:noFill/>
                    <a:ln>
                      <a:noFill/>
                    </a:ln>
                  </pic:spPr>
                </pic:pic>
              </a:graphicData>
            </a:graphic>
          </wp:inline>
        </w:drawing>
      </w:r>
      <w:r>
        <w:drawing>
          <wp:inline distT="0" distB="0" distL="114300" distR="114300">
            <wp:extent cx="734060" cy="1196975"/>
            <wp:effectExtent l="0" t="0" r="3175" b="8890"/>
            <wp:docPr id="23"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7"/>
                    <pic:cNvPicPr>
                      <a:picLocks noChangeAspect="1"/>
                    </pic:cNvPicPr>
                  </pic:nvPicPr>
                  <pic:blipFill>
                    <a:blip xmlns:r="http://schemas.openxmlformats.org/officeDocument/2006/relationships" r:embed="rId10">
                      <a:lum bright="-17999" contrast="48000"/>
                    </a:blip>
                    <a:srcRect l="3481" r="64307" b="3957"/>
                    <a:stretch>
                      <a:fillRect/>
                    </a:stretch>
                  </pic:blipFill>
                  <pic:spPr>
                    <a:xfrm rot="5400000">
                      <a:off x="0" y="0"/>
                      <a:ext cx="734060" cy="11969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Cs w:val="21"/>
        </w:rPr>
      </w:pP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凸透镜（会聚透镜）</w:t>
      </w: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对光有</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会聚作用</w:t>
      </w: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凹透镜（发散透镜）</w:t>
      </w: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对光有</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发散作用</w:t>
      </w: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hint="eastAsia"/>
          <w:b/>
          <w:bCs/>
          <w:highlight w:val="yellow"/>
          <w:lang w:val="en-US" w:eastAsia="zh-CN"/>
        </w:rPr>
        <w:t>【注意】</w:t>
      </w:r>
      <w:r>
        <w:rPr>
          <w:rFonts w:hint="eastAsia"/>
          <w:b w:val="0"/>
          <w:bCs w:val="0"/>
          <w:highlight w:val="yellow"/>
          <w:lang w:val="en-US" w:eastAsia="zh-CN"/>
        </w:rPr>
        <w:t>会聚作用的实质是指经凸透镜的折射光线相对于入射光线靠近主光轴；发散作用的实质是指经凹透镜的折射光线相对于入射光线远离主光轴。</w:t>
      </w:r>
    </w:p>
    <w:p>
      <w:pPr>
        <w:shd w:val="clear" w:color="auto" w:fill="FFFFFF"/>
        <w:spacing w:line="360" w:lineRule="auto"/>
        <w:jc w:val="left"/>
        <w:textAlignment w:val="center"/>
      </w:pPr>
      <w:r>
        <w:rPr>
          <w:rFonts w:ascii="宋体" w:eastAsia="宋体" w:hAnsi="宋体" w:cs="宋体" w:hint="eastAsia"/>
          <w:b/>
          <w:bCs/>
          <w:highlight w:val="none"/>
          <w:lang w:val="en-US" w:eastAsia="zh-CN"/>
        </w:rPr>
        <w:t>【例2-1】</w:t>
      </w:r>
      <w:r>
        <w:t>安全小提示：夏天我们外出游玩时，不要随意将瓶装矿泉水丢在树林里。这是由于瓶装矿泉水在阳光下，相当于一个</w:t>
      </w:r>
      <w:r>
        <w:rPr>
          <w:rFonts w:ascii="Times New Roman" w:eastAsia="Times New Roman" w:hAnsi="Times New Roman" w:cs="Times New Roman"/>
          <w:b w:val="0"/>
          <w:sz w:val="21"/>
          <w:u w:val="single"/>
        </w:rPr>
        <w:t xml:space="preserve">           </w:t>
      </w:r>
      <w:r>
        <w:t xml:space="preserve"> （选填“凹透镜”或“凸透镜”），它对光线有</w:t>
      </w:r>
      <w:r>
        <w:rPr>
          <w:rFonts w:ascii="Times New Roman" w:eastAsia="Times New Roman" w:hAnsi="Times New Roman" w:cs="Times New Roman"/>
          <w:b w:val="0"/>
          <w:sz w:val="21"/>
          <w:u w:val="single"/>
        </w:rPr>
        <w:t xml:space="preserve">           </w:t>
      </w:r>
      <w:r>
        <w:t>作用，可能将阳光会聚在焦点上，导致附近的树叶长时间高温引起森林火灾。</w:t>
      </w:r>
    </w:p>
    <w:p>
      <w:pPr>
        <w:shd w:val="clear" w:color="auto" w:fill="F2F2F2"/>
        <w:spacing w:line="360" w:lineRule="auto"/>
        <w:jc w:val="left"/>
        <w:textAlignment w:val="center"/>
        <w:rPr>
          <w:color w:val="FF0000"/>
        </w:rPr>
      </w:pPr>
      <w:r>
        <w:rPr>
          <w:color w:val="FF0000"/>
        </w:rPr>
        <w:t>【答案】     凸透镜     会聚</w:t>
      </w:r>
    </w:p>
    <w:p>
      <w:pPr>
        <w:shd w:val="clear" w:color="auto" w:fill="F2F2F2"/>
        <w:spacing w:line="360" w:lineRule="auto"/>
        <w:jc w:val="left"/>
        <w:textAlignment w:val="center"/>
        <w:rPr>
          <w:color w:val="FF0000"/>
        </w:rPr>
      </w:pPr>
      <w:r>
        <w:rPr>
          <w:color w:val="FF0000"/>
        </w:rPr>
        <w:t>【详解】[1][2]由于瓶中水的形状是中间厚、边缘薄，符合凸透镜的形状特点，瓶装矿泉水在阳光下，对光线有会聚作用，可能将阳光会聚在焦点上，会造成树叶燃烧，造成火灾。</w:t>
      </w:r>
    </w:p>
    <w:p>
      <w:pPr>
        <w:shd w:val="clear" w:color="auto" w:fill="FFFFFF"/>
        <w:spacing w:line="360" w:lineRule="auto"/>
        <w:jc w:val="left"/>
        <w:textAlignment w:val="center"/>
      </w:pPr>
      <w:r>
        <w:rPr>
          <w:rFonts w:ascii="宋体" w:eastAsia="宋体" w:hAnsi="宋体" w:cs="宋体" w:hint="eastAsia"/>
          <w:b/>
          <w:bCs/>
          <w:highlight w:val="none"/>
          <w:lang w:val="en-US" w:eastAsia="zh-CN"/>
        </w:rPr>
        <w:t>【例2-2】</w:t>
      </w:r>
      <w:r>
        <w:t>如图根据光通过透镜前后的方向，判断</w:t>
      </w:r>
      <w:r>
        <w:rPr>
          <w:rFonts w:ascii="Times New Roman" w:eastAsia="Times New Roman" w:hAnsi="Times New Roman" w:cs="Times New Roman"/>
          <w:b w:val="0"/>
          <w:sz w:val="21"/>
          <w:u w:val="single"/>
        </w:rPr>
        <w:t xml:space="preserve">          </w:t>
      </w:r>
      <w:r>
        <w:t>（选填“甲”或“乙”）为凸透镜。</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2352675" cy="876300"/>
            <wp:effectExtent l="0" t="0" r="9525" b="0"/>
            <wp:docPr id="4" name="图片 4" descr="@@@596b6c49-595f-4c5b-97a5-7a0a3a444e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96b6c49-595f-4c5b-97a5-7a0a3a444e93"/>
                    <pic:cNvPicPr>
                      <a:picLocks noChangeAspect="1"/>
                    </pic:cNvPicPr>
                  </pic:nvPicPr>
                  <pic:blipFill>
                    <a:blip xmlns:r="http://schemas.openxmlformats.org/officeDocument/2006/relationships" r:embed="rId11"/>
                    <a:stretch>
                      <a:fillRect/>
                    </a:stretch>
                  </pic:blipFill>
                  <pic:spPr>
                    <a:xfrm>
                      <a:off x="0" y="0"/>
                      <a:ext cx="2352675" cy="876300"/>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F2F2F2"/>
        <w:spacing w:line="360" w:lineRule="auto"/>
        <w:jc w:val="left"/>
        <w:textAlignment w:val="center"/>
        <w:rPr>
          <w:color w:val="FF0000"/>
        </w:rPr>
      </w:pPr>
      <w:r>
        <w:rPr>
          <w:color w:val="FF0000"/>
        </w:rPr>
        <w:t>【答案】甲</w:t>
      </w:r>
    </w:p>
    <w:p>
      <w:pPr>
        <w:shd w:val="clear" w:color="auto" w:fill="F2F2F2"/>
        <w:spacing w:line="360" w:lineRule="auto"/>
        <w:jc w:val="left"/>
        <w:textAlignment w:val="center"/>
        <w:rPr>
          <w:rFonts w:ascii="Times New Roman" w:eastAsia="Times New Roman" w:hAnsi="Times New Roman" w:cs="Times New Roman"/>
          <w:strike w:val="0"/>
          <w:kern w:val="0"/>
          <w:sz w:val="24"/>
          <w:szCs w:val="24"/>
          <w:u w:val="none"/>
        </w:rPr>
      </w:pPr>
      <w:r>
        <w:rPr>
          <w:sz w:val="21"/>
        </w:rPr>
        <mc:AlternateContent>
          <mc:Choice Requires="wps">
            <w:drawing>
              <wp:anchor distT="0" distB="0" distL="114300" distR="114300" simplePos="0" relativeHeight="251665408" behindDoc="0" locked="0" layoutInCell="1" allowOverlap="1">
                <wp:simplePos x="0" y="0"/>
                <wp:positionH relativeFrom="column">
                  <wp:posOffset>2170430</wp:posOffset>
                </wp:positionH>
                <wp:positionV relativeFrom="paragraph">
                  <wp:posOffset>323215</wp:posOffset>
                </wp:positionV>
                <wp:extent cx="381000" cy="219075"/>
                <wp:effectExtent l="3175" t="5715" r="15875" b="22860"/>
                <wp:wrapNone/>
                <wp:docPr id="11" name="直接连接符 11"/>
                <wp:cNvGraphicFramePr/>
                <a:graphic xmlns:a="http://schemas.openxmlformats.org/drawingml/2006/main">
                  <a:graphicData uri="http://schemas.microsoft.com/office/word/2010/wordprocessingShape">
                    <wps:wsp xmlns:wps="http://schemas.microsoft.com/office/word/2010/wordprocessingShape">
                      <wps:cNvCnPr/>
                      <wps:spPr>
                        <a:xfrm flipV="1">
                          <a:off x="3313430" y="1228090"/>
                          <a:ext cx="381000" cy="219075"/>
                        </a:xfrm>
                        <a:prstGeom prst="line">
                          <a:avLst/>
                        </a:prstGeom>
                        <a:ln w="12700">
                          <a:solidFill>
                            <a:schemeClr val="tx1"/>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5" style="flip:y;mso-height-relative:page;mso-width-relative:page;position:absolute;z-index:251666432" from="170.9pt,25.45pt" to="200.9pt,42.7pt" coordsize="21600,21600" stroked="t" strokecolor="black">
                <v:stroke joinstyle="miter" dashstyle="dash"/>
                <o:lock v:ext="edit" aspectratio="f"/>
              </v:lin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2160905</wp:posOffset>
                </wp:positionH>
                <wp:positionV relativeFrom="paragraph">
                  <wp:posOffset>256540</wp:posOffset>
                </wp:positionV>
                <wp:extent cx="390525" cy="238125"/>
                <wp:effectExtent l="3175" t="5715" r="6350" b="22860"/>
                <wp:wrapNone/>
                <wp:docPr id="10" name="直接连接符 10"/>
                <wp:cNvGraphicFramePr/>
                <a:graphic xmlns:a="http://schemas.openxmlformats.org/drawingml/2006/main">
                  <a:graphicData uri="http://schemas.microsoft.com/office/word/2010/wordprocessingShape">
                    <wps:wsp xmlns:wps="http://schemas.microsoft.com/office/word/2010/wordprocessingShape">
                      <wps:cNvCnPr/>
                      <wps:spPr>
                        <a:xfrm>
                          <a:off x="3303905" y="1170940"/>
                          <a:ext cx="390525" cy="238125"/>
                        </a:xfrm>
                        <a:prstGeom prst="line">
                          <a:avLst/>
                        </a:prstGeom>
                        <a:ln w="12700">
                          <a:solidFill>
                            <a:schemeClr val="tx1"/>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style="mso-height-relative:page;mso-width-relative:page;position:absolute;z-index:251664384" from="170.15pt,20.2pt" to="200.9pt,38.95pt" coordsize="21600,21600" stroked="t" strokecolor="black">
                <v:stroke joinstyle="miter" dashstyle="dash"/>
                <o:lock v:ext="edit" aspectratio="f"/>
              </v:lin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918210</wp:posOffset>
                </wp:positionH>
                <wp:positionV relativeFrom="paragraph">
                  <wp:posOffset>580390</wp:posOffset>
                </wp:positionV>
                <wp:extent cx="657225" cy="276225"/>
                <wp:effectExtent l="2540" t="5715" r="6985" b="22860"/>
                <wp:wrapNone/>
                <wp:docPr id="9" name="直接连接符 9"/>
                <wp:cNvGraphicFramePr/>
                <a:graphic xmlns:a="http://schemas.openxmlformats.org/drawingml/2006/main">
                  <a:graphicData uri="http://schemas.microsoft.com/office/word/2010/wordprocessingShape">
                    <wps:wsp xmlns:wps="http://schemas.microsoft.com/office/word/2010/wordprocessingShape">
                      <wps:cNvCnPr/>
                      <wps:spPr>
                        <a:xfrm>
                          <a:off x="2061210" y="1494790"/>
                          <a:ext cx="657225" cy="276225"/>
                        </a:xfrm>
                        <a:prstGeom prst="line">
                          <a:avLst/>
                        </a:prstGeom>
                        <a:ln w="12700">
                          <a:solidFill>
                            <a:schemeClr val="tx1"/>
                          </a:solidFill>
                          <a:prstDash val="sys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7" style="mso-height-relative:page;mso-width-relative:page;position:absolute;z-index:251662336" from="72.3pt,45.7pt" to="124.05pt,67.45pt" coordsize="21600,21600" stroked="t" strokecolor="black">
                <v:stroke joinstyle="miter" dashstyle="solid"/>
                <o:lock v:ext="edit" aspectratio="f"/>
              </v:line>
            </w:pict>
          </mc:Fallback>
        </mc:AlternateContent>
      </w:r>
      <w:r>
        <w:rPr>
          <w:sz w:val="21"/>
        </w:rPr>
        <mc:AlternateContent>
          <mc:Choice Requires="wps">
            <w:drawing>
              <wp:anchor distT="0" distB="0" distL="114300" distR="114300" simplePos="0" relativeHeight="251659264" behindDoc="0" locked="0" layoutInCell="1" allowOverlap="1">
                <wp:simplePos x="0" y="0"/>
                <wp:positionH relativeFrom="column">
                  <wp:posOffset>908685</wp:posOffset>
                </wp:positionH>
                <wp:positionV relativeFrom="paragraph">
                  <wp:posOffset>-143510</wp:posOffset>
                </wp:positionV>
                <wp:extent cx="790575" cy="371475"/>
                <wp:effectExtent l="1905" t="4445" r="7620" b="5080"/>
                <wp:wrapNone/>
                <wp:docPr id="8" name="直接连接符 8"/>
                <wp:cNvGraphicFramePr/>
                <a:graphic xmlns:a="http://schemas.openxmlformats.org/drawingml/2006/main">
                  <a:graphicData uri="http://schemas.microsoft.com/office/word/2010/wordprocessingShape">
                    <wps:wsp xmlns:wps="http://schemas.microsoft.com/office/word/2010/wordprocessingShape">
                      <wps:cNvCnPr/>
                      <wps:spPr>
                        <a:xfrm flipV="1">
                          <a:off x="2051685" y="770890"/>
                          <a:ext cx="790575" cy="371475"/>
                        </a:xfrm>
                        <a:prstGeom prst="line">
                          <a:avLst/>
                        </a:prstGeom>
                        <a:ln w="6350">
                          <a:solidFill>
                            <a:schemeClr val="tx1"/>
                          </a:solidFill>
                          <a:prstDash val="dash"/>
                          <a:miter lim="800000"/>
                        </a:ln>
                      </wps:spPr>
                      <wps:style>
                        <a:lnRef idx="0">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8" style="flip:y;mso-height-relative:page;mso-width-relative:page;position:absolute;z-index:251660288" from="71.55pt,-11.3pt" to="133.8pt,17.95pt" coordsize="21600,21600" stroked="t" strokecolor="black">
                <v:stroke joinstyle="miter" dashstyle="dash"/>
                <o:lock v:ext="edit" aspectratio="f"/>
              </v:line>
            </w:pict>
          </mc:Fallback>
        </mc:AlternateContent>
      </w:r>
      <w:r>
        <w:rPr>
          <w:color w:val="FF0000"/>
        </w:rPr>
        <w:t>【详解】</w:t>
      </w:r>
      <w:r>
        <w:rPr>
          <w:rFonts w:ascii="Times New Roman" w:eastAsia="Times New Roman" w:hAnsi="Times New Roman" w:cs="Times New Roman"/>
          <w:strike w:val="0"/>
          <w:kern w:val="0"/>
          <w:sz w:val="24"/>
          <w:szCs w:val="24"/>
          <w:u w:val="none"/>
        </w:rPr>
        <w:drawing>
          <wp:inline distT="0" distB="0" distL="114300" distR="114300">
            <wp:extent cx="2352675" cy="876300"/>
            <wp:effectExtent l="0" t="0" r="9525" b="0"/>
            <wp:docPr id="7" name="图片 7" descr="@@@596b6c49-595f-4c5b-97a5-7a0a3a444e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96b6c49-595f-4c5b-97a5-7a0a3a444e93"/>
                    <pic:cNvPicPr>
                      <a:picLocks noChangeAspect="1"/>
                    </pic:cNvPicPr>
                  </pic:nvPicPr>
                  <pic:blipFill>
                    <a:blip xmlns:r="http://schemas.openxmlformats.org/officeDocument/2006/relationships" r:embed="rId11"/>
                    <a:stretch>
                      <a:fillRect/>
                    </a:stretch>
                  </pic:blipFill>
                  <pic:spPr>
                    <a:xfrm>
                      <a:off x="0" y="0"/>
                      <a:ext cx="2352675" cy="876300"/>
                    </a:xfrm>
                    <a:prstGeom prst="rect">
                      <a:avLst/>
                    </a:prstGeom>
                  </pic:spPr>
                </pic:pic>
              </a:graphicData>
            </a:graphic>
          </wp:inline>
        </w:drawing>
      </w:r>
    </w:p>
    <w:p>
      <w:pPr>
        <w:shd w:val="clear" w:color="auto" w:fill="F2F2F2"/>
        <w:spacing w:line="360" w:lineRule="auto"/>
        <w:jc w:val="left"/>
        <w:textAlignment w:val="center"/>
        <w:rPr>
          <w:color w:val="FF0000"/>
        </w:rPr>
      </w:pPr>
      <w:r>
        <w:rPr>
          <w:color w:val="FF0000"/>
        </w:rPr>
        <w:t>左图中，光线经过透镜后变会聚了，甲透镜为凸透镜；右图中，光线经过透镜后变发散了，乙透镜为凹透镜。</w:t>
      </w:r>
    </w:p>
    <w:p>
      <w:pPr>
        <w:shd w:val="clear" w:color="auto" w:fill="FFFFFF"/>
        <w:spacing w:line="360" w:lineRule="auto"/>
        <w:jc w:val="left"/>
        <w:textAlignment w:val="center"/>
        <w:rPr>
          <w:rFonts w:ascii="宋体" w:eastAsia="宋体" w:hAnsi="宋体" w:cs="宋体" w:hint="eastAsia"/>
          <w:b/>
          <w:bCs/>
          <w:highlight w:val="yellow"/>
          <w:lang w:val="en-US" w:eastAsia="zh-CN"/>
        </w:rPr>
      </w:pPr>
      <w:r>
        <w:rPr>
          <w:rFonts w:ascii="宋体" w:eastAsia="宋体" w:hAnsi="宋体" w:cs="宋体" w:hint="eastAsia"/>
          <w:b/>
          <w:bCs/>
          <w:highlight w:val="yellow"/>
          <w:lang w:val="en-US" w:eastAsia="zh-CN"/>
        </w:rPr>
        <w:t>【解题技巧】</w:t>
      </w:r>
      <w:r>
        <w:rPr>
          <w:rFonts w:ascii="宋体" w:eastAsia="宋体" w:hAnsi="宋体" w:cs="宋体" w:hint="eastAsia"/>
          <w:b w:val="0"/>
          <w:bCs w:val="0"/>
          <w:highlight w:val="yellow"/>
          <w:lang w:val="en-US" w:eastAsia="zh-CN"/>
        </w:rPr>
        <w:t>根据入射光线和出射光线判断透镜的种类，需延长入射光线，出射光线与入射光线对比，靠近主光轴则为凸透镜，远离主光轴则为凹透镜。</w:t>
      </w:r>
    </w:p>
    <w:p>
      <w:pPr>
        <w:shd w:val="clear" w:color="auto" w:fill="FFFFFF"/>
        <w:spacing w:line="360" w:lineRule="auto"/>
        <w:jc w:val="left"/>
        <w:textAlignment w:val="center"/>
      </w:pPr>
      <w:r>
        <w:rPr>
          <w:rFonts w:ascii="宋体" w:eastAsia="宋体" w:hAnsi="宋体" w:cs="宋体" w:hint="eastAsia"/>
          <w:b/>
          <w:bCs/>
          <w:highlight w:val="none"/>
          <w:lang w:val="en-US" w:eastAsia="zh-CN"/>
        </w:rPr>
        <w:t>【针对训练1】</w:t>
      </w:r>
      <w:r>
        <w:t>香水的主要成分是易燃酒精。如图（a）所示为三瓶香水，透明玻璃瓶盖形状各异，容易在阳光下引发火灾的有</w:t>
      </w:r>
      <w:r>
        <w:rPr>
          <w:rFonts w:ascii="Times New Roman" w:eastAsia="Times New Roman" w:hAnsi="Times New Roman" w:cs="Times New Roman"/>
          <w:b w:val="0"/>
          <w:sz w:val="21"/>
          <w:u w:val="single"/>
        </w:rPr>
        <w:t xml:space="preserve">      </w:t>
      </w:r>
      <w:r>
        <w:t>（选填“a”、“b”或“c”），因为它们对光线有</w:t>
      </w:r>
      <w:r>
        <w:rPr>
          <w:rFonts w:ascii="Times New Roman" w:eastAsia="Times New Roman" w:hAnsi="Times New Roman" w:cs="Times New Roman"/>
          <w:b w:val="0"/>
          <w:sz w:val="21"/>
          <w:u w:val="single"/>
        </w:rPr>
        <w:t xml:space="preserve">      </w:t>
      </w:r>
      <w:r>
        <w:t>作用；另外一种类型的透镜对光线有</w:t>
      </w:r>
      <w:r>
        <w:rPr>
          <w:rFonts w:ascii="Times New Roman" w:eastAsia="Times New Roman" w:hAnsi="Times New Roman" w:cs="Times New Roman"/>
          <w:b w:val="0"/>
          <w:sz w:val="21"/>
          <w:u w:val="single"/>
        </w:rPr>
        <w:t xml:space="preserve">      </w:t>
      </w:r>
      <w:r>
        <w:t>作用；如图（b）所示，一束光经过一个透镜后会聚于主轴上的</w:t>
      </w:r>
      <w:r>
        <w:rPr>
          <w:rFonts w:ascii="Times New Roman" w:eastAsia="Times New Roman" w:hAnsi="Times New Roman" w:cs="Times New Roman"/>
          <w:i/>
        </w:rPr>
        <w:t>A</w:t>
      </w:r>
      <w:r>
        <w:t>点，取掉透镜后，光会聚于</w:t>
      </w:r>
      <w:r>
        <w:rPr>
          <w:rFonts w:ascii="Times New Roman" w:eastAsia="Times New Roman" w:hAnsi="Times New Roman" w:cs="Times New Roman"/>
          <w:i/>
        </w:rPr>
        <w:t>B</w:t>
      </w:r>
      <w:r>
        <w:t>点，则该透镜是</w:t>
      </w:r>
      <w:r>
        <w:rPr>
          <w:rFonts w:ascii="Times New Roman" w:eastAsia="Times New Roman" w:hAnsi="Times New Roman" w:cs="Times New Roman"/>
          <w:b w:val="0"/>
          <w:sz w:val="21"/>
          <w:u w:val="single"/>
        </w:rPr>
        <w:t xml:space="preserve">      </w:t>
      </w:r>
      <w:r>
        <w:t>透镜（选填“凸”或“凹”）。</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4552950" cy="1266825"/>
            <wp:effectExtent l="0" t="0" r="0" b="9525"/>
            <wp:docPr id="100005" name="图片 100005" descr="@@@084a2856-31a7-4caa-a8a3-f71b7fe1db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084a2856-31a7-4caa-a8a3-f71b7fe1dbe5"/>
                    <pic:cNvPicPr>
                      <a:picLocks noChangeAspect="1"/>
                    </pic:cNvPicPr>
                  </pic:nvPicPr>
                  <pic:blipFill>
                    <a:blip xmlns:r="http://schemas.openxmlformats.org/officeDocument/2006/relationships" r:embed="rId12"/>
                    <a:stretch>
                      <a:fillRect/>
                    </a:stretch>
                  </pic:blipFill>
                  <pic:spPr>
                    <a:xfrm>
                      <a:off x="0" y="0"/>
                      <a:ext cx="4552950" cy="1266825"/>
                    </a:xfrm>
                    <a:prstGeom prst="rect">
                      <a:avLst/>
                    </a:prstGeom>
                  </pic:spPr>
                </pic:pic>
              </a:graphicData>
            </a:graphic>
          </wp:inline>
        </w:drawing>
      </w:r>
    </w:p>
    <w:p>
      <w:pPr>
        <w:shd w:val="clear" w:color="auto" w:fill="F2F2F2"/>
        <w:spacing w:line="360" w:lineRule="auto"/>
        <w:jc w:val="left"/>
        <w:textAlignment w:val="center"/>
        <w:rPr>
          <w:color w:val="FF0000"/>
        </w:rPr>
      </w:pPr>
      <w:r>
        <w:rPr>
          <w:color w:val="FF0000"/>
        </w:rPr>
        <w:t xml:space="preserve">【答案】     ac     会聚     发散     </w:t>
      </w:r>
      <w:r>
        <w:rPr>
          <w:color w:val="FF0000"/>
          <w:sz w:val="21"/>
        </w:rPr>
        <w:t>凹</w:t>
      </w:r>
    </w:p>
    <w:p>
      <w:pPr>
        <w:shd w:val="clear" w:color="auto" w:fill="F2F2F2"/>
        <w:spacing w:line="360" w:lineRule="auto"/>
        <w:jc w:val="left"/>
        <w:textAlignment w:val="center"/>
        <w:rPr>
          <w:color w:val="FF0000"/>
        </w:rPr>
      </w:pPr>
      <w:r>
        <w:rPr>
          <w:color w:val="FF0000"/>
        </w:rPr>
        <w:t>【详解】[1][2]如图所示，透明玻璃瓶盖形状各异，最容易在阳光下引发火灾的有ac，它们都是中间厚，边缘薄，是凸透镜，对光有会聚作用，最容易在阳光下引发火灾。</w:t>
      </w:r>
    </w:p>
    <w:p>
      <w:pPr>
        <w:shd w:val="clear" w:color="auto" w:fill="F2F2F2"/>
        <w:spacing w:line="360" w:lineRule="auto"/>
        <w:jc w:val="left"/>
        <w:textAlignment w:val="center"/>
        <w:rPr>
          <w:color w:val="FF0000"/>
        </w:rPr>
      </w:pPr>
      <w:r>
        <w:rPr>
          <w:color w:val="FF0000"/>
          <w:sz w:val="21"/>
        </w:rPr>
        <w:t>[3]另外一种类型的透镜为</w:t>
      </w:r>
      <w:r>
        <w:rPr>
          <w:color w:val="FF0000"/>
        </w:rPr>
        <w:t>凹透镜，对光线有发散作用。</w:t>
      </w:r>
    </w:p>
    <w:p>
      <w:pPr>
        <w:shd w:val="clear" w:color="auto" w:fill="F2F2F2"/>
        <w:spacing w:line="360" w:lineRule="auto"/>
        <w:jc w:val="left"/>
        <w:textAlignment w:val="center"/>
        <w:rPr>
          <w:color w:val="FF0000"/>
        </w:rPr>
      </w:pPr>
      <w:r>
        <w:rPr>
          <w:color w:val="FF0000"/>
        </w:rPr>
        <w:t>[4]放上透镜的会聚点</w:t>
      </w:r>
      <w:r>
        <w:rPr>
          <w:i/>
          <w:color w:val="FF0000"/>
        </w:rPr>
        <w:t>A</w:t>
      </w:r>
      <w:r>
        <w:rPr>
          <w:color w:val="FF0000"/>
        </w:rPr>
        <w:t>要比不放透镜的会聚点</w:t>
      </w:r>
      <w:r>
        <w:rPr>
          <w:i/>
          <w:color w:val="FF0000"/>
        </w:rPr>
        <w:t>B</w:t>
      </w:r>
      <w:r>
        <w:rPr>
          <w:color w:val="FF0000"/>
        </w:rPr>
        <w:t>更要远离透镜，由此可知，该透镜对光线有发散作用；所以该透镜是发散透镜即凹透镜。</w:t>
      </w:r>
    </w:p>
    <w:p>
      <w:pPr>
        <w:shd w:val="clear" w:color="auto" w:fill="FFFFFF"/>
        <w:spacing w:line="360" w:lineRule="auto"/>
        <w:jc w:val="left"/>
        <w:textAlignment w:val="center"/>
      </w:pPr>
      <w:r>
        <w:rPr>
          <w:rFonts w:ascii="宋体" w:eastAsia="宋体" w:hAnsi="宋体" w:cs="宋体" w:hint="eastAsia"/>
          <w:b/>
          <w:bCs/>
          <w:highlight w:val="none"/>
          <w:lang w:val="en-US" w:eastAsia="zh-CN"/>
        </w:rPr>
        <w:t>【针对训练2】</w:t>
      </w:r>
      <w:r>
        <w:t>光线经过甲、乙两透镜后的折射光线如图所示，下列对两透镜类型的分析正确的是（　　）</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2486025" cy="923925"/>
            <wp:effectExtent l="0" t="0" r="9525" b="9525"/>
            <wp:docPr id="5" name="图片 5" descr="@@@a8b2c728-1db2-4058-b1f1-46092e6bbd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8b2c728-1db2-4058-b1f1-46092e6bbd14"/>
                    <pic:cNvPicPr>
                      <a:picLocks noChangeAspect="1"/>
                    </pic:cNvPicPr>
                  </pic:nvPicPr>
                  <pic:blipFill>
                    <a:blip xmlns:r="http://schemas.openxmlformats.org/officeDocument/2006/relationships" r:embed="rId13"/>
                    <a:stretch>
                      <a:fillRect/>
                    </a:stretch>
                  </pic:blipFill>
                  <pic:spPr>
                    <a:xfrm>
                      <a:off x="0" y="0"/>
                      <a:ext cx="2486025" cy="923925"/>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FFFFFF"/>
        <w:spacing w:line="360" w:lineRule="auto"/>
        <w:ind w:left="300"/>
        <w:jc w:val="left"/>
        <w:textAlignment w:val="center"/>
      </w:pPr>
      <w:r>
        <w:t>A．甲透镜的折射光线会聚于一点，说明甲透镜是凸透镜</w:t>
      </w:r>
    </w:p>
    <w:p>
      <w:pPr>
        <w:shd w:val="clear" w:color="auto" w:fill="FFFFFF"/>
        <w:spacing w:line="360" w:lineRule="auto"/>
        <w:ind w:left="300"/>
        <w:jc w:val="left"/>
        <w:textAlignment w:val="center"/>
      </w:pPr>
      <w:r>
        <w:t>B．乙透镜的折射光线是发散的，说明乙透镜是凹透镜</w:t>
      </w:r>
    </w:p>
    <w:p>
      <w:pPr>
        <w:shd w:val="clear" w:color="auto" w:fill="FFFFFF"/>
        <w:spacing w:line="360" w:lineRule="auto"/>
        <w:ind w:left="300"/>
        <w:jc w:val="left"/>
        <w:textAlignment w:val="center"/>
      </w:pPr>
      <w:r>
        <w:t>C．甲透镜的折射光线比入射光线更向主光轴靠拢，说明甲透镜是凸透镜</w:t>
      </w:r>
    </w:p>
    <w:p>
      <w:pPr>
        <w:shd w:val="clear" w:color="auto" w:fill="FFFFFF"/>
        <w:spacing w:line="360" w:lineRule="auto"/>
        <w:ind w:left="300"/>
        <w:jc w:val="left"/>
        <w:textAlignment w:val="center"/>
      </w:pPr>
      <w:r>
        <w:t>D．乙透镜的折射光线比入射光线更向主光轴靠拢，说明乙透镜是凸透镜</w:t>
      </w:r>
    </w:p>
    <w:p>
      <w:pPr>
        <w:shd w:val="clear" w:color="auto" w:fill="F2F2F2"/>
        <w:spacing w:line="360" w:lineRule="auto"/>
        <w:jc w:val="left"/>
        <w:textAlignment w:val="center"/>
        <w:rPr>
          <w:color w:val="FF0000"/>
        </w:rPr>
      </w:pPr>
      <w:r>
        <w:rPr>
          <w:color w:val="FF0000"/>
        </w:rPr>
        <w:t>【答案】D</w:t>
      </w:r>
    </w:p>
    <w:p>
      <w:pPr>
        <w:shd w:val="clear" w:color="auto" w:fill="F2F2F2"/>
        <w:spacing w:line="360" w:lineRule="auto"/>
        <w:jc w:val="left"/>
        <w:textAlignment w:val="center"/>
        <w:rPr>
          <w:color w:val="FF0000"/>
        </w:rPr>
      </w:pPr>
      <w:r>
        <w:rPr>
          <w:color w:val="FF0000"/>
        </w:rPr>
        <w:t>【详解】凸透镜对光线有会聚作用，凹透镜对光线有发散作用。由图可知，光线经过甲之后，甲透镜的折射光线比入射光线更远离主光轴，折射光线推迟会聚了，说明甲应为凹透镜；光通过乙透镜后折射光线更向主光轴靠拢，折射光线会聚了，因此乙为凸透镜。故ABC错误，D正确。</w:t>
      </w:r>
    </w:p>
    <w:p>
      <w:pPr>
        <w:shd w:val="clear" w:color="auto" w:fill="F2F2F2"/>
        <w:spacing w:line="360" w:lineRule="auto"/>
        <w:jc w:val="left"/>
        <w:textAlignment w:val="center"/>
        <w:rPr>
          <w:rFonts w:ascii="宋体" w:eastAsia="宋体" w:hAnsi="宋体" w:cs="宋体" w:hint="eastAsia"/>
          <w:b/>
          <w:bCs/>
          <w:i w:val="0"/>
          <w:color w:val="FF0000"/>
          <w:sz w:val="21"/>
          <w:szCs w:val="21"/>
          <w:lang w:val="en-US" w:eastAsia="zh-CN"/>
        </w:rPr>
      </w:pPr>
      <w:r>
        <w:rPr>
          <w:color w:val="FF0000"/>
        </w:rPr>
        <w:t>故选D。</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default"/>
          <w:b/>
          <w:bCs/>
          <w:i w:val="0"/>
          <w:color w:val="000000" w:themeColor="text1"/>
          <w:sz w:val="21"/>
          <w:szCs w:val="21"/>
          <w:lang w:val="en-US" w:eastAsia="zh-CN"/>
          <w14:textFill>
            <w14:solidFill>
              <w14:schemeClr w14:val="tx1"/>
            </w14:solidFill>
          </w14:textFill>
        </w:rPr>
      </w:pPr>
      <w:r>
        <w:rPr>
          <w:rFonts w:ascii="宋体" w:eastAsia="宋体" w:hAnsi="宋体" w:cs="宋体" w:hint="eastAsia"/>
          <w:b/>
          <w:bCs/>
          <w:i w:val="0"/>
          <w:color w:val="000000" w:themeColor="text1"/>
          <w:sz w:val="21"/>
          <w:szCs w:val="21"/>
          <w:lang w:val="en-US" w:eastAsia="zh-CN"/>
          <w14:textFill>
            <w14:solidFill>
              <w14:schemeClr w14:val="tx1"/>
            </w14:solidFill>
          </w14:textFill>
        </w:rPr>
        <w:t>3.焦点和焦距</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（1）平行于凸透镜主光轴的光线经凸透镜折射后会聚于主光轴上一点，这点叫凸透镜焦点，用“F”表示；平行于凹透镜主光轴的光线经凹透镜折射后发散，其反向延长线会交于一点，这是凹透镜的焦点。</w:t>
      </w:r>
      <w:hyperlink r:id="rId14" w:history="1">
        <w:r>
          <w:rPr>
            <w:rFonts w:hint="eastAsia"/>
            <w:b w:val="0"/>
            <w:bCs w:val="0"/>
            <w:highlight w:val="yellow"/>
            <w:lang w:val="en-US" w:eastAsia="zh-CN"/>
          </w:rPr>
          <w:t>凸透镜和凹透镜</w:t>
        </w:r>
      </w:hyperlink>
      <w:r>
        <w:rPr>
          <w:rFonts w:hint="eastAsia"/>
          <w:b w:val="0"/>
          <w:bCs w:val="0"/>
          <w:highlight w:val="yellow"/>
          <w:lang w:val="en-US" w:eastAsia="zh-CN"/>
        </w:rPr>
        <w:t>都各有两个焦点，凸透镜的焦点是实焦点，凹透镜的焦点是虚焦点。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（2）焦点到光心的距离</w:t>
      </w:r>
      <w:hyperlink r:id="rId15" w:history="1">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焦距</w:t>
        </w:r>
      </w:hyperlink>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，焦距用“f”表示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val="0"/>
          <w:bCs w:val="0"/>
          <w:highlight w:val="yellow"/>
          <w:lang w:val="en-US" w:eastAsia="zh-CN"/>
        </w:rPr>
      </w:pPr>
      <w:r>
        <w:rPr>
          <w:rFonts w:hint="eastAsia"/>
          <w:b/>
          <w:bCs/>
          <w:highlight w:val="yellow"/>
          <w:lang w:val="en-US" w:eastAsia="zh-CN"/>
        </w:rPr>
        <w:t>【拓展】</w:t>
      </w:r>
      <w:r>
        <w:rPr>
          <w:rFonts w:hint="eastAsia"/>
          <w:b w:val="0"/>
          <w:bCs w:val="0"/>
          <w:highlight w:val="yellow"/>
          <w:lang w:val="en-US" w:eastAsia="zh-CN"/>
        </w:rPr>
        <w:t>①平行光测定焦距的方法：一只放大镜正对着太阳光，再把一张纸放在它的另一侧，调整放大镜与纸的距离，纸上会出现一个很小、很亮的光斑。用刻度尺测出此点（焦点）到凸透镜光心的距离即焦距。②焦距的长短反映了凸透镜对光的会聚作用的强弱，焦距短的会聚作用强（光线通过后偏折得厉害）。③凸透镜的凸起程度决定了它的焦距的长短，表面越凸，焦距越短。</w:t>
      </w:r>
    </w:p>
    <w:p>
      <w:pPr>
        <w:shd w:val="clear" w:color="auto" w:fill="FFFFFF"/>
        <w:spacing w:line="360" w:lineRule="auto"/>
        <w:jc w:val="left"/>
        <w:textAlignment w:val="center"/>
      </w:pPr>
      <w:r>
        <w:rPr>
          <w:rFonts w:ascii="宋体" w:eastAsia="宋体" w:hAnsi="宋体" w:cs="宋体" w:hint="eastAsia"/>
          <w:b/>
          <w:bCs/>
          <w:highlight w:val="none"/>
          <w:lang w:val="en-US" w:eastAsia="zh-CN"/>
        </w:rPr>
        <w:t>【例3-1】</w:t>
      </w:r>
      <w:r>
        <w:t>如图所示，将一个透镜正对太阳，其下方20cm处的白纸呈现出一个较小的光斑，这个现象提示我们：该透镜对光有</w:t>
      </w:r>
      <w:r>
        <w:rPr>
          <w:rFonts w:ascii="Times New Roman" w:eastAsia="Times New Roman" w:hAnsi="Times New Roman" w:cs="Times New Roman"/>
          <w:b w:val="0"/>
          <w:sz w:val="21"/>
          <w:u w:val="single"/>
        </w:rPr>
        <w:t xml:space="preserve">      </w:t>
      </w:r>
      <w:r>
        <w:t>作用；是一个</w:t>
      </w:r>
      <w:r>
        <w:rPr>
          <w:rFonts w:ascii="Times New Roman" w:eastAsia="Times New Roman" w:hAnsi="Times New Roman" w:cs="Times New Roman"/>
          <w:b w:val="0"/>
          <w:sz w:val="21"/>
          <w:u w:val="single"/>
        </w:rPr>
        <w:t xml:space="preserve">      </w:t>
      </w:r>
      <w:r>
        <w:t>（填“凸透镜”或“凹透镜”）。若将该透镜向纸面再靠近一小段距离的过程中，光斑一直变小，由此可以判断该透镜的焦距一定</w:t>
      </w:r>
      <w:r>
        <w:rPr>
          <w:rFonts w:ascii="Times New Roman" w:eastAsia="Times New Roman" w:hAnsi="Times New Roman" w:cs="Times New Roman"/>
          <w:b w:val="0"/>
          <w:sz w:val="21"/>
          <w:u w:val="single"/>
        </w:rPr>
        <w:t xml:space="preserve">      </w:t>
      </w:r>
      <w:r>
        <w:t>（填“大于”、“等于”或“小于”）20cm。</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076325" cy="904875"/>
            <wp:effectExtent l="0" t="0" r="9525" b="9525"/>
            <wp:docPr id="100013" name="图片 100013" descr="@@@b1e9c1411fe84090b8b36f7daff0f3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b1e9c1411fe84090b8b36f7daff0f3ea"/>
                    <pic:cNvPicPr>
                      <a:picLocks noChangeAspect="1"/>
                    </pic:cNvPicPr>
                  </pic:nvPicPr>
                  <pic:blipFill>
                    <a:blip xmlns:r="http://schemas.openxmlformats.org/officeDocument/2006/relationships" r:embed="rId16"/>
                    <a:stretch>
                      <a:fillRect/>
                    </a:stretch>
                  </pic:blipFill>
                  <pic:spPr>
                    <a:xfrm>
                      <a:off x="0" y="0"/>
                      <a:ext cx="1076325" cy="904875"/>
                    </a:xfrm>
                    <a:prstGeom prst="rect">
                      <a:avLst/>
                    </a:prstGeom>
                  </pic:spPr>
                </pic:pic>
              </a:graphicData>
            </a:graphic>
          </wp:inline>
        </w:drawing>
      </w:r>
    </w:p>
    <w:p>
      <w:pPr>
        <w:shd w:val="clear" w:color="auto" w:fill="F2F2F2"/>
        <w:spacing w:line="360" w:lineRule="auto"/>
        <w:jc w:val="left"/>
        <w:textAlignment w:val="center"/>
        <w:rPr>
          <w:color w:val="FF0000"/>
        </w:rPr>
      </w:pPr>
      <w:r>
        <w:rPr>
          <w:color w:val="FF0000"/>
        </w:rPr>
        <w:t>【答案】     会聚     凸透镜     小于</w:t>
      </w:r>
    </w:p>
    <w:p>
      <w:pPr>
        <w:shd w:val="clear" w:color="auto" w:fill="F2F2F2"/>
        <w:spacing w:line="360" w:lineRule="auto"/>
        <w:jc w:val="left"/>
        <w:textAlignment w:val="center"/>
        <w:rPr>
          <w:color w:val="FF0000"/>
        </w:rPr>
      </w:pPr>
      <w:r>
        <w:rPr>
          <w:color w:val="FF0000"/>
        </w:rPr>
        <w:t>【详解】[1]太阳光经过透镜后形成光斑，说明该透镜对光线有会聚作用。</w:t>
      </w:r>
    </w:p>
    <w:p>
      <w:pPr>
        <w:shd w:val="clear" w:color="auto" w:fill="F2F2F2"/>
        <w:spacing w:line="360" w:lineRule="auto"/>
        <w:jc w:val="left"/>
        <w:textAlignment w:val="center"/>
        <w:rPr>
          <w:color w:val="FF0000"/>
        </w:rPr>
      </w:pPr>
      <w:r>
        <w:rPr>
          <w:color w:val="FF0000"/>
        </w:rPr>
        <w:t>[2]凸透镜对光线有会聚作用，因此该透镜为凸透镜。</w:t>
      </w:r>
    </w:p>
    <w:p>
      <w:pPr>
        <w:shd w:val="clear" w:color="auto" w:fill="F2F2F2"/>
        <w:spacing w:line="360" w:lineRule="auto"/>
        <w:jc w:val="left"/>
        <w:textAlignment w:val="center"/>
        <w:rPr>
          <w:color w:val="FF0000"/>
        </w:rPr>
      </w:pPr>
      <w:r>
        <w:rPr>
          <w:color w:val="FF0000"/>
        </w:rPr>
        <w:t>[3]太阳光通过凸透镜，会在焦点处形成一个最小最亮的光斑，若将该透镜向纸面再靠近一小段距离的过程中，光斑一直变小，则说明此时透镜与纸面的距离大于焦距，故可判断该透镜的焦距小于20cm。</w:t>
      </w:r>
    </w:p>
    <w:p>
      <w:pPr>
        <w:shd w:val="clear" w:color="auto" w:fill="FFFFFF"/>
        <w:spacing w:line="360" w:lineRule="auto"/>
        <w:jc w:val="left"/>
        <w:textAlignment w:val="center"/>
        <w:rPr>
          <w:rFonts w:ascii="宋体" w:eastAsia="宋体" w:hAnsi="宋体" w:cs="宋体" w:hint="eastAsia"/>
          <w:b/>
          <w:bCs/>
          <w:highlight w:val="yellow"/>
          <w:lang w:val="en-US" w:eastAsia="zh-CN"/>
        </w:rPr>
      </w:pPr>
      <w:r>
        <w:rPr>
          <w:rFonts w:ascii="宋体" w:eastAsia="宋体" w:hAnsi="宋体" w:cs="宋体" w:hint="eastAsia"/>
          <w:b/>
          <w:bCs/>
          <w:highlight w:val="yellow"/>
          <w:lang w:val="en-US" w:eastAsia="zh-CN"/>
        </w:rPr>
        <w:t>【解题技巧】</w:t>
      </w:r>
      <w:r>
        <w:rPr>
          <w:rFonts w:ascii="宋体" w:eastAsia="宋体" w:hAnsi="宋体" w:cs="宋体" w:hint="eastAsia"/>
          <w:b w:val="0"/>
          <w:bCs w:val="0"/>
          <w:highlight w:val="yellow"/>
          <w:lang w:val="en-US" w:eastAsia="zh-CN"/>
        </w:rPr>
        <w:t>一束平行于凸透镜主光轴射向凸透镜，折射光线会聚于凸透镜的焦点处，因此焦点处为最小最亮的光斑。若不是在焦点处，光斑比在焦点处更大。</w:t>
      </w:r>
    </w:p>
    <w:p>
      <w:pPr>
        <w:shd w:val="clear" w:color="auto" w:fill="FFFFFF"/>
        <w:spacing w:line="360" w:lineRule="auto"/>
        <w:jc w:val="left"/>
        <w:textAlignment w:val="center"/>
      </w:pPr>
      <w:r>
        <w:rPr>
          <w:rFonts w:ascii="宋体" w:eastAsia="宋体" w:hAnsi="宋体" w:cs="宋体" w:hint="eastAsia"/>
          <w:b/>
          <w:bCs/>
          <w:highlight w:val="none"/>
          <w:lang w:val="en-US" w:eastAsia="zh-CN"/>
        </w:rPr>
        <w:t>【针对训练1】</w:t>
      </w:r>
      <w:r>
        <w:t>小明利用太阳光测量凸透镜的焦距。下列操作最合理的是（　　）</w:t>
      </w:r>
    </w:p>
    <w:p>
      <w:pPr>
        <w:shd w:val="clear" w:color="auto" w:fill="FFFFFF"/>
        <w:tabs>
          <w:tab w:val="left" w:pos="2078"/>
          <w:tab w:val="left" w:pos="4156"/>
          <w:tab w:val="left" w:pos="6234"/>
        </w:tabs>
        <w:spacing w:line="360" w:lineRule="auto"/>
        <w:ind w:left="300"/>
        <w:jc w:val="left"/>
        <w:textAlignment w:val="center"/>
        <w:rPr>
          <w:rFonts w:ascii="Times New Roman" w:eastAsia="Times New Roman" w:hAnsi="Times New Roman" w:cs="Times New Roman"/>
          <w:strike w:val="0"/>
          <w:kern w:val="0"/>
          <w:sz w:val="24"/>
          <w:szCs w:val="24"/>
          <w:u w:val="none"/>
        </w:rPr>
      </w:pPr>
      <w:r>
        <w:t>A．</w:t>
      </w:r>
      <w:r>
        <w:rPr>
          <w:rFonts w:ascii="Times New Roman" w:eastAsia="Times New Roman" w:hAnsi="Times New Roman" w:cs="Times New Roman"/>
          <w:strike w:val="0"/>
          <w:kern w:val="0"/>
          <w:sz w:val="24"/>
          <w:szCs w:val="24"/>
          <w:u w:val="none"/>
        </w:rPr>
        <w:drawing>
          <wp:inline distT="0" distB="0" distL="114300" distR="114300">
            <wp:extent cx="1343025" cy="866775"/>
            <wp:effectExtent l="0" t="0" r="9525" b="9525"/>
            <wp:docPr id="12" name="图片 12" descr="@@@210da5b0-ba54-4376-9a31-40537861d2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10da5b0-ba54-4376-9a31-40537861d2fc"/>
                    <pic:cNvPicPr>
                      <a:picLocks noChangeAspect="1"/>
                    </pic:cNvPicPr>
                  </pic:nvPicPr>
                  <pic:blipFill>
                    <a:blip xmlns:r="http://schemas.openxmlformats.org/officeDocument/2006/relationships" r:embed="rId17"/>
                    <a:stretch>
                      <a:fillRect/>
                    </a:stretch>
                  </pic:blipFill>
                  <pic:spPr>
                    <a:xfrm>
                      <a:off x="0" y="0"/>
                      <a:ext cx="1343025" cy="866775"/>
                    </a:xfrm>
                    <a:prstGeom prst="rect">
                      <a:avLst/>
                    </a:prstGeom>
                  </pic:spPr>
                </pic:pic>
              </a:graphicData>
            </a:graphic>
          </wp:inline>
        </w:drawing>
      </w:r>
      <w:r>
        <w:rPr>
          <w:rFonts w:cs="Times New Roman" w:hint="eastAsia"/>
          <w:strike w:val="0"/>
          <w:kern w:val="0"/>
          <w:sz w:val="24"/>
          <w:szCs w:val="24"/>
          <w:u w:val="none"/>
          <w:lang w:val="en-US" w:eastAsia="zh-CN"/>
        </w:rPr>
        <w:t xml:space="preserve">            </w:t>
      </w:r>
      <w:r>
        <w:t>B．</w:t>
      </w:r>
      <w:r>
        <w:rPr>
          <w:rFonts w:ascii="Times New Roman" w:eastAsia="Times New Roman" w:hAnsi="Times New Roman" w:cs="Times New Roman"/>
          <w:strike w:val="0"/>
          <w:kern w:val="0"/>
          <w:sz w:val="24"/>
          <w:szCs w:val="24"/>
          <w:u w:val="none"/>
        </w:rPr>
        <w:drawing>
          <wp:inline distT="0" distB="0" distL="114300" distR="114300">
            <wp:extent cx="1362075" cy="962025"/>
            <wp:effectExtent l="0" t="0" r="9525" b="9525"/>
            <wp:docPr id="13" name="图片 13" descr="@@@fd055c09-a045-4e37-a2fc-42fb881fa4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d055c09-a045-4e37-a2fc-42fb881fa44e"/>
                    <pic:cNvPicPr>
                      <a:picLocks noChangeAspect="1"/>
                    </pic:cNvPicPr>
                  </pic:nvPicPr>
                  <pic:blipFill>
                    <a:blip xmlns:r="http://schemas.openxmlformats.org/officeDocument/2006/relationships" r:embed="rId18"/>
                    <a:stretch>
                      <a:fillRect/>
                    </a:stretch>
                  </pic:blipFill>
                  <pic:spPr>
                    <a:xfrm>
                      <a:off x="0" y="0"/>
                      <a:ext cx="1362075" cy="962025"/>
                    </a:xfrm>
                    <a:prstGeom prst="rect">
                      <a:avLst/>
                    </a:prstGeom>
                  </pic:spPr>
                </pic:pic>
              </a:graphicData>
            </a:graphic>
          </wp:inline>
        </w:drawing>
      </w:r>
    </w:p>
    <w:p>
      <w:pPr>
        <w:shd w:val="clear" w:color="auto" w:fill="FFFFFF"/>
        <w:tabs>
          <w:tab w:val="left" w:pos="2078"/>
          <w:tab w:val="left" w:pos="4156"/>
          <w:tab w:val="left" w:pos="6234"/>
        </w:tabs>
        <w:spacing w:line="360" w:lineRule="auto"/>
        <w:ind w:left="300"/>
        <w:jc w:val="left"/>
        <w:textAlignment w:val="center"/>
      </w:pPr>
      <w:r>
        <w:t>C．</w:t>
      </w:r>
      <w:r>
        <w:rPr>
          <w:rFonts w:ascii="Times New Roman" w:eastAsia="Times New Roman" w:hAnsi="Times New Roman" w:cs="Times New Roman"/>
          <w:strike w:val="0"/>
          <w:kern w:val="0"/>
          <w:sz w:val="24"/>
          <w:szCs w:val="24"/>
          <w:u w:val="none"/>
        </w:rPr>
        <w:drawing>
          <wp:inline distT="0" distB="0" distL="114300" distR="114300">
            <wp:extent cx="1143000" cy="1019175"/>
            <wp:effectExtent l="0" t="0" r="0" b="9525"/>
            <wp:docPr id="100007" name="图片 100007" descr="@@@e0d01941-4b9b-403a-a449-324383edda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e0d01941-4b9b-403a-a449-324383eddae7"/>
                    <pic:cNvPicPr>
                      <a:picLocks noChangeAspect="1"/>
                    </pic:cNvPicPr>
                  </pic:nvPicPr>
                  <pic:blipFill>
                    <a:blip xmlns:r="http://schemas.openxmlformats.org/officeDocument/2006/relationships" r:embed="rId19"/>
                    <a:stretch>
                      <a:fillRect/>
                    </a:stretch>
                  </pic:blipFill>
                  <pic:spPr>
                    <a:xfrm>
                      <a:off x="0" y="0"/>
                      <a:ext cx="1143000" cy="1019175"/>
                    </a:xfrm>
                    <a:prstGeom prst="rect">
                      <a:avLst/>
                    </a:prstGeom>
                  </pic:spPr>
                </pic:pic>
              </a:graphicData>
            </a:graphic>
          </wp:inline>
        </w:drawing>
      </w:r>
      <w:r>
        <w:tab/>
      </w:r>
      <w:r>
        <w:t>D．</w:t>
      </w:r>
      <w:r>
        <w:rPr>
          <w:rFonts w:ascii="Times New Roman" w:eastAsia="Times New Roman" w:hAnsi="Times New Roman" w:cs="Times New Roman"/>
          <w:strike w:val="0"/>
          <w:kern w:val="0"/>
          <w:sz w:val="24"/>
          <w:szCs w:val="24"/>
          <w:u w:val="none"/>
        </w:rPr>
        <w:drawing>
          <wp:inline distT="0" distB="0" distL="114300" distR="114300">
            <wp:extent cx="1133475" cy="962025"/>
            <wp:effectExtent l="0" t="0" r="9525" b="9525"/>
            <wp:docPr id="100009" name="图片 100009" descr="@@@35a4e7bf-7e5f-4d8e-b155-5738376057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35a4e7bf-7e5f-4d8e-b155-57383760579a"/>
                    <pic:cNvPicPr>
                      <a:picLocks noChangeAspect="1"/>
                    </pic:cNvPicPr>
                  </pic:nvPicPr>
                  <pic:blipFill>
                    <a:blip xmlns:r="http://schemas.openxmlformats.org/officeDocument/2006/relationships" r:embed="rId20"/>
                    <a:stretch>
                      <a:fillRect/>
                    </a:stretch>
                  </pic:blipFill>
                  <pic:spPr>
                    <a:xfrm>
                      <a:off x="0" y="0"/>
                      <a:ext cx="1133475" cy="962025"/>
                    </a:xfrm>
                    <a:prstGeom prst="rect">
                      <a:avLst/>
                    </a:prstGeom>
                  </pic:spPr>
                </pic:pic>
              </a:graphicData>
            </a:graphic>
          </wp:inline>
        </w:drawing>
      </w:r>
    </w:p>
    <w:p>
      <w:pPr>
        <w:shd w:val="clear" w:color="auto" w:fill="F2F2F2"/>
        <w:spacing w:line="360" w:lineRule="auto"/>
        <w:jc w:val="left"/>
        <w:textAlignment w:val="center"/>
        <w:rPr>
          <w:color w:val="FF0000"/>
        </w:rPr>
      </w:pPr>
      <w:r>
        <w:rPr>
          <w:color w:val="FF0000"/>
        </w:rPr>
        <w:t>【答案】C</w:t>
      </w:r>
    </w:p>
    <w:p>
      <w:pPr>
        <w:shd w:val="clear" w:color="auto" w:fill="F2F2F2"/>
        <w:spacing w:line="360" w:lineRule="auto"/>
        <w:jc w:val="left"/>
        <w:textAlignment w:val="center"/>
        <w:rPr>
          <w:color w:val="FF0000"/>
        </w:rPr>
      </w:pPr>
      <w:r>
        <w:rPr>
          <w:color w:val="FF0000"/>
        </w:rPr>
        <w:t>【详解】凸透镜可以将平行于主光轴的光线会聚到焦点上，所以利用太阳光测量凸透镜焦距，应将透镜正对太阳光，且观察光斑的纸张也应正对太阳光，与透镜平行。故ABD不符合题意，C符合题意。</w:t>
      </w:r>
    </w:p>
    <w:p>
      <w:pPr>
        <w:shd w:val="clear" w:color="auto" w:fill="F2F2F2"/>
        <w:spacing w:line="360" w:lineRule="auto"/>
        <w:jc w:val="left"/>
        <w:textAlignment w:val="center"/>
        <w:rPr>
          <w:color w:val="FF0000"/>
        </w:rPr>
      </w:pPr>
      <w:r>
        <w:rPr>
          <w:color w:val="FF0000"/>
        </w:rPr>
        <w:t>故选C。</w:t>
      </w:r>
    </w:p>
    <w:p>
      <w:pPr>
        <w:shd w:val="clear" w:color="auto" w:fill="FFFFFF"/>
        <w:spacing w:line="360" w:lineRule="auto"/>
        <w:jc w:val="left"/>
        <w:textAlignment w:val="center"/>
      </w:pPr>
      <w:r>
        <w:rPr>
          <w:rFonts w:ascii="宋体" w:eastAsia="宋体" w:hAnsi="宋体" w:cs="宋体" w:hint="eastAsia"/>
          <w:b/>
          <w:bCs/>
          <w:highlight w:val="none"/>
          <w:lang w:val="en-US" w:eastAsia="zh-CN"/>
        </w:rPr>
        <w:t>【针对训练2】</w:t>
      </w:r>
      <w:r>
        <w:t>如图所示，将凸透镜正对太阳光，其下方的纸上呈现一个并非最小的光斑，这时光斑到凸透镜的距离为</w:t>
      </w:r>
      <w:r>
        <w:rPr>
          <w:rFonts w:ascii="Times New Roman" w:eastAsia="Times New Roman" w:hAnsi="Times New Roman" w:cs="Times New Roman"/>
          <w:i/>
        </w:rPr>
        <w:t>l</w:t>
      </w:r>
      <w:r>
        <w:t>。若凸透镜远离纸的过程中光斑先变小后变大，则该凸透镜的焦距（　　）</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190625" cy="981075"/>
            <wp:effectExtent l="0" t="0" r="9525" b="9525"/>
            <wp:docPr id="100011" name="图片 100011" descr="@@@5c147ec7-09b3-45e8-9f4c-7a193b3158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5c147ec7-09b3-45e8-9f4c-7a193b31589a"/>
                    <pic:cNvPicPr>
                      <a:picLocks noChangeAspect="1"/>
                    </pic:cNvPicPr>
                  </pic:nvPicPr>
                  <pic:blipFill>
                    <a:blip xmlns:r="http://schemas.openxmlformats.org/officeDocument/2006/relationships" r:embed="rId21"/>
                    <a:stretch>
                      <a:fillRect/>
                    </a:stretch>
                  </pic:blipFill>
                  <pic:spPr>
                    <a:xfrm>
                      <a:off x="0" y="0"/>
                      <a:ext cx="1190625" cy="981075"/>
                    </a:xfrm>
                    <a:prstGeom prst="rect">
                      <a:avLst/>
                    </a:prstGeom>
                  </pic:spPr>
                </pic:pic>
              </a:graphicData>
            </a:graphic>
          </wp:inline>
        </w:drawing>
      </w:r>
    </w:p>
    <w:p>
      <w:pPr>
        <w:shd w:val="clear" w:color="auto" w:fill="FFFFFF"/>
        <w:tabs>
          <w:tab w:val="left" w:pos="4156"/>
        </w:tabs>
        <w:spacing w:line="360" w:lineRule="auto"/>
        <w:ind w:left="300"/>
        <w:jc w:val="left"/>
        <w:textAlignment w:val="center"/>
        <w:rPr>
          <w:rFonts w:ascii="Times New Roman" w:eastAsia="Times New Roman" w:hAnsi="Times New Roman" w:cs="Times New Roman"/>
          <w:i/>
        </w:rPr>
      </w:pPr>
      <w:r>
        <w:t>A．一定小于</w:t>
      </w:r>
      <w:r>
        <w:rPr>
          <w:rFonts w:ascii="Times New Roman" w:eastAsia="Times New Roman" w:hAnsi="Times New Roman" w:cs="Times New Roman"/>
          <w:i/>
        </w:rPr>
        <w:t>l</w:t>
      </w:r>
      <w:r>
        <w:rPr>
          <w:rFonts w:ascii="Times New Roman" w:eastAsia="Times New Roman" w:hAnsi="Times New Roman" w:cs="Times New Roman"/>
          <w:i/>
        </w:rPr>
        <w:tab/>
      </w:r>
      <w:r>
        <w:t>B．一定等于</w:t>
      </w:r>
      <w:r>
        <w:rPr>
          <w:rFonts w:ascii="Times New Roman" w:eastAsia="Times New Roman" w:hAnsi="Times New Roman" w:cs="Times New Roman"/>
          <w:i/>
        </w:rPr>
        <w:t>l</w:t>
      </w:r>
    </w:p>
    <w:p>
      <w:pPr>
        <w:shd w:val="clear" w:color="auto" w:fill="FFFFFF"/>
        <w:tabs>
          <w:tab w:val="left" w:pos="4156"/>
        </w:tabs>
        <w:spacing w:line="360" w:lineRule="auto"/>
        <w:ind w:left="300"/>
        <w:jc w:val="left"/>
        <w:textAlignment w:val="center"/>
        <w:rPr>
          <w:rFonts w:ascii="Times New Roman" w:eastAsia="Times New Roman" w:hAnsi="Times New Roman" w:cs="Times New Roman"/>
          <w:i/>
        </w:rPr>
      </w:pPr>
      <w:r>
        <w:t>C．一定大于</w:t>
      </w:r>
      <w:r>
        <w:rPr>
          <w:rFonts w:ascii="Times New Roman" w:eastAsia="Times New Roman" w:hAnsi="Times New Roman" w:cs="Times New Roman"/>
          <w:i/>
        </w:rPr>
        <w:t>l</w:t>
      </w:r>
      <w:r>
        <w:rPr>
          <w:rFonts w:ascii="Times New Roman" w:eastAsia="Times New Roman" w:hAnsi="Times New Roman" w:cs="Times New Roman"/>
          <w:i/>
        </w:rPr>
        <w:tab/>
      </w:r>
      <w:r>
        <w:t>D．可能小于</w:t>
      </w:r>
      <w:r>
        <w:rPr>
          <w:rFonts w:ascii="Times New Roman" w:eastAsia="Times New Roman" w:hAnsi="Times New Roman" w:cs="Times New Roman"/>
          <w:i/>
        </w:rPr>
        <w:t>l</w:t>
      </w:r>
      <w:r>
        <w:t>，也可能大于</w:t>
      </w:r>
      <w:r>
        <w:rPr>
          <w:rFonts w:ascii="Times New Roman" w:eastAsia="Times New Roman" w:hAnsi="Times New Roman" w:cs="Times New Roman"/>
          <w:i/>
        </w:rPr>
        <w:t>l</w:t>
      </w:r>
    </w:p>
    <w:p>
      <w:pPr>
        <w:shd w:val="clear" w:color="auto" w:fill="F2F2F2"/>
        <w:spacing w:line="360" w:lineRule="auto"/>
        <w:jc w:val="left"/>
        <w:textAlignment w:val="center"/>
        <w:rPr>
          <w:color w:val="FF0000"/>
        </w:rPr>
      </w:pPr>
      <w:r>
        <w:rPr>
          <w:color w:val="FF0000"/>
        </w:rPr>
        <w:t>【答案】C</w:t>
      </w:r>
    </w:p>
    <w:p>
      <w:pPr>
        <w:shd w:val="clear" w:color="auto" w:fill="F2F2F2"/>
        <w:spacing w:line="360" w:lineRule="auto"/>
        <w:jc w:val="left"/>
        <w:textAlignment w:val="center"/>
        <w:rPr>
          <w:color w:val="FF0000"/>
        </w:rPr>
      </w:pPr>
      <w:r>
        <w:rPr>
          <w:color w:val="FF0000"/>
        </w:rPr>
        <w:t>【详解】由于光斑到凸透镜的距离为</w:t>
      </w:r>
      <w:r>
        <w:rPr>
          <w:rFonts w:ascii="Times New Roman" w:eastAsia="Times New Roman" w:hAnsi="Times New Roman" w:cs="Times New Roman"/>
          <w:i/>
          <w:color w:val="FF0000"/>
        </w:rPr>
        <w:t>l</w:t>
      </w:r>
      <w:r>
        <w:rPr>
          <w:color w:val="FF0000"/>
        </w:rPr>
        <w:t>时，即像距为</w:t>
      </w:r>
      <w:r>
        <w:rPr>
          <w:rFonts w:ascii="Times New Roman" w:eastAsia="Times New Roman" w:hAnsi="Times New Roman" w:cs="Times New Roman"/>
          <w:i/>
          <w:color w:val="FF0000"/>
        </w:rPr>
        <w:t>l</w:t>
      </w:r>
      <w:r>
        <w:rPr>
          <w:color w:val="FF0000"/>
        </w:rPr>
        <w:t>时，纸上呈现一个并非最小的光斑，这个光斑可能是焦点之后的，也可能是焦点之前的光斑，所以凸透镜的焦距</w:t>
      </w:r>
    </w:p>
    <w:p>
      <w:pPr>
        <w:shd w:val="clear" w:color="auto" w:fill="F2F2F2"/>
        <w:spacing w:line="360" w:lineRule="auto"/>
        <w:jc w:val="center"/>
        <w:textAlignment w:val="center"/>
        <w:rPr>
          <w:color w:val="FF0000"/>
        </w:rPr>
      </w:pPr>
      <w:r>
        <w:rPr>
          <w:color w:val="FF0000"/>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eqId1deda348e77f17bcaf57a59c1a3a9e0d" style="width:24.6pt;height:13.95pt" o:ole="" coordsize="21600,21600" o:preferrelative="t" filled="f" stroked="f">
            <v:stroke joinstyle="miter"/>
            <v:imagedata r:id="rId22" o:title="eqId1deda348e77f17bcaf57a59c1a3a9e0d"/>
            <o:lock v:ext="edit" aspectratio="t"/>
            <w10:anchorlock/>
          </v:shape>
          <o:OLEObject Type="Embed" ProgID="Equation.DSMT4" ShapeID="_x0000_i1029" DrawAspect="Content" ObjectID="_1468075725" r:id="rId23"/>
        </w:object>
      </w:r>
    </w:p>
    <w:p>
      <w:pPr>
        <w:shd w:val="clear" w:color="auto" w:fill="F2F2F2"/>
        <w:spacing w:line="360" w:lineRule="auto"/>
        <w:jc w:val="left"/>
        <w:textAlignment w:val="center"/>
        <w:rPr>
          <w:color w:val="FF0000"/>
        </w:rPr>
      </w:pPr>
      <w:r>
        <w:rPr>
          <w:color w:val="FF0000"/>
        </w:rPr>
        <w:t>若凸透镜远离纸的过程中光斑先变小再变大，说明凸透镜的焦点不在光斑之前，故焦点应在光斑之后，因此</w:t>
      </w:r>
      <w:r>
        <w:rPr>
          <w:rFonts w:ascii="Times New Roman" w:eastAsia="Times New Roman" w:hAnsi="Times New Roman" w:cs="Times New Roman"/>
          <w:i/>
          <w:color w:val="FF0000"/>
        </w:rPr>
        <w:t>f</w:t>
      </w:r>
      <w:r>
        <w:rPr>
          <w:color w:val="FF0000"/>
        </w:rPr>
        <w:t>一定大于</w:t>
      </w:r>
      <w:r>
        <w:rPr>
          <w:rFonts w:ascii="Times New Roman" w:eastAsia="Times New Roman" w:hAnsi="Times New Roman" w:cs="Times New Roman"/>
          <w:i/>
          <w:color w:val="FF0000"/>
        </w:rPr>
        <w:t>l</w:t>
      </w:r>
      <w:r>
        <w:rPr>
          <w:color w:val="FF0000"/>
        </w:rPr>
        <w:t>，故ABD不符合题意，C符合题意。</w:t>
      </w:r>
    </w:p>
    <w:p>
      <w:pPr>
        <w:shd w:val="clear" w:color="auto" w:fill="F2F2F2"/>
        <w:spacing w:line="360" w:lineRule="auto"/>
        <w:jc w:val="left"/>
        <w:textAlignment w:val="center"/>
        <w:rPr>
          <w:rFonts w:ascii="宋体" w:eastAsia="宋体" w:hAnsi="宋体" w:cs="宋体" w:hint="eastAsia"/>
          <w:b/>
          <w:bCs/>
          <w:i w:val="0"/>
          <w:color w:val="000000" w:themeColor="text1"/>
          <w:sz w:val="21"/>
          <w:szCs w:val="21"/>
          <w:lang w:val="en-US" w:eastAsia="zh-CN"/>
          <w14:textFill>
            <w14:solidFill>
              <w14:schemeClr w14:val="tx1"/>
            </w14:solidFill>
          </w14:textFill>
        </w:rPr>
      </w:pPr>
      <w:r>
        <w:rPr>
          <w:color w:val="FF0000"/>
        </w:rPr>
        <w:t>故选C。</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default"/>
          <w:b/>
          <w:bCs/>
          <w:i w:val="0"/>
          <w:color w:val="000000" w:themeColor="text1"/>
          <w:sz w:val="21"/>
          <w:szCs w:val="21"/>
          <w:lang w:val="en-US" w:eastAsia="zh-CN"/>
          <w14:textFill>
            <w14:solidFill>
              <w14:schemeClr w14:val="tx1"/>
            </w14:solidFill>
          </w14:textFill>
        </w:rPr>
      </w:pPr>
      <w:r>
        <w:rPr>
          <w:rFonts w:ascii="宋体" w:eastAsia="宋体" w:hAnsi="宋体" w:cs="宋体" w:hint="eastAsia"/>
          <w:b/>
          <w:bCs/>
          <w:i w:val="0"/>
          <w:color w:val="000000" w:themeColor="text1"/>
          <w:sz w:val="21"/>
          <w:szCs w:val="21"/>
          <w:lang w:val="en-US" w:eastAsia="zh-CN"/>
          <w14:textFill>
            <w14:solidFill>
              <w14:schemeClr w14:val="tx1"/>
            </w14:solidFill>
          </w14:textFill>
        </w:rPr>
        <w:t>4.三条特殊的光线</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（1）过光心的光线，经透镜折射后传播方向</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不改变</w:t>
      </w: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，如图（1）所示。</w:t>
      </w:r>
    </w:p>
    <w:p>
      <w:pPr>
        <w:spacing w:line="360" w:lineRule="auto"/>
        <w:jc w:val="center"/>
        <w:rPr>
          <w:rFonts w:ascii="宋体" w:hAnsi="宋体"/>
          <w:kern w:val="0"/>
          <w:szCs w:val="21"/>
        </w:rPr>
      </w:pPr>
      <w:r>
        <w:rPr>
          <w:rFonts w:ascii="宋体" w:hAnsi="宋体"/>
          <w:kern w:val="0"/>
          <w:sz w:val="24"/>
        </w:rPr>
        <w:drawing>
          <wp:inline distT="0" distB="0" distL="114300" distR="114300">
            <wp:extent cx="4409440" cy="654685"/>
            <wp:effectExtent l="0" t="0" r="10160" b="12700"/>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xmlns:r="http://schemas.openxmlformats.org/officeDocument/2006/relationships" r:embed="rId24"/>
                    <a:stretch>
                      <a:fillRect/>
                    </a:stretch>
                  </pic:blipFill>
                  <pic:spPr>
                    <a:xfrm>
                      <a:off x="0" y="0"/>
                      <a:ext cx="4409440" cy="654685"/>
                    </a:xfrm>
                    <a:prstGeom prst="rect">
                      <a:avLst/>
                    </a:prstGeom>
                    <a:noFill/>
                    <a:ln w="9525">
                      <a:noFill/>
                    </a:ln>
                  </pic:spPr>
                </pic:pic>
              </a:graphicData>
            </a:graphic>
          </wp:inline>
        </w:drawing>
      </w:r>
    </w:p>
    <w:p>
      <w:pPr>
        <w:spacing w:line="360" w:lineRule="auto"/>
        <w:jc w:val="center"/>
        <w:rPr>
          <w:rFonts w:ascii="宋体" w:eastAsia="宋体" w:hAnsi="宋体" w:cs="宋体" w:hint="eastAsia"/>
          <w:kern w:val="0"/>
          <w:sz w:val="18"/>
          <w:szCs w:val="18"/>
        </w:rPr>
      </w:pPr>
      <w:r>
        <w:rPr>
          <w:rFonts w:ascii="宋体" w:eastAsia="宋体" w:hAnsi="宋体" w:cs="宋体" w:hint="eastAsia"/>
          <w:kern w:val="0"/>
          <w:sz w:val="18"/>
          <w:szCs w:val="18"/>
        </w:rPr>
        <w:t>图（</w:t>
      </w:r>
      <w:r>
        <w:rPr>
          <w:rFonts w:ascii="宋体" w:eastAsia="宋体" w:hAnsi="宋体" w:cs="宋体" w:hint="eastAsia"/>
          <w:kern w:val="0"/>
          <w:sz w:val="18"/>
          <w:szCs w:val="18"/>
          <w:lang w:val="en-US" w:eastAsia="zh-CN"/>
        </w:rPr>
        <w:t>1</w:t>
      </w:r>
      <w:r>
        <w:rPr>
          <w:rFonts w:ascii="宋体" w:eastAsia="宋体" w:hAnsi="宋体" w:cs="宋体" w:hint="eastAsia"/>
          <w:kern w:val="0"/>
          <w:sz w:val="18"/>
          <w:szCs w:val="18"/>
        </w:rPr>
        <w:t>）过光心的光线</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（2）平行于主光轴的光线，经凸透镜折射后经过</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另一侧焦点</w:t>
      </w: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；经凹透镜折射后向外发散，但其</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反向延长线过同侧焦点</w:t>
      </w: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，如图（2）所示。</w:t>
      </w:r>
    </w:p>
    <w:p>
      <w:pPr>
        <w:widowControl/>
        <w:shd w:val="clear" w:color="auto" w:fill="FFFFFF"/>
        <w:autoSpaceDE w:val="0"/>
        <w:spacing w:line="360" w:lineRule="auto"/>
        <w:ind w:firstLine="480" w:firstLineChars="200"/>
        <w:jc w:val="center"/>
        <w:rPr>
          <w:rFonts w:ascii="宋体" w:hAnsi="宋体"/>
          <w:kern w:val="0"/>
          <w:sz w:val="24"/>
        </w:rPr>
      </w:pPr>
      <w:r>
        <w:rPr>
          <w:rFonts w:ascii="宋体" w:hAnsi="宋体"/>
          <w:kern w:val="0"/>
          <w:sz w:val="24"/>
        </w:rPr>
        <w:drawing>
          <wp:inline distT="0" distB="0" distL="114300" distR="114300">
            <wp:extent cx="4409440" cy="716915"/>
            <wp:effectExtent l="0" t="0" r="10160" b="6985"/>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xmlns:r="http://schemas.openxmlformats.org/officeDocument/2006/relationships" r:embed="rId25"/>
                    <a:stretch>
                      <a:fillRect/>
                    </a:stretch>
                  </pic:blipFill>
                  <pic:spPr>
                    <a:xfrm>
                      <a:off x="0" y="0"/>
                      <a:ext cx="4409440" cy="716915"/>
                    </a:xfrm>
                    <a:prstGeom prst="rect">
                      <a:avLst/>
                    </a:prstGeom>
                    <a:noFill/>
                    <a:ln w="9525">
                      <a:noFill/>
                    </a:ln>
                  </pic:spPr>
                </pic:pic>
              </a:graphicData>
            </a:graphic>
          </wp:inline>
        </w:drawing>
      </w:r>
    </w:p>
    <w:p>
      <w:pPr>
        <w:widowControl/>
        <w:shd w:val="clear" w:color="auto" w:fill="FFFFFF"/>
        <w:autoSpaceDE w:val="0"/>
        <w:spacing w:line="360" w:lineRule="auto"/>
        <w:ind w:firstLine="360" w:firstLineChars="200"/>
        <w:jc w:val="center"/>
        <w:rPr>
          <w:rFonts w:ascii="宋体" w:hAnsi="宋体"/>
          <w:color w:val="000000"/>
          <w:kern w:val="0"/>
          <w:sz w:val="18"/>
          <w:szCs w:val="18"/>
        </w:rPr>
      </w:pPr>
      <w:r>
        <w:rPr>
          <w:rFonts w:ascii="宋体" w:eastAsia="宋体" w:hAnsi="宋体" w:cs="宋体" w:hint="eastAsia"/>
          <w:kern w:val="0"/>
          <w:sz w:val="18"/>
          <w:szCs w:val="18"/>
        </w:rPr>
        <w:t>图（</w:t>
      </w:r>
      <w:r>
        <w:rPr>
          <w:rFonts w:ascii="宋体" w:eastAsia="宋体" w:hAnsi="宋体" w:cs="宋体" w:hint="eastAsia"/>
          <w:kern w:val="0"/>
          <w:sz w:val="18"/>
          <w:szCs w:val="18"/>
          <w:lang w:val="en-US" w:eastAsia="zh-CN"/>
        </w:rPr>
        <w:t>2</w:t>
      </w:r>
      <w:r>
        <w:rPr>
          <w:rFonts w:ascii="宋体" w:eastAsia="宋体" w:hAnsi="宋体" w:cs="宋体" w:hint="eastAsia"/>
          <w:kern w:val="0"/>
          <w:sz w:val="18"/>
          <w:szCs w:val="18"/>
        </w:rPr>
        <w:t>）平行于主轴的光线</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（3）经过凸透镜焦点的光线经凸透镜折射后</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平行于主光轴</w:t>
      </w: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；射向异侧焦点的光线经凹透镜折射后</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平行于主光轴</w:t>
      </w: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，如图（5）所示。</w:t>
      </w:r>
    </w:p>
    <w:p>
      <w:pPr>
        <w:widowControl/>
        <w:shd w:val="clear" w:color="auto" w:fill="FFFFFF"/>
        <w:autoSpaceDE w:val="0"/>
        <w:spacing w:line="360" w:lineRule="auto"/>
        <w:jc w:val="center"/>
        <w:rPr>
          <w:rFonts w:ascii="宋体" w:hAnsi="宋体"/>
          <w:kern w:val="0"/>
          <w:sz w:val="24"/>
        </w:rPr>
      </w:pPr>
      <w:r>
        <w:rPr>
          <w:rFonts w:ascii="宋体" w:hAnsi="宋体"/>
          <w:kern w:val="0"/>
          <w:sz w:val="24"/>
        </w:rPr>
        <w:drawing>
          <wp:inline distT="0" distB="0" distL="114300" distR="114300">
            <wp:extent cx="4409440" cy="654685"/>
            <wp:effectExtent l="0" t="0" r="10160" b="1270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pic:cNvPicPr>
                  </pic:nvPicPr>
                  <pic:blipFill>
                    <a:blip xmlns:r="http://schemas.openxmlformats.org/officeDocument/2006/relationships" r:embed="rId26"/>
                    <a:stretch>
                      <a:fillRect/>
                    </a:stretch>
                  </pic:blipFill>
                  <pic:spPr>
                    <a:xfrm>
                      <a:off x="0" y="0"/>
                      <a:ext cx="4409440" cy="654685"/>
                    </a:xfrm>
                    <a:prstGeom prst="rect">
                      <a:avLst/>
                    </a:prstGeom>
                    <a:noFill/>
                    <a:ln w="9525">
                      <a:noFill/>
                    </a:ln>
                  </pic:spPr>
                </pic:pic>
              </a:graphicData>
            </a:graphic>
          </wp:inline>
        </w:drawing>
      </w:r>
    </w:p>
    <w:p>
      <w:pPr>
        <w:widowControl/>
        <w:shd w:val="clear" w:color="auto" w:fill="FFFFFF"/>
        <w:autoSpaceDE w:val="0"/>
        <w:spacing w:line="360" w:lineRule="auto"/>
        <w:ind w:firstLine="360" w:firstLineChars="200"/>
        <w:jc w:val="center"/>
        <w:rPr>
          <w:rFonts w:ascii="宋体" w:eastAsia="宋体" w:hAnsi="宋体" w:cs="宋体" w:hint="eastAsia"/>
          <w:kern w:val="0"/>
          <w:sz w:val="18"/>
          <w:szCs w:val="18"/>
        </w:rPr>
      </w:pPr>
      <w:r>
        <w:rPr>
          <w:rFonts w:ascii="宋体" w:eastAsia="宋体" w:hAnsi="宋体" w:cs="宋体" w:hint="eastAsia"/>
          <w:kern w:val="0"/>
          <w:sz w:val="18"/>
          <w:szCs w:val="18"/>
        </w:rPr>
        <w:t>图（</w:t>
      </w:r>
      <w:r>
        <w:rPr>
          <w:rFonts w:ascii="宋体" w:eastAsia="宋体" w:hAnsi="宋体" w:cs="宋体" w:hint="eastAsia"/>
          <w:kern w:val="0"/>
          <w:sz w:val="18"/>
          <w:szCs w:val="18"/>
          <w:lang w:val="en-US" w:eastAsia="zh-CN"/>
        </w:rPr>
        <w:t>3</w:t>
      </w:r>
      <w:r>
        <w:rPr>
          <w:rFonts w:ascii="宋体" w:eastAsia="宋体" w:hAnsi="宋体" w:cs="宋体" w:hint="eastAsia"/>
          <w:kern w:val="0"/>
          <w:sz w:val="18"/>
          <w:szCs w:val="18"/>
        </w:rPr>
        <w:t>）过焦点的光线</w:t>
      </w:r>
    </w:p>
    <w:p>
      <w:pPr>
        <w:shd w:val="clear" w:color="auto" w:fill="FFFFFF"/>
        <w:spacing w:line="360" w:lineRule="auto"/>
        <w:jc w:val="left"/>
        <w:textAlignment w:val="center"/>
      </w:pPr>
      <w:r>
        <w:rPr>
          <w:rFonts w:ascii="宋体" w:eastAsia="宋体" w:hAnsi="宋体" w:cs="宋体" w:hint="eastAsia"/>
          <w:b/>
          <w:bCs/>
          <w:highlight w:val="none"/>
          <w:lang w:val="en-US" w:eastAsia="zh-CN"/>
        </w:rPr>
        <w:t>【例4-1】</w:t>
      </w:r>
      <w:r>
        <w:t>根据图中给出的入射光线，画出相应的折射光线。</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2714625" cy="942975"/>
            <wp:effectExtent l="0" t="0" r="9525" b="9525"/>
            <wp:docPr id="15" name="图片 15" descr="@@@37571878-e497-4ddb-9770-76e4fa4bc6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37571878-e497-4ddb-9770-76e4fa4bc6d0"/>
                    <pic:cNvPicPr>
                      <a:picLocks noChangeAspect="1"/>
                    </pic:cNvPicPr>
                  </pic:nvPicPr>
                  <pic:blipFill>
                    <a:blip xmlns:r="http://schemas.openxmlformats.org/officeDocument/2006/relationships" r:embed="rId27"/>
                    <a:stretch>
                      <a:fillRect/>
                    </a:stretch>
                  </pic:blipFill>
                  <pic:spPr>
                    <a:xfrm>
                      <a:off x="0" y="0"/>
                      <a:ext cx="2714625" cy="942975"/>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F2F2F2"/>
        <w:spacing w:line="360" w:lineRule="auto"/>
        <w:jc w:val="left"/>
        <w:textAlignment w:val="center"/>
        <w:rPr>
          <w:color w:val="FF0000"/>
        </w:rPr>
      </w:pPr>
      <w:r>
        <w:rPr>
          <w:color w:val="FF0000"/>
        </w:rPr>
        <w:t>【答案】</w:t>
      </w:r>
      <w:r>
        <w:rPr>
          <w:rFonts w:ascii="Times New Roman" w:eastAsia="Times New Roman" w:hAnsi="Times New Roman" w:cs="Times New Roman"/>
          <w:strike w:val="0"/>
          <w:color w:val="FF0000"/>
          <w:kern w:val="0"/>
          <w:sz w:val="24"/>
          <w:szCs w:val="24"/>
          <w:u w:val="none"/>
        </w:rPr>
        <w:drawing>
          <wp:inline distT="0" distB="0" distL="114300" distR="114300">
            <wp:extent cx="3028950" cy="1228725"/>
            <wp:effectExtent l="0" t="0" r="0" b="9525"/>
            <wp:docPr id="18" name="图片 18" descr="@@@b4162935-3eb4-4ca9-b4e9-13a1b1a8aa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b4162935-3eb4-4ca9-b4e9-13a1b1a8aaaf"/>
                    <pic:cNvPicPr>
                      <a:picLocks noChangeAspect="1"/>
                    </pic:cNvPicPr>
                  </pic:nvPicPr>
                  <pic:blipFill>
                    <a:blip xmlns:r="http://schemas.openxmlformats.org/officeDocument/2006/relationships" r:embed="rId28"/>
                    <a:stretch>
                      <a:fillRect/>
                    </a:stretch>
                  </pic:blipFill>
                  <pic:spPr>
                    <a:xfrm>
                      <a:off x="0" y="0"/>
                      <a:ext cx="3028950" cy="1228725"/>
                    </a:xfrm>
                    <a:prstGeom prst="rect">
                      <a:avLst/>
                    </a:prstGeom>
                  </pic:spPr>
                </pic:pic>
              </a:graphicData>
            </a:graphic>
          </wp:inline>
        </w:drawing>
      </w:r>
    </w:p>
    <w:p>
      <w:pPr>
        <w:shd w:val="clear" w:color="auto" w:fill="F2F2F2"/>
        <w:spacing w:line="360" w:lineRule="auto"/>
        <w:jc w:val="left"/>
        <w:textAlignment w:val="center"/>
        <w:rPr>
          <w:color w:val="FF0000"/>
        </w:rPr>
      </w:pPr>
      <w:r>
        <w:rPr>
          <w:color w:val="FF0000"/>
        </w:rPr>
        <w:t>【详解】凸透镜对光线有会聚作用，根据凸透镜三条特殊光线的规律，平行于主光轴的光线经凸透镜折射后过焦点，过焦点的光线经凸透镜折射后平行于主光轴，如图a；凹透镜对光线有发散作用，根据凹透镜三条特殊光线的规律，平行于主光轴的光线经凹透镜折射后折射光线的反向延长线过焦点，过光心的光线传播方向不变，如图b所示</w:t>
      </w:r>
    </w:p>
    <w:p>
      <w:pPr>
        <w:shd w:val="clear" w:color="auto" w:fill="F2F2F2"/>
        <w:spacing w:line="360" w:lineRule="auto"/>
        <w:jc w:val="left"/>
        <w:textAlignment w:val="center"/>
        <w:rPr>
          <w:color w:val="FF0000"/>
        </w:rPr>
      </w:pPr>
      <w:r>
        <w:rPr>
          <w:rFonts w:ascii="Times New Roman" w:eastAsia="Times New Roman" w:hAnsi="Times New Roman" w:cs="Times New Roman"/>
          <w:strike w:val="0"/>
          <w:color w:val="FF0000"/>
          <w:kern w:val="0"/>
          <w:sz w:val="24"/>
          <w:szCs w:val="24"/>
          <w:u w:val="none"/>
        </w:rPr>
        <w:drawing>
          <wp:inline distT="0" distB="0" distL="114300" distR="114300">
            <wp:extent cx="2600325" cy="1047750"/>
            <wp:effectExtent l="0" t="0" r="9525" b="0"/>
            <wp:docPr id="19" name="图片 19" descr="@@@daa4c1f7-d704-44d7-ad27-0618185f34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aa4c1f7-d704-44d7-ad27-0618185f34c1"/>
                    <pic:cNvPicPr>
                      <a:picLocks noChangeAspect="1"/>
                    </pic:cNvPicPr>
                  </pic:nvPicPr>
                  <pic:blipFill>
                    <a:blip xmlns:r="http://schemas.openxmlformats.org/officeDocument/2006/relationships" r:embed="rId28"/>
                    <a:stretch>
                      <a:fillRect/>
                    </a:stretch>
                  </pic:blipFill>
                  <pic:spPr>
                    <a:xfrm>
                      <a:off x="0" y="0"/>
                      <a:ext cx="2600325" cy="1047750"/>
                    </a:xfrm>
                    <a:prstGeom prst="rect">
                      <a:avLst/>
                    </a:prstGeom>
                  </pic:spPr>
                </pic:pic>
              </a:graphicData>
            </a:graphic>
          </wp:inline>
        </w:drawing>
      </w:r>
    </w:p>
    <w:p>
      <w:pPr>
        <w:shd w:val="clear" w:color="auto" w:fill="FFFFFF"/>
        <w:spacing w:line="360" w:lineRule="auto"/>
        <w:jc w:val="left"/>
        <w:textAlignment w:val="center"/>
      </w:pPr>
      <w:r>
        <w:rPr>
          <w:rFonts w:ascii="宋体" w:eastAsia="宋体" w:hAnsi="宋体" w:cs="宋体" w:hint="eastAsia"/>
          <w:b/>
          <w:bCs/>
          <w:highlight w:val="none"/>
          <w:lang w:val="en-US" w:eastAsia="zh-CN"/>
        </w:rPr>
        <w:t>【针对训练1】</w:t>
      </w:r>
      <w:r>
        <w:t>在图中分别作出相应的折射光线或入射光线。</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3648075" cy="1076325"/>
            <wp:effectExtent l="0" t="0" r="9525" b="9525"/>
            <wp:docPr id="20" name="图片 20" descr="@@@62102565-5c9e-485b-b53a-2b8cbd4e1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62102565-5c9e-485b-b53a-2b8cbd4e1ce1"/>
                    <pic:cNvPicPr>
                      <a:picLocks noChangeAspect="1"/>
                    </pic:cNvPicPr>
                  </pic:nvPicPr>
                  <pic:blipFill>
                    <a:blip xmlns:r="http://schemas.openxmlformats.org/officeDocument/2006/relationships" r:embed="rId29"/>
                    <a:stretch>
                      <a:fillRect/>
                    </a:stretch>
                  </pic:blipFill>
                  <pic:spPr>
                    <a:xfrm>
                      <a:off x="0" y="0"/>
                      <a:ext cx="3648075" cy="1076325"/>
                    </a:xfrm>
                    <a:prstGeom prst="rect">
                      <a:avLst/>
                    </a:prstGeom>
                  </pic:spPr>
                </pic:pic>
              </a:graphicData>
            </a:graphic>
          </wp:inline>
        </w:drawing>
      </w:r>
    </w:p>
    <w:p>
      <w:pPr>
        <w:shd w:val="clear" w:color="auto" w:fill="F2F2F2"/>
        <w:spacing w:line="360" w:lineRule="auto"/>
        <w:jc w:val="left"/>
        <w:textAlignment w:val="center"/>
        <w:rPr>
          <w:color w:val="FF0000"/>
        </w:rPr>
      </w:pPr>
      <w:r>
        <w:rPr>
          <w:color w:val="FF0000"/>
        </w:rPr>
        <w:t>【答案】</w:t>
      </w:r>
      <w:r>
        <w:rPr>
          <w:rFonts w:ascii="Times New Roman" w:eastAsia="Times New Roman" w:hAnsi="Times New Roman" w:cs="Times New Roman"/>
          <w:strike w:val="0"/>
          <w:color w:val="FF0000"/>
          <w:kern w:val="0"/>
          <w:sz w:val="24"/>
          <w:szCs w:val="24"/>
          <w:u w:val="none"/>
        </w:rPr>
        <w:drawing>
          <wp:inline distT="0" distB="0" distL="114300" distR="114300">
            <wp:extent cx="3638550" cy="1104900"/>
            <wp:effectExtent l="0" t="0" r="0" b="0"/>
            <wp:docPr id="30" name="图片 30" descr="@@@db8a5b7f-dfaa-4fcc-80be-d64a95cd7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db8a5b7f-dfaa-4fcc-80be-d64a95cd720a"/>
                    <pic:cNvPicPr>
                      <a:picLocks noChangeAspect="1"/>
                    </pic:cNvPicPr>
                  </pic:nvPicPr>
                  <pic:blipFill>
                    <a:blip xmlns:r="http://schemas.openxmlformats.org/officeDocument/2006/relationships" r:embed="rId30"/>
                    <a:stretch>
                      <a:fillRect/>
                    </a:stretch>
                  </pic:blipFill>
                  <pic:spPr>
                    <a:xfrm>
                      <a:off x="0" y="0"/>
                      <a:ext cx="3638550" cy="1104900"/>
                    </a:xfrm>
                    <a:prstGeom prst="rect">
                      <a:avLst/>
                    </a:prstGeom>
                  </pic:spPr>
                </pic:pic>
              </a:graphicData>
            </a:graphic>
          </wp:inline>
        </w:drawing>
      </w:r>
    </w:p>
    <w:p>
      <w:pPr>
        <w:shd w:val="clear" w:color="auto" w:fill="F2F2F2"/>
        <w:spacing w:line="360" w:lineRule="auto"/>
        <w:jc w:val="left"/>
        <w:textAlignment w:val="center"/>
        <w:rPr>
          <w:color w:val="FF0000"/>
        </w:rPr>
      </w:pPr>
      <w:r>
        <w:rPr>
          <w:color w:val="FF0000"/>
        </w:rPr>
        <w:t>【详解】过透镜光心的光线传播方向不变；过焦点的光线经凸透镜折射后折射光线平行于主光轴；延长线过另一侧虚焦点的光线经凹透镜折射后平行于主光轴，据此作图如下：</w:t>
      </w:r>
    </w:p>
    <w:p>
      <w:pPr>
        <w:shd w:val="clear" w:color="auto" w:fill="F2F2F2"/>
        <w:spacing w:line="360" w:lineRule="auto"/>
        <w:jc w:val="left"/>
        <w:textAlignment w:val="center"/>
        <w:rPr>
          <w:rFonts w:ascii="宋体" w:eastAsia="宋体" w:hAnsi="宋体" w:cs="宋体" w:hint="eastAsia"/>
          <w:b/>
          <w:bCs/>
          <w:color w:val="000000"/>
          <w:sz w:val="24"/>
          <w:szCs w:val="24"/>
          <w:u w:val="none" w:color="auto"/>
          <w:lang w:eastAsia="zh-CN"/>
        </w:rPr>
      </w:pPr>
      <w:r>
        <w:rPr>
          <w:rFonts w:ascii="Times New Roman" w:eastAsia="Times New Roman" w:hAnsi="Times New Roman" w:cs="Times New Roman"/>
          <w:strike w:val="0"/>
          <w:color w:val="FF0000"/>
          <w:kern w:val="0"/>
          <w:sz w:val="24"/>
          <w:szCs w:val="24"/>
          <w:u w:val="none"/>
        </w:rPr>
        <w:drawing>
          <wp:inline distT="0" distB="0" distL="114300" distR="114300">
            <wp:extent cx="2905125" cy="876300"/>
            <wp:effectExtent l="0" t="0" r="9525" b="0"/>
            <wp:docPr id="31" name="图片 31" descr="@@@5bfde1a9-be06-490b-80a3-daf9183e6f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5bfde1a9-be06-490b-80a3-daf9183e6f26"/>
                    <pic:cNvPicPr>
                      <a:picLocks noChangeAspect="1"/>
                    </pic:cNvPicPr>
                  </pic:nvPicPr>
                  <pic:blipFill>
                    <a:blip xmlns:r="http://schemas.openxmlformats.org/officeDocument/2006/relationships" r:embed="rId30"/>
                    <a:stretch>
                      <a:fillRect/>
                    </a:stretch>
                  </pic:blipFill>
                  <pic:spPr>
                    <a:xfrm>
                      <a:off x="0" y="0"/>
                      <a:ext cx="2905125" cy="876300"/>
                    </a:xfrm>
                    <a:prstGeom prst="rect">
                      <a:avLst/>
                    </a:prstGeom>
                  </pic:spPr>
                </pic:pic>
              </a:graphicData>
            </a:graphic>
          </wp:inline>
        </w:drawing>
      </w:r>
    </w:p>
    <w:p>
      <w:pPr>
        <w:pStyle w:val="NewNew"/>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eastAsia="宋体" w:hAnsi="宋体" w:cs="宋体" w:hint="eastAsia"/>
          <w:b/>
          <w:bCs/>
          <w:color w:val="000000"/>
          <w:sz w:val="24"/>
          <w:szCs w:val="24"/>
          <w:u w:val="none" w:color="auto"/>
          <w:lang w:eastAsia="zh-CN"/>
        </w:rPr>
      </w:pPr>
      <w:r>
        <w:rPr>
          <w:rFonts w:ascii="宋体" w:eastAsia="宋体" w:hAnsi="宋体" w:cs="宋体" w:hint="eastAsia"/>
          <w:b/>
          <w:bCs/>
          <w:color w:val="000000"/>
          <w:sz w:val="24"/>
          <w:szCs w:val="24"/>
          <w:u w:val="none" w:color="auto"/>
          <w:lang w:eastAsia="zh-CN"/>
        </w:rPr>
        <w:t>二、生活中的透镜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bCs/>
          <w:i w:val="0"/>
          <w:color w:val="000000" w:themeColor="text1"/>
          <w:sz w:val="21"/>
          <w:szCs w:val="21"/>
          <w:lang w:val="en-US" w:eastAsia="zh-CN"/>
          <w14:textFill>
            <w14:solidFill>
              <w14:schemeClr w14:val="tx1"/>
            </w14:solidFill>
          </w14:textFill>
        </w:rPr>
        <w:t>1.照相机：</w:t>
      </w: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物体距照相镜头较远，物距大于像距，</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成倒立、缩小、实像</w:t>
      </w: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cs="宋体" w:hint="eastAsia"/>
          <w:sz w:val="18"/>
          <w:szCs w:val="18"/>
          <w:u w:val="none"/>
        </w:rPr>
      </w:pPr>
      <w:r>
        <w:rPr>
          <w:rFonts w:cs="宋体" w:hint="eastAsia"/>
          <w:sz w:val="18"/>
          <w:szCs w:val="18"/>
          <w:u w:val="none"/>
        </w:rPr>
        <w:drawing>
          <wp:inline distT="0" distB="0" distL="114300" distR="114300">
            <wp:extent cx="1276350" cy="523875"/>
            <wp:effectExtent l="0" t="0" r="0" b="952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xmlns:r="http://schemas.openxmlformats.org/officeDocument/2006/relationships" r:embed="rId31"/>
                    <a:stretch>
                      <a:fillRect/>
                    </a:stretch>
                  </pic:blipFill>
                  <pic:spPr>
                    <a:xfrm>
                      <a:off x="0" y="0"/>
                      <a:ext cx="1276350" cy="52387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用照相机照相时，要想使拍照范围变大即像变小，可以将镜头远离物体同时胶片靠近镜头。</w:t>
      </w:r>
    </w:p>
    <w:p>
      <w:pPr>
        <w:shd w:val="clear" w:color="auto" w:fill="FFFFFF"/>
        <w:spacing w:line="360" w:lineRule="auto"/>
        <w:jc w:val="left"/>
        <w:textAlignment w:val="center"/>
      </w:pPr>
      <w:r>
        <w:rPr>
          <w:rFonts w:ascii="宋体" w:eastAsia="宋体" w:hAnsi="宋体" w:cs="宋体" w:hint="eastAsia"/>
          <w:b/>
          <w:bCs/>
          <w:highlight w:val="none"/>
          <w:lang w:val="en-US" w:eastAsia="zh-CN"/>
        </w:rPr>
        <w:t>【例1-1】</w:t>
      </w:r>
      <w:r>
        <w:t>如图是张老师利用手机直播网课的情景。手机取景框内只看到电子白板，为了让同学们同时既能看到电子白板，又能看到两边黑板上板书的文字，手机应该</w:t>
      </w:r>
      <w:r>
        <w:rPr>
          <w:rFonts w:ascii="Times New Roman" w:eastAsia="Times New Roman" w:hAnsi="Times New Roman" w:cs="Times New Roman"/>
          <w:b w:val="0"/>
          <w:sz w:val="21"/>
          <w:u w:val="single"/>
        </w:rPr>
        <w:t xml:space="preserve">        </w:t>
      </w:r>
      <w:r>
        <w:t>（选填“远离”或“靠近”）黑板，黑板上文字所成的像是缩小的</w:t>
      </w:r>
      <w:r>
        <w:rPr>
          <w:rFonts w:ascii="Times New Roman" w:eastAsia="Times New Roman" w:hAnsi="Times New Roman" w:cs="Times New Roman"/>
          <w:b w:val="0"/>
          <w:sz w:val="21"/>
          <w:u w:val="single"/>
        </w:rPr>
        <w:t xml:space="preserve">        </w:t>
      </w:r>
      <w:r>
        <w:t>（选填“实”或“虚”）像。</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838325" cy="1019175"/>
            <wp:effectExtent l="0" t="0" r="9525" b="9525"/>
            <wp:docPr id="100015" name="图片 100015" descr="@@@e1bb7df2-6522-4c21-93a7-9b0546a6d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e1bb7df2-6522-4c21-93a7-9b0546a6d925"/>
                    <pic:cNvPicPr>
                      <a:picLocks noChangeAspect="1"/>
                    </pic:cNvPicPr>
                  </pic:nvPicPr>
                  <pic:blipFill>
                    <a:blip xmlns:r="http://schemas.openxmlformats.org/officeDocument/2006/relationships" r:embed="rId32"/>
                    <a:stretch>
                      <a:fillRect/>
                    </a:stretch>
                  </pic:blipFill>
                  <pic:spPr>
                    <a:xfrm>
                      <a:off x="0" y="0"/>
                      <a:ext cx="1838325" cy="1019175"/>
                    </a:xfrm>
                    <a:prstGeom prst="rect">
                      <a:avLst/>
                    </a:prstGeom>
                  </pic:spPr>
                </pic:pic>
              </a:graphicData>
            </a:graphic>
          </wp:inline>
        </w:drawing>
      </w:r>
    </w:p>
    <w:p>
      <w:pPr>
        <w:shd w:val="clear" w:color="auto" w:fill="F2F2F2"/>
        <w:spacing w:line="360" w:lineRule="auto"/>
        <w:jc w:val="left"/>
        <w:textAlignment w:val="center"/>
        <w:rPr>
          <w:color w:val="FF0000"/>
        </w:rPr>
      </w:pPr>
      <w:r>
        <w:rPr>
          <w:color w:val="FF0000"/>
        </w:rPr>
        <w:t>【答案】     远离     实</w:t>
      </w:r>
    </w:p>
    <w:p>
      <w:pPr>
        <w:shd w:val="clear" w:color="auto" w:fill="F2F2F2"/>
        <w:spacing w:line="360" w:lineRule="auto"/>
        <w:jc w:val="left"/>
        <w:textAlignment w:val="center"/>
        <w:rPr>
          <w:color w:val="FF0000"/>
        </w:rPr>
      </w:pPr>
      <w:r>
        <w:rPr>
          <w:color w:val="FF0000"/>
        </w:rPr>
        <w:t>【详解】[1][2]手机摄像头相当于照相机，物体成倒立、缩小的实像，要想拍摄范围变大，则像变小，像距变小，根据凸透镜成像的规律，物距应变大，即手机远离被拍摄物体。</w:t>
      </w:r>
    </w:p>
    <w:p>
      <w:pPr>
        <w:shd w:val="clear" w:color="auto" w:fill="FFFFFF"/>
        <w:spacing w:line="360" w:lineRule="auto"/>
        <w:jc w:val="left"/>
        <w:textAlignment w:val="center"/>
      </w:pPr>
      <w:r>
        <w:rPr>
          <w:rFonts w:ascii="宋体" w:eastAsia="宋体" w:hAnsi="宋体" w:cs="宋体" w:hint="eastAsia"/>
          <w:b/>
          <w:bCs/>
          <w:highlight w:val="none"/>
          <w:lang w:val="en-US" w:eastAsia="zh-CN"/>
        </w:rPr>
        <w:t>【针对训练1】</w:t>
      </w:r>
      <w:r>
        <w:t>在第二十四届中国中部（湖南）农业博览会中，来自山东的寿光蔬菜、沾化冬枣、黄河口大闸蟹、章丘大葱等一大批优质品牌向全国展示“好品山东”品牌农产品魅力。摄影爱好者小明用手机拍摄了黄河口大闸蟹。手机摄像头相当于凸透镜，影像传感器相当于光屏，下列说法正确的是（</w:t>
      </w:r>
      <w:r>
        <w:rPr>
          <w:rFonts w:ascii="Times New Roman" w:eastAsia="Times New Roman" w:hAnsi="Times New Roman" w:cs="Times New Roman"/>
          <w:kern w:val="0"/>
          <w:sz w:val="24"/>
          <w:szCs w:val="24"/>
        </w:rPr>
        <w:t>   </w:t>
      </w:r>
      <w:r>
        <w:t>）</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943100" cy="1085850"/>
            <wp:effectExtent l="0" t="0" r="0" b="0"/>
            <wp:docPr id="32" name="图片 32" descr="@@@2c15249e-a090-4f19-9a13-650821e39d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2c15249e-a090-4f19-9a13-650821e39d70"/>
                    <pic:cNvPicPr>
                      <a:picLocks noChangeAspect="1"/>
                    </pic:cNvPicPr>
                  </pic:nvPicPr>
                  <pic:blipFill>
                    <a:blip xmlns:r="http://schemas.openxmlformats.org/officeDocument/2006/relationships" r:embed="rId33"/>
                    <a:stretch>
                      <a:fillRect/>
                    </a:stretch>
                  </pic:blipFill>
                  <pic:spPr>
                    <a:xfrm>
                      <a:off x="0" y="0"/>
                      <a:ext cx="1943100" cy="1085850"/>
                    </a:xfrm>
                    <a:prstGeom prst="rect">
                      <a:avLst/>
                    </a:prstGeom>
                  </pic:spPr>
                </pic:pic>
              </a:graphicData>
            </a:graphic>
          </wp:inline>
        </w:drawing>
      </w:r>
    </w:p>
    <w:p>
      <w:pPr>
        <w:shd w:val="clear" w:color="auto" w:fill="FFFFFF"/>
        <w:spacing w:line="360" w:lineRule="auto"/>
        <w:ind w:left="300"/>
        <w:jc w:val="left"/>
        <w:textAlignment w:val="center"/>
      </w:pPr>
      <w:r>
        <w:t>A．要使光屏上的像变得小些，只需将凸透镜靠近大闸蟹</w:t>
      </w:r>
    </w:p>
    <w:p>
      <w:pPr>
        <w:shd w:val="clear" w:color="auto" w:fill="FFFFFF"/>
        <w:spacing w:line="360" w:lineRule="auto"/>
        <w:ind w:left="300"/>
        <w:jc w:val="left"/>
        <w:textAlignment w:val="center"/>
      </w:pPr>
      <w:r>
        <w:t>B．拍照时，大闸蟹位于凸透镜2倍焦距以外</w:t>
      </w:r>
    </w:p>
    <w:p>
      <w:pPr>
        <w:shd w:val="clear" w:color="auto" w:fill="FFFFFF"/>
        <w:spacing w:line="360" w:lineRule="auto"/>
        <w:ind w:left="300"/>
        <w:jc w:val="left"/>
        <w:textAlignment w:val="center"/>
      </w:pPr>
      <w:r>
        <w:t>C．光屏上成正立的实像</w:t>
      </w:r>
    </w:p>
    <w:p>
      <w:pPr>
        <w:shd w:val="clear" w:color="auto" w:fill="FFFFFF"/>
        <w:spacing w:line="360" w:lineRule="auto"/>
        <w:ind w:left="300"/>
        <w:jc w:val="left"/>
        <w:textAlignment w:val="center"/>
      </w:pPr>
      <w:r>
        <w:t>D．光屏上成倒立的虚像</w:t>
      </w:r>
    </w:p>
    <w:p>
      <w:pPr>
        <w:shd w:val="clear" w:color="auto" w:fill="F2F2F2"/>
        <w:spacing w:line="360" w:lineRule="auto"/>
        <w:jc w:val="left"/>
        <w:textAlignment w:val="center"/>
        <w:rPr>
          <w:color w:val="FF0000"/>
        </w:rPr>
      </w:pPr>
      <w:r>
        <w:rPr>
          <w:color w:val="FF0000"/>
        </w:rPr>
        <w:t>【答案】B</w:t>
      </w:r>
    </w:p>
    <w:p>
      <w:pPr>
        <w:shd w:val="clear" w:color="auto" w:fill="F2F2F2"/>
        <w:spacing w:line="360" w:lineRule="auto"/>
        <w:jc w:val="left"/>
        <w:textAlignment w:val="center"/>
        <w:rPr>
          <w:color w:val="FF0000"/>
        </w:rPr>
      </w:pPr>
      <w:r>
        <w:rPr>
          <w:color w:val="FF0000"/>
        </w:rPr>
        <w:t>【详解】A．根据凸透镜成像规律，要使光屏上的像变得小些，需要增大物距，将凸透镜远离大闸蟹，故A错误；</w:t>
      </w:r>
    </w:p>
    <w:p>
      <w:pPr>
        <w:shd w:val="clear" w:color="auto" w:fill="F2F2F2"/>
        <w:spacing w:line="360" w:lineRule="auto"/>
        <w:jc w:val="left"/>
        <w:textAlignment w:val="center"/>
        <w:rPr>
          <w:color w:val="FF0000"/>
        </w:rPr>
      </w:pPr>
      <w:r>
        <w:rPr>
          <w:color w:val="FF0000"/>
        </w:rPr>
        <w:t>BCD．照相机成像原理是物距大于2倍焦距，成倒立、缩小的实像，拍照时，大闸蟹位于凸透镜2倍焦距以外，光屏上成倒立、缩小的实像，故B正确，CD错误。</w:t>
      </w:r>
    </w:p>
    <w:p>
      <w:pPr>
        <w:shd w:val="clear" w:color="auto" w:fill="F2F2F2"/>
        <w:spacing w:line="360" w:lineRule="auto"/>
        <w:jc w:val="left"/>
        <w:textAlignment w:val="center"/>
        <w:rPr>
          <w:rFonts w:ascii="宋体" w:eastAsia="宋体" w:hAnsi="宋体" w:cs="宋体" w:hint="eastAsia"/>
          <w:b/>
          <w:bCs/>
          <w:i w:val="0"/>
          <w:color w:val="000000" w:themeColor="text1"/>
          <w:sz w:val="21"/>
          <w:szCs w:val="21"/>
          <w:lang w:val="en-US" w:eastAsia="zh-CN"/>
          <w14:textFill>
            <w14:solidFill>
              <w14:schemeClr w14:val="tx1"/>
            </w14:solidFill>
          </w14:textFill>
        </w:rPr>
      </w:pPr>
      <w:r>
        <w:rPr>
          <w:color w:val="FF0000"/>
        </w:rPr>
        <w:t>故选B。</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bCs/>
          <w:i w:val="0"/>
          <w:color w:val="000000" w:themeColor="text1"/>
          <w:sz w:val="21"/>
          <w:szCs w:val="21"/>
          <w:lang w:val="en-US" w:eastAsia="zh-CN"/>
          <w14:textFill>
            <w14:solidFill>
              <w14:schemeClr w14:val="tx1"/>
            </w14:solidFill>
          </w14:textFill>
        </w:rPr>
        <w:t>2.投影仪：</w:t>
      </w: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物体距照相镜头较近，物距小于像距，</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成倒立、放大、实像</w:t>
      </w: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。为了在投影屏幕上看到物体正立的像，投影片应该倒立放置；其中</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平面镜的作用是改变光的传播路径</w:t>
      </w: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，使投影片的像出现在投影屏幕上。</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bCs/>
          <w:i w:val="0"/>
          <w:color w:val="000000" w:themeColor="text1"/>
          <w:sz w:val="21"/>
          <w:szCs w:val="21"/>
          <w:lang w:val="en-US" w:eastAsia="zh-CN"/>
          <w14:textFill>
            <w14:solidFill>
              <w14:schemeClr w14:val="tx1"/>
            </w14:solidFill>
          </w14:textFill>
        </w:rPr>
      </w:pPr>
      <w:r>
        <w:rPr>
          <w:rFonts w:cs="宋体" w:hint="eastAsia"/>
          <w:sz w:val="18"/>
          <w:szCs w:val="18"/>
          <w:u w:val="none"/>
        </w:rPr>
        <w:drawing>
          <wp:inline distT="0" distB="0" distL="114300" distR="114300">
            <wp:extent cx="1028065" cy="1133475"/>
            <wp:effectExtent l="0" t="0" r="635" b="9525"/>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xmlns:r="http://schemas.openxmlformats.org/officeDocument/2006/relationships" r:embed="rId34"/>
                    <a:stretch>
                      <a:fillRect/>
                    </a:stretch>
                  </pic:blipFill>
                  <pic:spPr>
                    <a:xfrm>
                      <a:off x="0" y="0"/>
                      <a:ext cx="1028065" cy="1133475"/>
                    </a:xfrm>
                    <a:prstGeom prst="rect">
                      <a:avLst/>
                    </a:prstGeom>
                    <a:noFill/>
                    <a:ln w="9525">
                      <a:noFill/>
                    </a:ln>
                  </pic:spPr>
                </pic:pic>
              </a:graphicData>
            </a:graphic>
          </wp:inline>
        </w:drawing>
      </w:r>
    </w:p>
    <w:p>
      <w:pPr>
        <w:shd w:val="clear" w:color="auto" w:fill="FFFFFF"/>
        <w:spacing w:line="360" w:lineRule="auto"/>
        <w:jc w:val="left"/>
        <w:textAlignment w:val="center"/>
      </w:pPr>
      <w:r>
        <w:rPr>
          <w:rFonts w:ascii="宋体" w:eastAsia="宋体" w:hAnsi="宋体" w:cs="宋体" w:hint="eastAsia"/>
          <w:b/>
          <w:bCs/>
          <w:highlight w:val="none"/>
          <w:lang w:val="en-US" w:eastAsia="zh-CN"/>
        </w:rPr>
        <w:t>【例2-1】</w:t>
      </w:r>
      <w:r>
        <w:t>在银幕上看到的电影画面都是正立的，在放电影时应将电影片（　　）</w:t>
      </w:r>
    </w:p>
    <w:p>
      <w:pPr>
        <w:shd w:val="clear" w:color="auto" w:fill="FFFFFF"/>
        <w:tabs>
          <w:tab w:val="left" w:pos="4156"/>
        </w:tabs>
        <w:spacing w:line="360" w:lineRule="auto"/>
        <w:ind w:left="300"/>
        <w:jc w:val="left"/>
        <w:textAlignment w:val="center"/>
      </w:pPr>
      <w:r>
        <w:t>A．正立着放在大于2</w:t>
      </w:r>
      <w:r>
        <w:rPr>
          <w:rFonts w:ascii="Times New Roman" w:eastAsia="Times New Roman" w:hAnsi="Times New Roman" w:cs="Times New Roman"/>
          <w:i/>
        </w:rPr>
        <w:t>f</w:t>
      </w:r>
      <w:r>
        <w:t>的位置上</w:t>
      </w:r>
      <w:r>
        <w:tab/>
      </w:r>
      <w:r>
        <w:t>B．倒立着放在大于2</w:t>
      </w:r>
      <w:r>
        <w:rPr>
          <w:rFonts w:ascii="Times New Roman" w:eastAsia="Times New Roman" w:hAnsi="Times New Roman" w:cs="Times New Roman"/>
          <w:i/>
        </w:rPr>
        <w:t>f</w:t>
      </w:r>
      <w:r>
        <w:t>的位置上</w:t>
      </w:r>
    </w:p>
    <w:p>
      <w:pPr>
        <w:shd w:val="clear" w:color="auto" w:fill="FFFFFF"/>
        <w:tabs>
          <w:tab w:val="left" w:pos="4156"/>
        </w:tabs>
        <w:spacing w:line="360" w:lineRule="auto"/>
        <w:ind w:left="300"/>
        <w:jc w:val="left"/>
        <w:textAlignment w:val="center"/>
      </w:pPr>
      <w:r>
        <w:t>C．正立着放在2</w:t>
      </w:r>
      <w:r>
        <w:rPr>
          <w:rFonts w:ascii="Times New Roman" w:eastAsia="Times New Roman" w:hAnsi="Times New Roman" w:cs="Times New Roman"/>
          <w:i/>
        </w:rPr>
        <w:t>f</w:t>
      </w:r>
      <w:r>
        <w:t>和</w:t>
      </w:r>
      <w:r>
        <w:rPr>
          <w:rFonts w:ascii="Times New Roman" w:eastAsia="Times New Roman" w:hAnsi="Times New Roman" w:cs="Times New Roman"/>
          <w:i/>
        </w:rPr>
        <w:t>f</w:t>
      </w:r>
      <w:r>
        <w:t>之间的位置上</w:t>
      </w:r>
      <w:r>
        <w:tab/>
      </w:r>
      <w:r>
        <w:t>D．倒立着放在2</w:t>
      </w:r>
      <w:r>
        <w:rPr>
          <w:rFonts w:ascii="Times New Roman" w:eastAsia="Times New Roman" w:hAnsi="Times New Roman" w:cs="Times New Roman"/>
          <w:i/>
        </w:rPr>
        <w:t>f</w:t>
      </w:r>
      <w:r>
        <w:t>和</w:t>
      </w:r>
      <w:r>
        <w:rPr>
          <w:rFonts w:ascii="Times New Roman" w:eastAsia="Times New Roman" w:hAnsi="Times New Roman" w:cs="Times New Roman"/>
          <w:i/>
        </w:rPr>
        <w:t>f</w:t>
      </w:r>
      <w:r>
        <w:t>之间的位置上</w:t>
      </w:r>
    </w:p>
    <w:p>
      <w:pPr>
        <w:shd w:val="clear" w:color="auto" w:fill="F2F2F2"/>
        <w:spacing w:line="360" w:lineRule="auto"/>
        <w:jc w:val="left"/>
        <w:textAlignment w:val="center"/>
        <w:rPr>
          <w:color w:val="FF0000"/>
        </w:rPr>
      </w:pPr>
      <w:r>
        <w:rPr>
          <w:color w:val="FF0000"/>
        </w:rPr>
        <w:t>【答案】D</w:t>
      </w:r>
    </w:p>
    <w:p>
      <w:pPr>
        <w:shd w:val="clear" w:color="auto" w:fill="F2F2F2"/>
        <w:spacing w:line="360" w:lineRule="auto"/>
        <w:jc w:val="left"/>
        <w:textAlignment w:val="center"/>
        <w:rPr>
          <w:color w:val="FF0000"/>
        </w:rPr>
      </w:pPr>
      <w:r>
        <w:rPr>
          <w:color w:val="FF0000"/>
        </w:rPr>
        <w:t>【详解】投影仪成的像是倒立放大的实像，物距满足大于</w:t>
      </w:r>
      <w:r>
        <w:rPr>
          <w:rFonts w:ascii="Times New Roman" w:eastAsia="Times New Roman" w:hAnsi="Times New Roman" w:cs="Times New Roman"/>
          <w:i/>
          <w:color w:val="FF0000"/>
        </w:rPr>
        <w:t>f</w:t>
      </w:r>
      <w:r>
        <w:rPr>
          <w:color w:val="FF0000"/>
        </w:rPr>
        <w:t>小于2</w:t>
      </w:r>
      <w:r>
        <w:rPr>
          <w:rFonts w:ascii="Times New Roman" w:eastAsia="Times New Roman" w:hAnsi="Times New Roman" w:cs="Times New Roman"/>
          <w:i/>
          <w:color w:val="FF0000"/>
        </w:rPr>
        <w:t>f</w:t>
      </w:r>
      <w:r>
        <w:rPr>
          <w:color w:val="FF0000"/>
        </w:rPr>
        <w:t>，为了让观众看到正立的实像，放电影时应将电影片倒立着放在2</w:t>
      </w:r>
      <w:r>
        <w:rPr>
          <w:rFonts w:ascii="Times New Roman" w:eastAsia="Times New Roman" w:hAnsi="Times New Roman" w:cs="Times New Roman"/>
          <w:i/>
          <w:color w:val="FF0000"/>
        </w:rPr>
        <w:t>f</w:t>
      </w:r>
      <w:r>
        <w:rPr>
          <w:color w:val="FF0000"/>
        </w:rPr>
        <w:t>和</w:t>
      </w:r>
      <w:r>
        <w:rPr>
          <w:rFonts w:ascii="Times New Roman" w:eastAsia="Times New Roman" w:hAnsi="Times New Roman" w:cs="Times New Roman"/>
          <w:i/>
          <w:color w:val="FF0000"/>
        </w:rPr>
        <w:t>f</w:t>
      </w:r>
      <w:r>
        <w:rPr>
          <w:color w:val="FF0000"/>
        </w:rPr>
        <w:t>之间的位置上，故ABC不符合题意，D符合题意。</w:t>
      </w:r>
    </w:p>
    <w:p>
      <w:pPr>
        <w:shd w:val="clear" w:color="auto" w:fill="F2F2F2"/>
        <w:spacing w:line="360" w:lineRule="auto"/>
        <w:jc w:val="left"/>
        <w:textAlignment w:val="center"/>
        <w:rPr>
          <w:color w:val="FF0000"/>
        </w:rPr>
      </w:pPr>
      <w:r>
        <w:rPr>
          <w:color w:val="FF0000"/>
        </w:rPr>
        <w:t>故选D。</w:t>
      </w:r>
    </w:p>
    <w:p>
      <w:pPr>
        <w:shd w:val="clear" w:color="auto" w:fill="FFFFFF"/>
        <w:spacing w:line="360" w:lineRule="auto"/>
        <w:jc w:val="left"/>
        <w:textAlignment w:val="center"/>
      </w:pPr>
      <w:r>
        <w:rPr>
          <w:rFonts w:ascii="宋体" w:eastAsia="宋体" w:hAnsi="宋体" w:cs="宋体" w:hint="eastAsia"/>
          <w:b/>
          <w:bCs/>
          <w:highlight w:val="none"/>
          <w:lang w:val="en-US" w:eastAsia="zh-CN"/>
        </w:rPr>
        <w:t>【针对训练1】</w:t>
      </w:r>
      <w:r>
        <w:t>现在，很多家庭购买了投影电视机。如图所示，某型号投影电视机将传输过来的图像通过投影仪的镜头成像，并将所成的像投射到特制屏幕或者白墙上；屏幕画面的大小可通过移动投影仪的前后位置来调节。关于投影电视机，下列说法正确的是（　　）</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3162300" cy="1752600"/>
            <wp:effectExtent l="0" t="0" r="0" b="0"/>
            <wp:docPr id="33" name="图片 33" descr="@@@147cd362-872b-4c6d-85b6-e641ecdb0d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47cd362-872b-4c6d-85b6-e641ecdb0d08"/>
                    <pic:cNvPicPr>
                      <a:picLocks noChangeAspect="1"/>
                    </pic:cNvPicPr>
                  </pic:nvPicPr>
                  <pic:blipFill>
                    <a:blip xmlns:r="http://schemas.openxmlformats.org/officeDocument/2006/relationships" r:embed="rId35"/>
                    <a:stretch>
                      <a:fillRect/>
                    </a:stretch>
                  </pic:blipFill>
                  <pic:spPr>
                    <a:xfrm>
                      <a:off x="0" y="0"/>
                      <a:ext cx="3162300" cy="1752600"/>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FFFFFF"/>
        <w:spacing w:line="360" w:lineRule="auto"/>
        <w:ind w:left="300"/>
        <w:jc w:val="left"/>
        <w:textAlignment w:val="center"/>
      </w:pPr>
      <w:r>
        <w:t>A．投影仪的镜头相当于一个凸面镜</w:t>
      </w:r>
    </w:p>
    <w:p>
      <w:pPr>
        <w:shd w:val="clear" w:color="auto" w:fill="FFFFFF"/>
        <w:spacing w:line="360" w:lineRule="auto"/>
        <w:ind w:left="300"/>
        <w:jc w:val="left"/>
        <w:textAlignment w:val="center"/>
      </w:pPr>
      <w:r>
        <w:t>B．传输过来的图像通过投影仪的镜头成正立、放大的实像</w:t>
      </w:r>
    </w:p>
    <w:p>
      <w:pPr>
        <w:shd w:val="clear" w:color="auto" w:fill="FFFFFF"/>
        <w:spacing w:line="360" w:lineRule="auto"/>
        <w:ind w:left="300"/>
        <w:jc w:val="left"/>
        <w:textAlignment w:val="center"/>
      </w:pPr>
      <w:r>
        <w:t>C．使用时，屏幕离投影仪的距离应小于二倍镜头焦距</w:t>
      </w:r>
    </w:p>
    <w:p>
      <w:pPr>
        <w:shd w:val="clear" w:color="auto" w:fill="FFFFFF"/>
        <w:spacing w:line="360" w:lineRule="auto"/>
        <w:ind w:left="300"/>
        <w:jc w:val="left"/>
        <w:textAlignment w:val="center"/>
      </w:pPr>
      <w:r>
        <w:t>D．要想使屏幕画面更大一些，可将投影仪向远离屏幕的方向移动</w:t>
      </w:r>
    </w:p>
    <w:p>
      <w:pPr>
        <w:shd w:val="clear" w:color="auto" w:fill="F2F2F2"/>
        <w:spacing w:line="360" w:lineRule="auto"/>
        <w:jc w:val="left"/>
        <w:textAlignment w:val="center"/>
        <w:rPr>
          <w:color w:val="FF0000"/>
        </w:rPr>
      </w:pPr>
      <w:r>
        <w:rPr>
          <w:color w:val="FF0000"/>
        </w:rPr>
        <w:t>【答案】D</w:t>
      </w:r>
    </w:p>
    <w:p>
      <w:pPr>
        <w:shd w:val="clear" w:color="auto" w:fill="F2F2F2"/>
        <w:spacing w:line="360" w:lineRule="auto"/>
        <w:jc w:val="left"/>
        <w:textAlignment w:val="center"/>
        <w:rPr>
          <w:color w:val="FF0000"/>
        </w:rPr>
      </w:pPr>
      <w:r>
        <w:rPr>
          <w:color w:val="FF0000"/>
        </w:rPr>
        <w:t>【详解】A．投影仪的镜头相当于一个凸透镜，故A错误；</w:t>
      </w:r>
    </w:p>
    <w:p>
      <w:pPr>
        <w:shd w:val="clear" w:color="auto" w:fill="F2F2F2"/>
        <w:spacing w:line="360" w:lineRule="auto"/>
        <w:jc w:val="left"/>
        <w:textAlignment w:val="center"/>
        <w:rPr>
          <w:color w:val="FF0000"/>
        </w:rPr>
      </w:pPr>
      <w:r>
        <w:rPr>
          <w:color w:val="FF0000"/>
        </w:rPr>
        <w:t>BC．根据投影仪的成像原理可知，物距大于焦距、小于二倍焦距，像距大于二倍焦距，即屏幕离投影仪的距离应大于二倍镜头焦距，成倒立、放大的实像，故BC错误；</w:t>
      </w:r>
    </w:p>
    <w:p>
      <w:pPr>
        <w:shd w:val="clear" w:color="auto" w:fill="F2F2F2"/>
        <w:spacing w:line="360" w:lineRule="auto"/>
        <w:jc w:val="left"/>
        <w:textAlignment w:val="center"/>
        <w:rPr>
          <w:color w:val="FF0000"/>
        </w:rPr>
      </w:pPr>
      <w:r>
        <w:rPr>
          <w:color w:val="FF0000"/>
        </w:rPr>
        <w:t>D．要使墙上的像（实像）变大，需要增大像距、减小物距，所以应将投影仪向远离屏幕的方向移动，故D正确。</w:t>
      </w:r>
    </w:p>
    <w:p>
      <w:pPr>
        <w:shd w:val="clear" w:color="auto" w:fill="F2F2F2"/>
        <w:spacing w:line="360" w:lineRule="auto"/>
        <w:jc w:val="left"/>
        <w:textAlignment w:val="center"/>
        <w:rPr>
          <w:rFonts w:ascii="宋体" w:eastAsia="宋体" w:hAnsi="宋体" w:cs="宋体" w:hint="eastAsia"/>
          <w:b/>
          <w:bCs/>
          <w:i w:val="0"/>
          <w:color w:val="000000" w:themeColor="text1"/>
          <w:sz w:val="21"/>
          <w:szCs w:val="21"/>
          <w:lang w:val="en-US" w:eastAsia="zh-CN"/>
          <w14:textFill>
            <w14:solidFill>
              <w14:schemeClr w14:val="tx1"/>
            </w14:solidFill>
          </w14:textFill>
        </w:rPr>
      </w:pPr>
      <w:r>
        <w:rPr>
          <w:color w:val="FF0000"/>
        </w:rPr>
        <w:t>故选D。</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bCs/>
          <w:i w:val="0"/>
          <w:color w:val="000000" w:themeColor="text1"/>
          <w:sz w:val="21"/>
          <w:szCs w:val="21"/>
          <w:lang w:val="en-US" w:eastAsia="zh-CN"/>
          <w14:textFill>
            <w14:solidFill>
              <w14:schemeClr w14:val="tx1"/>
            </w14:solidFill>
          </w14:textFill>
        </w:rPr>
        <w:t>3.放大镜：</w:t>
      </w: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物体距照相镜头较近，成</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正立、放大、虚像</w:t>
      </w: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cs="宋体" w:hint="eastAsia"/>
          <w:sz w:val="18"/>
          <w:szCs w:val="18"/>
          <w:u w:val="none"/>
        </w:rPr>
      </w:pPr>
      <w:r>
        <w:rPr>
          <w:rFonts w:cs="宋体" w:hint="eastAsia"/>
          <w:sz w:val="18"/>
          <w:szCs w:val="18"/>
          <w:u w:val="none"/>
        </w:rPr>
        <w:drawing>
          <wp:inline distT="0" distB="0" distL="114300" distR="114300">
            <wp:extent cx="1625600" cy="419100"/>
            <wp:effectExtent l="0" t="0" r="1270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xmlns:r="http://schemas.openxmlformats.org/officeDocument/2006/relationships" r:embed="rId36"/>
                    <a:stretch>
                      <a:fillRect/>
                    </a:stretch>
                  </pic:blipFill>
                  <pic:spPr>
                    <a:xfrm>
                      <a:off x="0" y="0"/>
                      <a:ext cx="1625600" cy="419100"/>
                    </a:xfrm>
                    <a:prstGeom prst="rect">
                      <a:avLst/>
                    </a:prstGeom>
                    <a:noFill/>
                    <a:ln w="9525">
                      <a:noFill/>
                    </a:ln>
                  </pic:spPr>
                </pic:pic>
              </a:graphicData>
            </a:graphic>
          </wp:inline>
        </w:drawing>
      </w:r>
    </w:p>
    <w:p>
      <w:pPr>
        <w:shd w:val="clear" w:color="auto" w:fill="FFFFFF"/>
        <w:spacing w:line="360" w:lineRule="auto"/>
        <w:jc w:val="left"/>
        <w:textAlignment w:val="center"/>
      </w:pPr>
      <w:r>
        <w:rPr>
          <w:rFonts w:ascii="宋体" w:eastAsia="宋体" w:hAnsi="宋体" w:cs="宋体" w:hint="eastAsia"/>
          <w:b/>
          <w:bCs/>
          <w:highlight w:val="none"/>
          <w:lang w:val="en-US" w:eastAsia="zh-CN"/>
        </w:rPr>
        <w:t>【例3-1】</w:t>
      </w:r>
      <w:r>
        <w:t>小程同学将烛焰放在凸透镜的一倍焦距以内，眼睛通过透镜观察到的像可能是如图中的（　　）所示</w:t>
      </w:r>
    </w:p>
    <w:p>
      <w:pPr>
        <w:shd w:val="clear" w:color="auto" w:fill="FFFFFF"/>
        <w:tabs>
          <w:tab w:val="left" w:pos="4156"/>
        </w:tabs>
        <w:spacing w:line="360" w:lineRule="auto"/>
        <w:ind w:left="300"/>
        <w:jc w:val="left"/>
        <w:textAlignment w:val="center"/>
      </w:pPr>
      <w:r>
        <w:t>A．</w:t>
      </w:r>
      <w:r>
        <w:rPr>
          <w:rFonts w:ascii="Times New Roman" w:eastAsia="Times New Roman" w:hAnsi="Times New Roman" w:cs="Times New Roman"/>
          <w:strike w:val="0"/>
          <w:kern w:val="0"/>
          <w:sz w:val="24"/>
          <w:szCs w:val="24"/>
          <w:u w:val="none"/>
        </w:rPr>
        <w:drawing>
          <wp:inline distT="0" distB="0" distL="114300" distR="114300">
            <wp:extent cx="904875" cy="561975"/>
            <wp:effectExtent l="0" t="0" r="9525" b="9525"/>
            <wp:docPr id="34" name="图片 34" descr="@@@78ffe4f5-6119-4b38-8191-750ca09d78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78ffe4f5-6119-4b38-8191-750ca09d78b3"/>
                    <pic:cNvPicPr>
                      <a:picLocks noChangeAspect="1"/>
                    </pic:cNvPicPr>
                  </pic:nvPicPr>
                  <pic:blipFill>
                    <a:blip xmlns:r="http://schemas.openxmlformats.org/officeDocument/2006/relationships" r:embed="rId37"/>
                    <a:stretch>
                      <a:fillRect/>
                    </a:stretch>
                  </pic:blipFill>
                  <pic:spPr>
                    <a:xfrm>
                      <a:off x="0" y="0"/>
                      <a:ext cx="904875" cy="561975"/>
                    </a:xfrm>
                    <a:prstGeom prst="rect">
                      <a:avLst/>
                    </a:prstGeom>
                  </pic:spPr>
                </pic:pic>
              </a:graphicData>
            </a:graphic>
          </wp:inline>
        </w:drawing>
      </w:r>
      <w:r>
        <w:rPr>
          <w:rFonts w:ascii="Times New Roman" w:eastAsia="Times New Roman" w:hAnsi="Times New Roman" w:cs="Times New Roman"/>
          <w:kern w:val="0"/>
          <w:sz w:val="24"/>
          <w:szCs w:val="24"/>
        </w:rPr>
        <w:t>  </w:t>
      </w:r>
      <w:r>
        <w:tab/>
      </w:r>
      <w:r>
        <w:t>B．</w:t>
      </w:r>
      <w:r>
        <w:rPr>
          <w:rFonts w:ascii="Times New Roman" w:eastAsia="Times New Roman" w:hAnsi="Times New Roman" w:cs="Times New Roman"/>
          <w:strike w:val="0"/>
          <w:kern w:val="0"/>
          <w:sz w:val="24"/>
          <w:szCs w:val="24"/>
          <w:u w:val="none"/>
        </w:rPr>
        <w:drawing>
          <wp:inline distT="0" distB="0" distL="114300" distR="114300">
            <wp:extent cx="876300" cy="514350"/>
            <wp:effectExtent l="0" t="0" r="0" b="0"/>
            <wp:docPr id="35" name="图片 35" descr="@@@efec68a9-c910-4b4b-b27b-14883ac934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fec68a9-c910-4b4b-b27b-14883ac9340f"/>
                    <pic:cNvPicPr>
                      <a:picLocks noChangeAspect="1"/>
                    </pic:cNvPicPr>
                  </pic:nvPicPr>
                  <pic:blipFill>
                    <a:blip xmlns:r="http://schemas.openxmlformats.org/officeDocument/2006/relationships" r:embed="rId38"/>
                    <a:stretch>
                      <a:fillRect/>
                    </a:stretch>
                  </pic:blipFill>
                  <pic:spPr>
                    <a:xfrm>
                      <a:off x="0" y="0"/>
                      <a:ext cx="876300" cy="514350"/>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FFFFFF"/>
        <w:tabs>
          <w:tab w:val="left" w:pos="4156"/>
        </w:tabs>
        <w:spacing w:line="360" w:lineRule="auto"/>
        <w:ind w:left="300"/>
        <w:jc w:val="left"/>
        <w:textAlignment w:val="center"/>
      </w:pPr>
      <w:r>
        <w:t>C．</w:t>
      </w:r>
      <w:r>
        <w:rPr>
          <w:rFonts w:ascii="Times New Roman" w:eastAsia="Times New Roman" w:hAnsi="Times New Roman" w:cs="Times New Roman"/>
          <w:strike w:val="0"/>
          <w:kern w:val="0"/>
          <w:sz w:val="24"/>
          <w:szCs w:val="24"/>
          <w:u w:val="none"/>
        </w:rPr>
        <w:drawing>
          <wp:inline distT="0" distB="0" distL="114300" distR="114300">
            <wp:extent cx="733425" cy="800100"/>
            <wp:effectExtent l="0" t="0" r="9525" b="0"/>
            <wp:docPr id="36" name="图片 36" descr="@@@13d665ec-e957-4070-9834-00a8d8b318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3d665ec-e957-4070-9834-00a8d8b3189a"/>
                    <pic:cNvPicPr>
                      <a:picLocks noChangeAspect="1"/>
                    </pic:cNvPicPr>
                  </pic:nvPicPr>
                  <pic:blipFill>
                    <a:blip xmlns:r="http://schemas.openxmlformats.org/officeDocument/2006/relationships" r:embed="rId39"/>
                    <a:stretch>
                      <a:fillRect/>
                    </a:stretch>
                  </pic:blipFill>
                  <pic:spPr>
                    <a:xfrm>
                      <a:off x="0" y="0"/>
                      <a:ext cx="733425" cy="800100"/>
                    </a:xfrm>
                    <a:prstGeom prst="rect">
                      <a:avLst/>
                    </a:prstGeom>
                  </pic:spPr>
                </pic:pic>
              </a:graphicData>
            </a:graphic>
          </wp:inline>
        </w:drawing>
      </w:r>
      <w:r>
        <w:rPr>
          <w:rFonts w:ascii="Times New Roman" w:eastAsia="Times New Roman" w:hAnsi="Times New Roman" w:cs="Times New Roman"/>
          <w:kern w:val="0"/>
          <w:sz w:val="24"/>
          <w:szCs w:val="24"/>
        </w:rPr>
        <w:t>  </w:t>
      </w:r>
      <w:r>
        <w:tab/>
      </w:r>
      <w:r>
        <w:t>D．</w:t>
      </w:r>
      <w:r>
        <w:rPr>
          <w:rFonts w:ascii="Times New Roman" w:eastAsia="Times New Roman" w:hAnsi="Times New Roman" w:cs="Times New Roman"/>
          <w:strike w:val="0"/>
          <w:kern w:val="0"/>
          <w:sz w:val="24"/>
          <w:szCs w:val="24"/>
          <w:u w:val="none"/>
        </w:rPr>
        <w:drawing>
          <wp:inline distT="0" distB="0" distL="114300" distR="114300">
            <wp:extent cx="838200" cy="590550"/>
            <wp:effectExtent l="0" t="0" r="0" b="0"/>
            <wp:docPr id="37" name="图片 37" descr="@@@70f7b771-05f1-46c4-a800-bc62b8560c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70f7b771-05f1-46c4-a800-bc62b8560cf6"/>
                    <pic:cNvPicPr>
                      <a:picLocks noChangeAspect="1"/>
                    </pic:cNvPicPr>
                  </pic:nvPicPr>
                  <pic:blipFill>
                    <a:blip xmlns:r="http://schemas.openxmlformats.org/officeDocument/2006/relationships" r:embed="rId40"/>
                    <a:stretch>
                      <a:fillRect/>
                    </a:stretch>
                  </pic:blipFill>
                  <pic:spPr>
                    <a:xfrm>
                      <a:off x="0" y="0"/>
                      <a:ext cx="838200" cy="590550"/>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F2F2F2"/>
        <w:spacing w:line="360" w:lineRule="auto"/>
        <w:jc w:val="left"/>
        <w:textAlignment w:val="center"/>
        <w:rPr>
          <w:color w:val="FF0000"/>
        </w:rPr>
      </w:pPr>
      <w:r>
        <w:rPr>
          <w:color w:val="FF0000"/>
        </w:rPr>
        <w:t>【答案】B</w:t>
      </w:r>
    </w:p>
    <w:p>
      <w:pPr>
        <w:shd w:val="clear" w:color="auto" w:fill="F2F2F2"/>
        <w:spacing w:line="360" w:lineRule="auto"/>
        <w:jc w:val="left"/>
        <w:textAlignment w:val="center"/>
        <w:rPr>
          <w:color w:val="FF0000"/>
        </w:rPr>
      </w:pPr>
      <w:r>
        <w:rPr>
          <w:color w:val="FF0000"/>
        </w:rPr>
        <w:t>【详解】当烛焰离凸透镜的距离小于焦距时，在凸透镜同一侧会成正立放大的虚像，像距大于物距，是放大镜的原理；</w:t>
      </w:r>
    </w:p>
    <w:p>
      <w:pPr>
        <w:shd w:val="clear" w:color="auto" w:fill="F2F2F2"/>
        <w:spacing w:line="360" w:lineRule="auto"/>
        <w:jc w:val="left"/>
        <w:textAlignment w:val="center"/>
        <w:rPr>
          <w:color w:val="FF0000"/>
        </w:rPr>
      </w:pPr>
      <w:r>
        <w:rPr>
          <w:color w:val="FF0000"/>
        </w:rPr>
        <w:t>A．图中是倒立放大虚像，故A不符合题意；</w:t>
      </w:r>
    </w:p>
    <w:p>
      <w:pPr>
        <w:shd w:val="clear" w:color="auto" w:fill="F2F2F2"/>
        <w:spacing w:line="360" w:lineRule="auto"/>
        <w:jc w:val="left"/>
        <w:textAlignment w:val="center"/>
        <w:rPr>
          <w:color w:val="FF0000"/>
        </w:rPr>
      </w:pPr>
      <w:r>
        <w:rPr>
          <w:color w:val="FF0000"/>
        </w:rPr>
        <w:t>B．图中是正立放大的虚像，像距大于物距，故B符合题意；</w:t>
      </w:r>
    </w:p>
    <w:p>
      <w:pPr>
        <w:shd w:val="clear" w:color="auto" w:fill="F2F2F2"/>
        <w:spacing w:line="360" w:lineRule="auto"/>
        <w:jc w:val="left"/>
        <w:textAlignment w:val="center"/>
        <w:rPr>
          <w:color w:val="FF0000"/>
        </w:rPr>
      </w:pPr>
      <w:r>
        <w:rPr>
          <w:color w:val="FF0000"/>
        </w:rPr>
        <w:t>CD．图中像距小于物距，故CD不符合。</w:t>
      </w:r>
    </w:p>
    <w:p>
      <w:pPr>
        <w:shd w:val="clear" w:color="auto" w:fill="F2F2F2"/>
        <w:spacing w:line="360" w:lineRule="auto"/>
        <w:jc w:val="left"/>
        <w:textAlignment w:val="center"/>
        <w:rPr>
          <w:color w:val="FF0000"/>
        </w:rPr>
      </w:pPr>
      <w:r>
        <w:rPr>
          <w:color w:val="FF0000"/>
        </w:rPr>
        <w:t>故选B。</w:t>
      </w:r>
    </w:p>
    <w:p>
      <w:pPr>
        <w:shd w:val="clear" w:color="auto" w:fill="FFFFFF"/>
        <w:spacing w:line="360" w:lineRule="auto"/>
        <w:jc w:val="left"/>
        <w:textAlignment w:val="center"/>
      </w:pPr>
      <w:r>
        <w:rPr>
          <w:rFonts w:ascii="宋体" w:eastAsia="宋体" w:hAnsi="宋体" w:cs="宋体" w:hint="eastAsia"/>
          <w:b/>
          <w:bCs/>
          <w:highlight w:val="none"/>
          <w:lang w:val="en-US" w:eastAsia="zh-CN"/>
        </w:rPr>
        <w:t>【针对训练1】</w:t>
      </w:r>
      <w:r>
        <w:t>如图所示，小勇利用焦距为10cm的放大镜看自己的手指纹时，应使手指到放大镜的距离</w:t>
      </w:r>
      <w:r>
        <w:rPr>
          <w:rFonts w:ascii="Times New Roman" w:eastAsia="Times New Roman" w:hAnsi="Times New Roman" w:cs="Times New Roman"/>
          <w:b w:val="0"/>
          <w:sz w:val="21"/>
          <w:u w:val="single"/>
        </w:rPr>
        <w:t xml:space="preserve">           </w:t>
      </w:r>
      <w:r>
        <w:t xml:space="preserve"> （选填“大于”“小于”或“等于”）10cm，他在镜中看到的是一个正立、</w:t>
      </w:r>
      <w:r>
        <w:rPr>
          <w:rFonts w:ascii="Times New Roman" w:eastAsia="Times New Roman" w:hAnsi="Times New Roman" w:cs="Times New Roman"/>
          <w:b w:val="0"/>
          <w:sz w:val="21"/>
          <w:u w:val="single"/>
        </w:rPr>
        <w:t xml:space="preserve">           </w:t>
      </w:r>
      <w:r>
        <w:t xml:space="preserve"> （选填“放大”“缩小”或“等大”）的</w:t>
      </w:r>
      <w:r>
        <w:rPr>
          <w:rFonts w:ascii="Times New Roman" w:eastAsia="Times New Roman" w:hAnsi="Times New Roman" w:cs="Times New Roman"/>
          <w:b w:val="0"/>
          <w:sz w:val="21"/>
          <w:u w:val="single"/>
        </w:rPr>
        <w:t xml:space="preserve">           </w:t>
      </w:r>
      <w:r>
        <w:t xml:space="preserve"> （选填“实”或“虚”）像。</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171575" cy="1171575"/>
            <wp:effectExtent l="0" t="0" r="9525" b="9525"/>
            <wp:docPr id="100017" name="图片 100017" descr="@@@6dbb475f-6b3d-4519-bf08-84ea785683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6dbb475f-6b3d-4519-bf08-84ea785683ff"/>
                    <pic:cNvPicPr>
                      <a:picLocks noChangeAspect="1"/>
                    </pic:cNvPicPr>
                  </pic:nvPicPr>
                  <pic:blipFill>
                    <a:blip xmlns:r="http://schemas.openxmlformats.org/officeDocument/2006/relationships" r:embed="rId41"/>
                    <a:stretch>
                      <a:fillRect/>
                    </a:stretch>
                  </pic:blipFill>
                  <pic:spPr>
                    <a:xfrm>
                      <a:off x="0" y="0"/>
                      <a:ext cx="1171575" cy="1171575"/>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F2F2F2"/>
        <w:spacing w:line="360" w:lineRule="auto"/>
        <w:jc w:val="left"/>
        <w:textAlignment w:val="center"/>
        <w:rPr>
          <w:color w:val="FF0000"/>
        </w:rPr>
      </w:pPr>
      <w:r>
        <w:rPr>
          <w:color w:val="FF0000"/>
        </w:rPr>
        <w:t>【答案】     小于     放大     虚</w:t>
      </w:r>
    </w:p>
    <w:p>
      <w:pPr>
        <w:shd w:val="clear" w:color="auto" w:fill="F2F2F2"/>
        <w:spacing w:line="360" w:lineRule="auto"/>
        <w:jc w:val="left"/>
        <w:textAlignment w:val="center"/>
        <w:rPr>
          <w:rFonts w:ascii="宋体" w:eastAsia="宋体" w:hAnsi="宋体" w:cs="宋体" w:hint="eastAsia"/>
          <w:b/>
          <w:bCs/>
          <w:i w:val="0"/>
          <w:color w:val="000000" w:themeColor="text1"/>
          <w:sz w:val="21"/>
          <w:szCs w:val="21"/>
          <w:lang w:val="en-US" w:eastAsia="zh-CN"/>
          <w14:textFill>
            <w14:solidFill>
              <w14:schemeClr w14:val="tx1"/>
            </w14:solidFill>
          </w14:textFill>
        </w:rPr>
      </w:pPr>
      <w:r>
        <w:rPr>
          <w:color w:val="FF0000"/>
        </w:rPr>
        <w:t>【详解】[1][2][3]小勇利用焦距为10cm的放大镜</w:t>
      </w:r>
      <w:r>
        <w:rPr>
          <w:color w:val="FF0000"/>
        </w:rPr>
        <w:object>
          <v:shape id="_x0000_i1030" type="#_x0000_t75" alt="eqIdce08128582a7e855852c03e0ac5d0487" style="width:7pt;height:12.1pt" o:ole="" coordsize="21600,21600" o:preferrelative="t" filled="f" stroked="f">
            <v:stroke joinstyle="miter"/>
            <v:imagedata r:id="rId42" o:title="eqIdce08128582a7e855852c03e0ac5d0487"/>
            <o:lock v:ext="edit" aspectratio="t"/>
            <w10:anchorlock/>
          </v:shape>
          <o:OLEObject Type="Embed" ProgID="Equation.DSMT4" ShapeID="_x0000_i1030" DrawAspect="Content" ObjectID="_1468075726" r:id="rId43"/>
        </w:object>
      </w:r>
      <w:r>
        <w:rPr>
          <w:color w:val="FF0000"/>
        </w:rPr>
        <w:t>凸透镜</w:t>
      </w:r>
      <w:r>
        <w:rPr>
          <w:color w:val="FF0000"/>
        </w:rPr>
        <w:object>
          <v:shape id="_x0000_i1031" type="#_x0000_t75" alt="eqIdac8c94316312f093ebfc80b872a83c25" style="width:7pt;height:12.7pt" o:ole="" coordsize="21600,21600" o:preferrelative="t" filled="f" stroked="f">
            <v:stroke joinstyle="miter"/>
            <v:imagedata r:id="rId44" o:title="eqIdac8c94316312f093ebfc80b872a83c25"/>
            <o:lock v:ext="edit" aspectratio="t"/>
            <w10:anchorlock/>
          </v:shape>
          <o:OLEObject Type="Embed" ProgID="Equation.DSMT4" ShapeID="_x0000_i1031" DrawAspect="Content" ObjectID="_1468075727" r:id="rId45"/>
        </w:object>
      </w:r>
      <w:r>
        <w:rPr>
          <w:color w:val="FF0000"/>
        </w:rPr>
        <w:t>看自己的手指纹时，根据凸透镜成像的规律，其成像规律是物距小于一倍焦距时，凸透镜成正立、放大的虚像；因为其焦距为10cm，所以应将手指放在距放大镜小于10cm的位置。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bCs/>
          <w:i w:val="0"/>
          <w:color w:val="000000" w:themeColor="text1"/>
          <w:sz w:val="21"/>
          <w:szCs w:val="21"/>
          <w:lang w:val="en-US" w:eastAsia="zh-CN"/>
          <w14:textFill>
            <w14:solidFill>
              <w14:schemeClr w14:val="tx1"/>
            </w14:solidFill>
          </w14:textFill>
        </w:rPr>
      </w:pPr>
      <w:r>
        <w:rPr>
          <w:rFonts w:ascii="宋体" w:eastAsia="宋体" w:hAnsi="宋体" w:cs="宋体" w:hint="eastAsia"/>
          <w:b/>
          <w:bCs/>
          <w:i w:val="0"/>
          <w:color w:val="000000" w:themeColor="text1"/>
          <w:sz w:val="21"/>
          <w:szCs w:val="21"/>
          <w:lang w:val="en-US" w:eastAsia="zh-CN"/>
          <w14:textFill>
            <w14:solidFill>
              <w14:schemeClr w14:val="tx1"/>
            </w14:solidFill>
          </w14:textFill>
        </w:rPr>
        <w:t>4.实像和虚像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kern w:val="2"/>
          <w:sz w:val="21"/>
          <w:szCs w:val="21"/>
          <w:lang w:val="en-US" w:eastAsia="zh-CN" w:bidi="ar-SA"/>
          <w14:textFill>
            <w14:solidFill>
              <w14:schemeClr w14:val="tx1"/>
            </w14:solidFill>
          </w14:textFill>
        </w:rPr>
      </w:pPr>
      <w:r>
        <w:rPr>
          <w:rFonts w:ascii="宋体" w:eastAsia="宋体" w:hAnsi="宋体" w:cs="宋体" w:hint="eastAsia"/>
          <w:b w:val="0"/>
          <w:bCs w:val="0"/>
          <w:i w:val="0"/>
          <w:color w:val="000000" w:themeColor="text1"/>
          <w:kern w:val="2"/>
          <w:sz w:val="21"/>
          <w:szCs w:val="21"/>
          <w:lang w:val="en-US" w:eastAsia="zh-CN" w:bidi="ar-SA"/>
          <w14:textFill>
            <w14:solidFill>
              <w14:schemeClr w14:val="tx1"/>
            </w14:solidFill>
          </w14:textFill>
        </w:rPr>
        <w:t>（1）实像由</w:t>
      </w:r>
      <w:r>
        <w:rPr>
          <w:rFonts w:ascii="宋体" w:eastAsia="宋体" w:hAnsi="宋体" w:cs="宋体" w:hint="eastAsia"/>
          <w:b w:val="0"/>
          <w:bCs w:val="0"/>
          <w:i w:val="0"/>
          <w:color w:val="000000" w:themeColor="text1"/>
          <w:kern w:val="2"/>
          <w:sz w:val="21"/>
          <w:szCs w:val="21"/>
          <w:highlight w:val="yellow"/>
          <w:lang w:val="en-US" w:eastAsia="zh-CN" w:bidi="ar-SA"/>
          <w14:textFill>
            <w14:solidFill>
              <w14:schemeClr w14:val="tx1"/>
            </w14:solidFill>
          </w14:textFill>
        </w:rPr>
        <w:t>来自物体的光会聚而成的</w:t>
      </w:r>
      <w:r>
        <w:rPr>
          <w:rFonts w:ascii="宋体" w:eastAsia="宋体" w:hAnsi="宋体" w:cs="宋体" w:hint="eastAsia"/>
          <w:b w:val="0"/>
          <w:bCs w:val="0"/>
          <w:i w:val="0"/>
          <w:color w:val="000000" w:themeColor="text1"/>
          <w:kern w:val="2"/>
          <w:sz w:val="21"/>
          <w:szCs w:val="21"/>
          <w:lang w:val="en-US" w:eastAsia="zh-CN" w:bidi="ar-SA"/>
          <w14:textFill>
            <w14:solidFill>
              <w14:schemeClr w14:val="tx1"/>
            </w14:solidFill>
          </w14:textFill>
        </w:rPr>
        <w:t>，</w:t>
      </w:r>
      <w:r>
        <w:rPr>
          <w:rFonts w:ascii="宋体" w:eastAsia="宋体" w:hAnsi="宋体" w:cs="宋体" w:hint="eastAsia"/>
          <w:b w:val="0"/>
          <w:bCs w:val="0"/>
          <w:i w:val="0"/>
          <w:color w:val="000000" w:themeColor="text1"/>
          <w:kern w:val="2"/>
          <w:sz w:val="21"/>
          <w:szCs w:val="21"/>
          <w:highlight w:val="yellow"/>
          <w:lang w:val="en-US" w:eastAsia="zh-CN" w:bidi="ar-SA"/>
          <w14:textFill>
            <w14:solidFill>
              <w14:schemeClr w14:val="tx1"/>
            </w14:solidFill>
          </w14:textFill>
        </w:rPr>
        <w:t>能呈现在光屏上</w:t>
      </w:r>
      <w:r>
        <w:rPr>
          <w:rFonts w:ascii="宋体" w:eastAsia="宋体" w:hAnsi="宋体" w:cs="宋体" w:hint="eastAsia"/>
          <w:b w:val="0"/>
          <w:bCs w:val="0"/>
          <w:i w:val="0"/>
          <w:color w:val="000000" w:themeColor="text1"/>
          <w:kern w:val="2"/>
          <w:sz w:val="21"/>
          <w:szCs w:val="21"/>
          <w:lang w:val="en-US" w:eastAsia="zh-CN" w:bidi="ar-SA"/>
          <w14:textFill>
            <w14:solidFill>
              <w14:schemeClr w14:val="tx1"/>
            </w14:solidFill>
          </w14:textFill>
        </w:rPr>
        <w:t>。实像和物体分别位于凸透镜的两侧。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hint="eastAsia"/>
          <w:szCs w:val="21"/>
        </w:rPr>
        <w:drawing>
          <wp:inline distT="0" distB="0" distL="114300" distR="114300">
            <wp:extent cx="1672590" cy="553720"/>
            <wp:effectExtent l="0" t="0" r="3810" b="17780"/>
            <wp:docPr id="27" name="图片 88" descr="09604012##凸透镜成实像情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8" descr="09604012##凸透镜成实像情景"/>
                    <pic:cNvPicPr>
                      <a:picLocks noChangeAspect="1"/>
                    </pic:cNvPicPr>
                  </pic:nvPicPr>
                  <pic:blipFill>
                    <a:blip xmlns:r="http://schemas.openxmlformats.org/officeDocument/2006/relationships" r:embed="rId46">
                      <a:lum bright="-17999" contrast="30000"/>
                    </a:blip>
                    <a:srcRect l="4057" t="15053" r="2585" b="9680"/>
                    <a:stretch>
                      <a:fillRect/>
                    </a:stretch>
                  </pic:blipFill>
                  <pic:spPr>
                    <a:xfrm>
                      <a:off x="0" y="0"/>
                      <a:ext cx="1672590" cy="55372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kern w:val="2"/>
          <w:sz w:val="21"/>
          <w:szCs w:val="21"/>
          <w:lang w:val="en-US" w:eastAsia="zh-CN" w:bidi="ar-SA"/>
          <w14:textFill>
            <w14:solidFill>
              <w14:schemeClr w14:val="tx1"/>
            </w14:solidFill>
          </w14:textFill>
        </w:rPr>
      </w:pPr>
      <w:r>
        <w:rPr>
          <w:rFonts w:ascii="宋体" w:eastAsia="宋体" w:hAnsi="宋体" w:cs="宋体" w:hint="eastAsia"/>
          <w:b w:val="0"/>
          <w:bCs w:val="0"/>
          <w:i w:val="0"/>
          <w:color w:val="000000" w:themeColor="text1"/>
          <w:kern w:val="2"/>
          <w:sz w:val="21"/>
          <w:szCs w:val="21"/>
          <w:lang w:val="en-US" w:eastAsia="zh-CN" w:bidi="ar-SA"/>
          <w14:textFill>
            <w14:solidFill>
              <w14:schemeClr w14:val="tx1"/>
            </w14:solidFill>
          </w14:textFill>
        </w:rPr>
        <w:t>（2）虚像由</w:t>
      </w:r>
      <w:r>
        <w:rPr>
          <w:rFonts w:ascii="宋体" w:eastAsia="宋体" w:hAnsi="宋体" w:cs="宋体" w:hint="eastAsia"/>
          <w:b w:val="0"/>
          <w:bCs w:val="0"/>
          <w:i w:val="0"/>
          <w:color w:val="000000" w:themeColor="text1"/>
          <w:kern w:val="2"/>
          <w:sz w:val="21"/>
          <w:szCs w:val="21"/>
          <w:highlight w:val="yellow"/>
          <w:lang w:val="en-US" w:eastAsia="zh-CN" w:bidi="ar-SA"/>
          <w14:textFill>
            <w14:solidFill>
              <w14:schemeClr w14:val="tx1"/>
            </w14:solidFill>
          </w14:textFill>
        </w:rPr>
        <w:t>反射光线或折射光线的反向延长线相交而形成</w:t>
      </w:r>
      <w:r>
        <w:rPr>
          <w:rFonts w:ascii="宋体" w:eastAsia="宋体" w:hAnsi="宋体" w:cs="宋体" w:hint="eastAsia"/>
          <w:b w:val="0"/>
          <w:bCs w:val="0"/>
          <w:i w:val="0"/>
          <w:color w:val="000000" w:themeColor="text1"/>
          <w:kern w:val="2"/>
          <w:sz w:val="21"/>
          <w:szCs w:val="21"/>
          <w:lang w:val="en-US" w:eastAsia="zh-CN" w:bidi="ar-SA"/>
          <w14:textFill>
            <w14:solidFill>
              <w14:schemeClr w14:val="tx1"/>
            </w14:solidFill>
          </w14:textFill>
        </w:rPr>
        <w:t>，</w:t>
      </w:r>
      <w:r>
        <w:rPr>
          <w:rFonts w:ascii="宋体" w:eastAsia="宋体" w:hAnsi="宋体" w:cs="宋体" w:hint="eastAsia"/>
          <w:b w:val="0"/>
          <w:bCs w:val="0"/>
          <w:i w:val="0"/>
          <w:color w:val="000000" w:themeColor="text1"/>
          <w:kern w:val="2"/>
          <w:sz w:val="21"/>
          <w:szCs w:val="21"/>
          <w:highlight w:val="yellow"/>
          <w:lang w:val="en-US" w:eastAsia="zh-CN" w:bidi="ar-SA"/>
          <w14:textFill>
            <w14:solidFill>
              <w14:schemeClr w14:val="tx1"/>
            </w14:solidFill>
          </w14:textFill>
        </w:rPr>
        <w:t>不能呈现在光屏上</w:t>
      </w:r>
      <w:r>
        <w:rPr>
          <w:rFonts w:ascii="宋体" w:eastAsia="宋体" w:hAnsi="宋体" w:cs="宋体" w:hint="eastAsia"/>
          <w:b w:val="0"/>
          <w:bCs w:val="0"/>
          <w:i w:val="0"/>
          <w:color w:val="000000" w:themeColor="text1"/>
          <w:kern w:val="2"/>
          <w:sz w:val="21"/>
          <w:szCs w:val="21"/>
          <w:lang w:val="en-US" w:eastAsia="zh-CN" w:bidi="ar-SA"/>
          <w14:textFill>
            <w14:solidFill>
              <w14:schemeClr w14:val="tx1"/>
            </w14:solidFill>
          </w14:textFill>
        </w:rPr>
        <w:t>。人眼逆着出射光线可以看到虚像。虚像和物体位于凸透镜的同侧。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hint="eastAsia"/>
          <w:szCs w:val="21"/>
        </w:rPr>
        <w:drawing>
          <wp:inline distT="0" distB="0" distL="114300" distR="114300">
            <wp:extent cx="1793240" cy="531495"/>
            <wp:effectExtent l="0" t="0" r="16510" b="1905"/>
            <wp:docPr id="28" name="图片 89" descr="09604013##凸透镜成虚像情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9" descr="09604013##凸透镜成虚像情景"/>
                    <pic:cNvPicPr>
                      <a:picLocks noChangeAspect="1"/>
                    </pic:cNvPicPr>
                  </pic:nvPicPr>
                  <pic:blipFill>
                    <a:blip xmlns:r="http://schemas.openxmlformats.org/officeDocument/2006/relationships" r:embed="rId47">
                      <a:lum bright="-17999" contrast="30000"/>
                    </a:blip>
                    <a:srcRect l="4909" t="20737" b="14656"/>
                    <a:stretch>
                      <a:fillRect/>
                    </a:stretch>
                  </pic:blipFill>
                  <pic:spPr>
                    <a:xfrm>
                      <a:off x="0" y="0"/>
                      <a:ext cx="1793240" cy="531495"/>
                    </a:xfrm>
                    <a:prstGeom prst="rect">
                      <a:avLst/>
                    </a:prstGeom>
                    <a:noFill/>
                    <a:ln>
                      <a:noFill/>
                    </a:ln>
                  </pic:spPr>
                </pic:pic>
              </a:graphicData>
            </a:graphic>
          </wp:inline>
        </w:drawing>
      </w:r>
    </w:p>
    <w:p>
      <w:pPr>
        <w:pStyle w:val="NewNew"/>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eastAsia="宋体" w:hAnsi="宋体" w:cs="宋体" w:hint="eastAsia"/>
          <w:b/>
          <w:bCs/>
          <w:color w:val="000000"/>
          <w:sz w:val="24"/>
          <w:szCs w:val="24"/>
          <w:u w:val="none" w:color="auto"/>
          <w:lang w:eastAsia="zh-CN"/>
        </w:rPr>
      </w:pPr>
      <w:r>
        <w:rPr>
          <w:rFonts w:ascii="宋体" w:eastAsia="宋体" w:hAnsi="宋体" w:cs="宋体" w:hint="eastAsia"/>
          <w:b/>
          <w:bCs/>
          <w:color w:val="000000"/>
          <w:sz w:val="24"/>
          <w:szCs w:val="24"/>
          <w:u w:val="none" w:color="auto"/>
          <w:lang w:eastAsia="zh-CN"/>
        </w:rPr>
        <w:t>三、凸透镜成像规律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bCs/>
          <w:i w:val="0"/>
          <w:color w:val="000000" w:themeColor="text1"/>
          <w:sz w:val="21"/>
          <w:szCs w:val="21"/>
          <w:lang w:val="en-US" w:eastAsia="zh-CN"/>
          <w14:textFill>
            <w14:solidFill>
              <w14:schemeClr w14:val="tx1"/>
            </w14:solidFill>
          </w14:textFill>
        </w:rPr>
      </w:pPr>
      <w:r>
        <w:rPr>
          <w:rFonts w:ascii="宋体" w:eastAsia="宋体" w:hAnsi="宋体" w:cs="宋体" w:hint="eastAsia"/>
          <w:b/>
          <w:bCs/>
          <w:i w:val="0"/>
          <w:color w:val="000000" w:themeColor="text1"/>
          <w:sz w:val="21"/>
          <w:szCs w:val="21"/>
          <w:lang w:val="en-US" w:eastAsia="zh-CN"/>
          <w14:textFill>
            <w14:solidFill>
              <w14:schemeClr w14:val="tx1"/>
            </w14:solidFill>
          </w14:textFill>
        </w:rPr>
        <w:t>1.凸透镜成像规律</w:t>
      </w:r>
    </w:p>
    <w:tbl>
      <w:tblPr>
        <w:tblStyle w:val="TableGrid"/>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1069"/>
        <w:gridCol w:w="2498"/>
        <w:gridCol w:w="1066"/>
        <w:gridCol w:w="2192"/>
        <w:gridCol w:w="1644"/>
      </w:tblGrid>
      <w:tr>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Ex>
        <w:tc>
          <w:tcPr>
            <w:tcW w:w="1069" w:type="dxa"/>
            <w:shd w:val="clear" w:color="auto" w:fill="BDD6EE" w:themeFill="accent1" w:themeFillTint="66"/>
            <w:noWrap w:val="0"/>
            <w:vAlign w:val="center"/>
          </w:tcPr>
          <w:p>
            <w:pPr>
              <w:jc w:val="center"/>
              <w:rPr>
                <w:rFonts w:ascii="宋体" w:eastAsia="宋体" w:hAnsi="宋体" w:cs="宋体" w:hint="eastAsia"/>
                <w:b w:val="0"/>
                <w:bCs w:val="0"/>
                <w:i w:val="0"/>
                <w:iCs w:val="0"/>
                <w:sz w:val="21"/>
                <w:szCs w:val="21"/>
                <w:u w:val="none"/>
                <w:vertAlign w:val="baseline"/>
                <w:lang w:val="en-US" w:eastAsia="zh-CN"/>
              </w:rPr>
            </w:pPr>
            <w:r>
              <w:rPr>
                <w:rFonts w:ascii="宋体" w:eastAsia="宋体" w:hAnsi="宋体" w:cs="宋体" w:hint="eastAsia"/>
                <w:b w:val="0"/>
                <w:bCs w:val="0"/>
                <w:i w:val="0"/>
                <w:iCs w:val="0"/>
                <w:sz w:val="21"/>
                <w:szCs w:val="21"/>
                <w:u w:val="none"/>
                <w:vertAlign w:val="baseline"/>
                <w:lang w:val="en-US" w:eastAsia="zh-CN"/>
              </w:rPr>
              <w:t>物距与焦距的关系</w:t>
            </w:r>
          </w:p>
        </w:tc>
        <w:tc>
          <w:tcPr>
            <w:tcW w:w="2498" w:type="dxa"/>
            <w:shd w:val="clear" w:color="auto" w:fill="BDD6EE" w:themeFill="accent1" w:themeFillTint="66"/>
            <w:noWrap w:val="0"/>
            <w:vAlign w:val="center"/>
          </w:tcPr>
          <w:p>
            <w:pPr>
              <w:jc w:val="center"/>
              <w:rPr>
                <w:rFonts w:ascii="宋体" w:eastAsia="宋体" w:hAnsi="宋体" w:cs="宋体" w:hint="eastAsia"/>
                <w:b w:val="0"/>
                <w:bCs w:val="0"/>
                <w:i w:val="0"/>
                <w:iCs w:val="0"/>
                <w:sz w:val="21"/>
                <w:szCs w:val="21"/>
                <w:u w:val="none"/>
                <w:vertAlign w:val="baseline"/>
                <w:lang w:val="en-US" w:eastAsia="zh-CN"/>
              </w:rPr>
            </w:pPr>
            <w:r>
              <w:rPr>
                <w:rFonts w:ascii="宋体" w:eastAsia="宋体" w:hAnsi="宋体" w:cs="宋体" w:hint="eastAsia"/>
                <w:b w:val="0"/>
                <w:bCs w:val="0"/>
                <w:i w:val="0"/>
                <w:iCs w:val="0"/>
                <w:sz w:val="21"/>
                <w:szCs w:val="21"/>
                <w:u w:val="none"/>
                <w:vertAlign w:val="baseline"/>
                <w:lang w:val="en-US" w:eastAsia="zh-CN"/>
              </w:rPr>
              <w:t>光路图</w:t>
            </w:r>
          </w:p>
          <w:p>
            <w:pPr>
              <w:jc w:val="center"/>
              <w:rPr>
                <w:rFonts w:ascii="宋体" w:eastAsia="宋体" w:hAnsi="宋体" w:cs="宋体" w:hint="eastAsia"/>
                <w:b w:val="0"/>
                <w:bCs w:val="0"/>
                <w:i w:val="0"/>
                <w:iCs w:val="0"/>
                <w:sz w:val="21"/>
                <w:szCs w:val="21"/>
                <w:u w:val="none"/>
                <w:vertAlign w:val="baseline"/>
                <w:lang w:val="en-US" w:eastAsia="zh-CN"/>
              </w:rPr>
            </w:pPr>
          </w:p>
        </w:tc>
        <w:tc>
          <w:tcPr>
            <w:tcW w:w="1066" w:type="dxa"/>
            <w:shd w:val="clear" w:color="auto" w:fill="BDD6EE" w:themeFill="accent1" w:themeFillTint="66"/>
            <w:noWrap w:val="0"/>
            <w:vAlign w:val="center"/>
          </w:tcPr>
          <w:p>
            <w:pPr>
              <w:jc w:val="center"/>
              <w:rPr>
                <w:rFonts w:ascii="宋体" w:eastAsia="宋体" w:hAnsi="宋体" w:cs="宋体" w:hint="eastAsia"/>
                <w:b w:val="0"/>
                <w:bCs w:val="0"/>
                <w:i w:val="0"/>
                <w:iCs w:val="0"/>
                <w:sz w:val="21"/>
                <w:szCs w:val="21"/>
                <w:u w:val="none"/>
                <w:vertAlign w:val="baseline"/>
                <w:lang w:val="en-US" w:eastAsia="zh-CN"/>
              </w:rPr>
            </w:pPr>
            <w:r>
              <w:rPr>
                <w:rFonts w:ascii="宋体" w:eastAsia="宋体" w:hAnsi="宋体" w:cs="宋体" w:hint="eastAsia"/>
                <w:b w:val="0"/>
                <w:bCs w:val="0"/>
                <w:i w:val="0"/>
                <w:iCs w:val="0"/>
                <w:sz w:val="21"/>
                <w:szCs w:val="21"/>
                <w:u w:val="none"/>
                <w:vertAlign w:val="baseline"/>
                <w:lang w:val="en-US" w:eastAsia="zh-CN"/>
              </w:rPr>
              <w:t>像距与焦距的关系</w:t>
            </w:r>
          </w:p>
        </w:tc>
        <w:tc>
          <w:tcPr>
            <w:tcW w:w="2192" w:type="dxa"/>
            <w:shd w:val="clear" w:color="auto" w:fill="BDD6EE" w:themeFill="accent1" w:themeFillTint="66"/>
            <w:noWrap w:val="0"/>
            <w:vAlign w:val="center"/>
          </w:tcPr>
          <w:p>
            <w:pPr>
              <w:jc w:val="center"/>
              <w:rPr>
                <w:rFonts w:ascii="宋体" w:eastAsia="宋体" w:hAnsi="宋体" w:cs="宋体" w:hint="eastAsia"/>
                <w:b w:val="0"/>
                <w:bCs w:val="0"/>
                <w:i w:val="0"/>
                <w:iCs w:val="0"/>
                <w:sz w:val="21"/>
                <w:szCs w:val="21"/>
                <w:u w:val="none"/>
                <w:vertAlign w:val="baseline"/>
                <w:lang w:val="en-US" w:eastAsia="zh-CN"/>
              </w:rPr>
            </w:pPr>
            <w:r>
              <w:rPr>
                <w:rFonts w:ascii="宋体" w:eastAsia="宋体" w:hAnsi="宋体" w:cs="宋体" w:hint="eastAsia"/>
                <w:b w:val="0"/>
                <w:bCs w:val="0"/>
                <w:i w:val="0"/>
                <w:iCs w:val="0"/>
                <w:sz w:val="21"/>
                <w:szCs w:val="21"/>
                <w:u w:val="none"/>
                <w:vertAlign w:val="baseline"/>
                <w:lang w:val="en-US" w:eastAsia="zh-CN"/>
              </w:rPr>
              <w:t>成像特点</w:t>
            </w:r>
          </w:p>
        </w:tc>
        <w:tc>
          <w:tcPr>
            <w:tcW w:w="1644" w:type="dxa"/>
            <w:shd w:val="clear" w:color="auto" w:fill="BDD6EE" w:themeFill="accent1" w:themeFillTint="66"/>
            <w:noWrap w:val="0"/>
            <w:vAlign w:val="center"/>
          </w:tcPr>
          <w:p>
            <w:pPr>
              <w:jc w:val="center"/>
              <w:rPr>
                <w:rFonts w:ascii="宋体" w:eastAsia="宋体" w:hAnsi="宋体" w:cs="宋体" w:hint="eastAsia"/>
                <w:b w:val="0"/>
                <w:bCs w:val="0"/>
                <w:i w:val="0"/>
                <w:iCs w:val="0"/>
                <w:sz w:val="21"/>
                <w:szCs w:val="21"/>
                <w:u w:val="none"/>
                <w:vertAlign w:val="baseline"/>
                <w:lang w:val="en-US" w:eastAsia="zh-CN"/>
              </w:rPr>
            </w:pPr>
            <w:r>
              <w:rPr>
                <w:rFonts w:ascii="宋体" w:eastAsia="宋体" w:hAnsi="宋体" w:cs="宋体" w:hint="eastAsia"/>
                <w:b w:val="0"/>
                <w:bCs w:val="0"/>
                <w:i w:val="0"/>
                <w:iCs w:val="0"/>
                <w:sz w:val="21"/>
                <w:szCs w:val="21"/>
                <w:u w:val="none"/>
                <w:vertAlign w:val="baseline"/>
                <w:lang w:val="en-US" w:eastAsia="zh-CN"/>
              </w:rPr>
              <w:t>应用</w:t>
            </w:r>
          </w:p>
        </w:tc>
      </w:tr>
      <w:tr>
        <w:tblPrEx>
          <w:tblW w:w="0" w:type="auto"/>
          <w:tblInd w:w="0" w:type="dxa"/>
          <w:tblLayout w:type="fixed"/>
          <w:tblCellMar>
            <w:top w:w="0" w:type="dxa"/>
            <w:left w:w="108" w:type="dxa"/>
            <w:bottom w:w="0" w:type="dxa"/>
            <w:right w:w="108" w:type="dxa"/>
          </w:tblCellMar>
        </w:tblPrEx>
        <w:tc>
          <w:tcPr>
            <w:tcW w:w="1069" w:type="dxa"/>
            <w:shd w:val="clear" w:color="auto" w:fill="F7CBAC" w:themeFill="accent2" w:themeFillTint="66"/>
            <w:noWrap w:val="0"/>
            <w:vAlign w:val="center"/>
          </w:tcPr>
          <w:p>
            <w:pPr>
              <w:jc w:val="center"/>
              <w:rPr>
                <w:rFonts w:ascii="宋体" w:eastAsia="宋体" w:hAnsi="宋体" w:cs="宋体" w:hint="eastAsia"/>
                <w:b w:val="0"/>
                <w:bCs w:val="0"/>
                <w:i w:val="0"/>
                <w:iCs w:val="0"/>
                <w:sz w:val="21"/>
                <w:szCs w:val="21"/>
                <w:u w:val="none"/>
                <w:vertAlign w:val="baseline"/>
                <w:lang w:val="en-US" w:eastAsia="zh-CN"/>
              </w:rPr>
            </w:pPr>
            <w:r>
              <w:rPr>
                <w:rFonts w:ascii="宋体" w:eastAsia="宋体" w:hAnsi="宋体" w:cs="宋体" w:hint="eastAsia"/>
                <w:b w:val="0"/>
                <w:bCs w:val="0"/>
                <w:i w:val="0"/>
                <w:iCs w:val="0"/>
                <w:sz w:val="21"/>
                <w:szCs w:val="21"/>
                <w:u w:val="none"/>
                <w:vertAlign w:val="baseline"/>
                <w:lang w:val="en-US" w:eastAsia="zh-CN"/>
              </w:rPr>
              <w:t>u＞2f</w:t>
            </w:r>
          </w:p>
        </w:tc>
        <w:tc>
          <w:tcPr>
            <w:tcW w:w="2498" w:type="dxa"/>
            <w:noWrap w:val="0"/>
            <w:vAlign w:val="center"/>
          </w:tcPr>
          <w:p>
            <w:pPr>
              <w:jc w:val="center"/>
              <w:rPr>
                <w:rFonts w:ascii="宋体" w:eastAsia="宋体" w:hAnsi="宋体" w:cs="宋体" w:hint="eastAsia"/>
                <w:b w:val="0"/>
                <w:bCs w:val="0"/>
                <w:i w:val="0"/>
                <w:iCs w:val="0"/>
                <w:sz w:val="21"/>
                <w:szCs w:val="21"/>
                <w:u w:val="none"/>
                <w:vertAlign w:val="baseline"/>
                <w:lang w:val="en-US" w:eastAsia="zh-CN"/>
              </w:rPr>
            </w:pPr>
            <w:r>
              <w:rPr>
                <w:rFonts w:ascii="宋体" w:eastAsia="宋体" w:hAnsi="宋体" w:cs="宋体" w:hint="eastAsia"/>
                <w:bCs/>
                <w:i w:val="0"/>
                <w:iCs w:val="0"/>
                <w:sz w:val="21"/>
                <w:szCs w:val="21"/>
                <w:u w:val="none"/>
              </w:rPr>
              <w:drawing>
                <wp:inline distT="0" distB="0" distL="114300" distR="114300">
                  <wp:extent cx="1497330" cy="681990"/>
                  <wp:effectExtent l="0" t="0" r="1270" b="3810"/>
                  <wp:docPr id="8198" name="Picture 4" descr="D:\物理\毕节中考物理\CCW2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 name="Picture 4" descr="D:\物理\毕节中考物理\CCW23.TIF"/>
                          <pic:cNvPicPr>
                            <a:picLocks noChangeAspect="1"/>
                          </pic:cNvPicPr>
                        </pic:nvPicPr>
                        <pic:blipFill>
                          <a:blip xmlns:r="http://schemas.openxmlformats.org/officeDocument/2006/relationships" r:embed="rId48"/>
                          <a:stretch>
                            <a:fillRect/>
                          </a:stretch>
                        </pic:blipFill>
                        <pic:spPr>
                          <a:xfrm>
                            <a:off x="0" y="0"/>
                            <a:ext cx="1497330" cy="681990"/>
                          </a:xfrm>
                          <a:prstGeom prst="rect">
                            <a:avLst/>
                          </a:prstGeom>
                          <a:noFill/>
                          <a:ln w="9525">
                            <a:noFill/>
                          </a:ln>
                        </pic:spPr>
                      </pic:pic>
                    </a:graphicData>
                  </a:graphic>
                </wp:inline>
              </w:drawing>
            </w:r>
          </w:p>
        </w:tc>
        <w:tc>
          <w:tcPr>
            <w:tcW w:w="1066" w:type="dxa"/>
            <w:noWrap w:val="0"/>
            <w:vAlign w:val="center"/>
          </w:tcPr>
          <w:p>
            <w:pPr>
              <w:jc w:val="both"/>
              <w:rPr>
                <w:rFonts w:ascii="宋体" w:eastAsia="宋体" w:hAnsi="宋体" w:cs="宋体" w:hint="eastAsia"/>
                <w:b w:val="0"/>
                <w:bCs w:val="0"/>
                <w:i w:val="0"/>
                <w:iCs w:val="0"/>
                <w:sz w:val="21"/>
                <w:szCs w:val="21"/>
                <w:u w:val="none"/>
                <w:vertAlign w:val="baseline"/>
                <w:lang w:val="en-US" w:eastAsia="zh-CN"/>
              </w:rPr>
            </w:pPr>
            <w:r>
              <w:rPr>
                <w:rFonts w:ascii="宋体" w:eastAsia="宋体" w:hAnsi="宋体" w:cs="宋体" w:hint="eastAsia"/>
                <w:b w:val="0"/>
                <w:bCs w:val="0"/>
                <w:i w:val="0"/>
                <w:iCs w:val="0"/>
                <w:sz w:val="21"/>
                <w:szCs w:val="21"/>
                <w:u w:val="none"/>
                <w:vertAlign w:val="baseline"/>
                <w:lang w:val="en-US" w:eastAsia="zh-CN"/>
              </w:rPr>
              <w:t>f＜v＜2f</w:t>
            </w:r>
          </w:p>
        </w:tc>
        <w:tc>
          <w:tcPr>
            <w:tcW w:w="2192" w:type="dxa"/>
            <w:noWrap w:val="0"/>
            <w:vAlign w:val="center"/>
          </w:tcPr>
          <w:p>
            <w:pPr>
              <w:jc w:val="both"/>
              <w:rPr>
                <w:rFonts w:ascii="宋体" w:eastAsia="宋体" w:hAnsi="宋体" w:cs="宋体" w:hint="eastAsia"/>
                <w:b w:val="0"/>
                <w:bCs w:val="0"/>
                <w:i w:val="0"/>
                <w:iCs w:val="0"/>
                <w:sz w:val="21"/>
                <w:szCs w:val="21"/>
                <w:u w:val="none"/>
                <w:vertAlign w:val="baseline"/>
                <w:lang w:val="en-US" w:eastAsia="zh-CN"/>
              </w:rPr>
            </w:pPr>
            <w:r>
              <w:rPr>
                <w:rFonts w:ascii="宋体" w:eastAsia="宋体" w:hAnsi="宋体" w:cs="宋体" w:hint="eastAsia"/>
                <w:b w:val="0"/>
                <w:bCs w:val="0"/>
                <w:i w:val="0"/>
                <w:iCs w:val="0"/>
                <w:sz w:val="21"/>
                <w:szCs w:val="21"/>
                <w:u w:val="none"/>
                <w:vertAlign w:val="baseline"/>
                <w:lang w:val="en-US" w:eastAsia="zh-CN"/>
              </w:rPr>
              <w:t xml:space="preserve">倒立、缩小、实像 </w:t>
            </w:r>
          </w:p>
        </w:tc>
        <w:tc>
          <w:tcPr>
            <w:tcW w:w="1644" w:type="dxa"/>
            <w:noWrap w:val="0"/>
            <w:vAlign w:val="center"/>
          </w:tcPr>
          <w:p>
            <w:pPr>
              <w:jc w:val="both"/>
              <w:rPr>
                <w:rFonts w:ascii="宋体" w:eastAsia="宋体" w:hAnsi="宋体" w:cs="宋体" w:hint="eastAsia"/>
                <w:b w:val="0"/>
                <w:bCs w:val="0"/>
                <w:i w:val="0"/>
                <w:iCs w:val="0"/>
                <w:sz w:val="21"/>
                <w:szCs w:val="21"/>
                <w:u w:val="none"/>
                <w:vertAlign w:val="baseline"/>
                <w:lang w:val="en-US" w:eastAsia="zh-CN"/>
              </w:rPr>
            </w:pPr>
            <w:r>
              <w:rPr>
                <w:rFonts w:ascii="宋体" w:eastAsia="宋体" w:hAnsi="宋体" w:cs="宋体" w:hint="eastAsia"/>
                <w:b w:val="0"/>
                <w:bCs w:val="0"/>
                <w:i w:val="0"/>
                <w:iCs w:val="0"/>
                <w:sz w:val="21"/>
                <w:szCs w:val="21"/>
                <w:u w:val="none"/>
                <w:vertAlign w:val="baseline"/>
                <w:lang w:val="en-US" w:eastAsia="zh-CN"/>
              </w:rPr>
              <w:t xml:space="preserve"> 照相机   </w:t>
            </w:r>
          </w:p>
        </w:tc>
      </w:tr>
      <w:tr>
        <w:tblPrEx>
          <w:tblW w:w="0" w:type="auto"/>
          <w:tblInd w:w="0" w:type="dxa"/>
          <w:tblLayout w:type="fixed"/>
          <w:tblCellMar>
            <w:top w:w="0" w:type="dxa"/>
            <w:left w:w="108" w:type="dxa"/>
            <w:bottom w:w="0" w:type="dxa"/>
            <w:right w:w="108" w:type="dxa"/>
          </w:tblCellMar>
        </w:tblPrEx>
        <w:tc>
          <w:tcPr>
            <w:tcW w:w="1069" w:type="dxa"/>
            <w:shd w:val="clear" w:color="auto" w:fill="F7CBAC" w:themeFill="accent2" w:themeFillTint="66"/>
            <w:noWrap w:val="0"/>
            <w:vAlign w:val="center"/>
          </w:tcPr>
          <w:p>
            <w:pPr>
              <w:jc w:val="center"/>
              <w:rPr>
                <w:rFonts w:ascii="宋体" w:eastAsia="宋体" w:hAnsi="宋体" w:cs="宋体" w:hint="eastAsia"/>
                <w:b w:val="0"/>
                <w:bCs w:val="0"/>
                <w:i w:val="0"/>
                <w:iCs w:val="0"/>
                <w:sz w:val="21"/>
                <w:szCs w:val="21"/>
                <w:u w:val="none"/>
                <w:vertAlign w:val="baseline"/>
                <w:lang w:val="en-US" w:eastAsia="zh-CN"/>
              </w:rPr>
            </w:pPr>
            <w:r>
              <w:rPr>
                <w:rFonts w:ascii="宋体" w:eastAsia="宋体" w:hAnsi="宋体" w:cs="宋体" w:hint="eastAsia"/>
                <w:b w:val="0"/>
                <w:bCs w:val="0"/>
                <w:i w:val="0"/>
                <w:iCs w:val="0"/>
                <w:sz w:val="21"/>
                <w:szCs w:val="21"/>
                <w:u w:val="none"/>
                <w:vertAlign w:val="baseline"/>
                <w:lang w:val="en-US" w:eastAsia="zh-CN"/>
              </w:rPr>
              <w:t>u=2f</w:t>
            </w:r>
          </w:p>
        </w:tc>
        <w:tc>
          <w:tcPr>
            <w:tcW w:w="2498" w:type="dxa"/>
            <w:noWrap w:val="0"/>
            <w:vAlign w:val="center"/>
          </w:tcPr>
          <w:p>
            <w:pPr>
              <w:jc w:val="center"/>
              <w:rPr>
                <w:rFonts w:ascii="宋体" w:eastAsia="宋体" w:hAnsi="宋体" w:cs="宋体" w:hint="eastAsia"/>
                <w:b w:val="0"/>
                <w:bCs w:val="0"/>
                <w:i w:val="0"/>
                <w:iCs w:val="0"/>
                <w:sz w:val="21"/>
                <w:szCs w:val="21"/>
                <w:u w:val="none"/>
                <w:vertAlign w:val="baseline"/>
                <w:lang w:val="en-US" w:eastAsia="zh-CN"/>
              </w:rPr>
            </w:pPr>
            <w:r>
              <w:rPr>
                <w:rFonts w:ascii="宋体" w:eastAsia="宋体" w:hAnsi="宋体" w:cs="宋体" w:hint="eastAsia"/>
                <w:bCs/>
                <w:i w:val="0"/>
                <w:iCs w:val="0"/>
                <w:sz w:val="21"/>
                <w:szCs w:val="21"/>
                <w:u w:val="none"/>
              </w:rPr>
              <w:drawing>
                <wp:inline distT="0" distB="0" distL="114300" distR="114300">
                  <wp:extent cx="1468755" cy="657860"/>
                  <wp:effectExtent l="0" t="0" r="17145" b="8890"/>
                  <wp:docPr id="9222" name="Picture 4" descr="D:\物理\毕节中考物理\CCW2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2" name="Picture 4" descr="D:\物理\毕节中考物理\CCW24.TIF"/>
                          <pic:cNvPicPr>
                            <a:picLocks noChangeAspect="1"/>
                          </pic:cNvPicPr>
                        </pic:nvPicPr>
                        <pic:blipFill>
                          <a:blip xmlns:r="http://schemas.openxmlformats.org/officeDocument/2006/relationships" r:embed="rId49"/>
                          <a:stretch>
                            <a:fillRect/>
                          </a:stretch>
                        </pic:blipFill>
                        <pic:spPr>
                          <a:xfrm>
                            <a:off x="0" y="0"/>
                            <a:ext cx="1468755" cy="657860"/>
                          </a:xfrm>
                          <a:prstGeom prst="rect">
                            <a:avLst/>
                          </a:prstGeom>
                          <a:noFill/>
                          <a:ln w="9525">
                            <a:noFill/>
                          </a:ln>
                        </pic:spPr>
                      </pic:pic>
                    </a:graphicData>
                  </a:graphic>
                </wp:inline>
              </w:drawing>
            </w:r>
          </w:p>
        </w:tc>
        <w:tc>
          <w:tcPr>
            <w:tcW w:w="1066" w:type="dxa"/>
            <w:noWrap w:val="0"/>
            <w:vAlign w:val="center"/>
          </w:tcPr>
          <w:p>
            <w:pPr>
              <w:jc w:val="center"/>
              <w:rPr>
                <w:rFonts w:ascii="宋体" w:eastAsia="宋体" w:hAnsi="宋体" w:cs="宋体" w:hint="eastAsia"/>
                <w:b w:val="0"/>
                <w:bCs w:val="0"/>
                <w:i w:val="0"/>
                <w:iCs w:val="0"/>
                <w:sz w:val="21"/>
                <w:szCs w:val="21"/>
                <w:u w:val="none"/>
                <w:vertAlign w:val="baseline"/>
                <w:lang w:val="en-US" w:eastAsia="zh-CN"/>
              </w:rPr>
            </w:pPr>
            <w:r>
              <w:rPr>
                <w:rFonts w:ascii="宋体" w:eastAsia="宋体" w:hAnsi="宋体" w:cs="宋体" w:hint="eastAsia"/>
                <w:b w:val="0"/>
                <w:bCs w:val="0"/>
                <w:i w:val="0"/>
                <w:iCs w:val="0"/>
                <w:sz w:val="21"/>
                <w:szCs w:val="21"/>
                <w:u w:val="none"/>
                <w:vertAlign w:val="baseline"/>
                <w:lang w:val="en-US" w:eastAsia="zh-CN"/>
              </w:rPr>
              <w:t>v=2f</w:t>
            </w:r>
          </w:p>
        </w:tc>
        <w:tc>
          <w:tcPr>
            <w:tcW w:w="2192" w:type="dxa"/>
            <w:noWrap w:val="0"/>
            <w:vAlign w:val="center"/>
          </w:tcPr>
          <w:p>
            <w:pPr>
              <w:jc w:val="both"/>
              <w:rPr>
                <w:rFonts w:ascii="宋体" w:eastAsia="宋体" w:hAnsi="宋体" w:cs="宋体" w:hint="eastAsia"/>
                <w:b w:val="0"/>
                <w:bCs w:val="0"/>
                <w:i w:val="0"/>
                <w:iCs w:val="0"/>
                <w:sz w:val="21"/>
                <w:szCs w:val="21"/>
                <w:u w:val="none"/>
                <w:vertAlign w:val="baseline"/>
                <w:lang w:val="en-US" w:eastAsia="zh-CN"/>
              </w:rPr>
            </w:pPr>
            <w:r>
              <w:rPr>
                <w:rFonts w:ascii="宋体" w:eastAsia="宋体" w:hAnsi="宋体" w:cs="宋体" w:hint="eastAsia"/>
                <w:b w:val="0"/>
                <w:bCs w:val="0"/>
                <w:i w:val="0"/>
                <w:iCs w:val="0"/>
                <w:sz w:val="21"/>
                <w:szCs w:val="21"/>
                <w:u w:val="none"/>
                <w:vertAlign w:val="baseline"/>
                <w:lang w:val="en-US" w:eastAsia="zh-CN"/>
              </w:rPr>
              <w:t xml:space="preserve">倒立、等大、实像 </w:t>
            </w:r>
          </w:p>
        </w:tc>
        <w:tc>
          <w:tcPr>
            <w:tcW w:w="1644" w:type="dxa"/>
            <w:noWrap w:val="0"/>
            <w:vAlign w:val="center"/>
          </w:tcPr>
          <w:p>
            <w:pPr>
              <w:jc w:val="both"/>
              <w:rPr>
                <w:rFonts w:ascii="宋体" w:eastAsia="宋体" w:hAnsi="宋体" w:cs="宋体" w:hint="eastAsia"/>
                <w:b w:val="0"/>
                <w:bCs w:val="0"/>
                <w:i w:val="0"/>
                <w:iCs w:val="0"/>
                <w:sz w:val="21"/>
                <w:szCs w:val="21"/>
                <w:u w:val="none"/>
                <w:vertAlign w:val="baseline"/>
                <w:lang w:val="en-US" w:eastAsia="zh-CN"/>
              </w:rPr>
            </w:pPr>
            <w:r>
              <w:rPr>
                <w:rFonts w:ascii="宋体" w:eastAsia="宋体" w:hAnsi="宋体" w:cs="宋体" w:hint="eastAsia"/>
                <w:b w:val="0"/>
                <w:bCs w:val="0"/>
                <w:i w:val="0"/>
                <w:iCs w:val="0"/>
                <w:sz w:val="21"/>
                <w:szCs w:val="21"/>
                <w:u w:val="none"/>
                <w:vertAlign w:val="baseline"/>
                <w:lang w:val="en-US" w:eastAsia="zh-CN"/>
              </w:rPr>
              <w:t>计算焦距</w:t>
            </w:r>
          </w:p>
        </w:tc>
      </w:tr>
      <w:tr>
        <w:tblPrEx>
          <w:tblW w:w="0" w:type="auto"/>
          <w:tblInd w:w="0" w:type="dxa"/>
          <w:tblLayout w:type="fixed"/>
          <w:tblCellMar>
            <w:top w:w="0" w:type="dxa"/>
            <w:left w:w="108" w:type="dxa"/>
            <w:bottom w:w="0" w:type="dxa"/>
            <w:right w:w="108" w:type="dxa"/>
          </w:tblCellMar>
        </w:tblPrEx>
        <w:tc>
          <w:tcPr>
            <w:tcW w:w="1069" w:type="dxa"/>
            <w:shd w:val="clear" w:color="auto" w:fill="F7CBAC" w:themeFill="accent2" w:themeFillTint="66"/>
            <w:noWrap w:val="0"/>
            <w:vAlign w:val="center"/>
          </w:tcPr>
          <w:p>
            <w:pPr>
              <w:jc w:val="center"/>
              <w:rPr>
                <w:rFonts w:ascii="宋体" w:eastAsia="宋体" w:hAnsi="宋体" w:cs="宋体" w:hint="eastAsia"/>
                <w:b w:val="0"/>
                <w:bCs w:val="0"/>
                <w:i w:val="0"/>
                <w:iCs w:val="0"/>
                <w:sz w:val="21"/>
                <w:szCs w:val="21"/>
                <w:u w:val="none"/>
                <w:vertAlign w:val="baseline"/>
                <w:lang w:val="en-US" w:eastAsia="zh-CN"/>
              </w:rPr>
            </w:pPr>
            <w:r>
              <w:rPr>
                <w:rFonts w:ascii="宋体" w:eastAsia="宋体" w:hAnsi="宋体" w:cs="宋体" w:hint="eastAsia"/>
                <w:b w:val="0"/>
                <w:bCs w:val="0"/>
                <w:i w:val="0"/>
                <w:iCs w:val="0"/>
                <w:sz w:val="21"/>
                <w:szCs w:val="21"/>
                <w:u w:val="none"/>
                <w:vertAlign w:val="baseline"/>
                <w:lang w:val="en-US" w:eastAsia="zh-CN"/>
              </w:rPr>
              <w:t>f＜u＜2f</w:t>
            </w:r>
          </w:p>
        </w:tc>
        <w:tc>
          <w:tcPr>
            <w:tcW w:w="2498" w:type="dxa"/>
            <w:noWrap w:val="0"/>
            <w:vAlign w:val="center"/>
          </w:tcPr>
          <w:p>
            <w:pPr>
              <w:jc w:val="center"/>
              <w:rPr>
                <w:rFonts w:ascii="宋体" w:eastAsia="宋体" w:hAnsi="宋体" w:cs="宋体" w:hint="eastAsia"/>
                <w:b w:val="0"/>
                <w:bCs w:val="0"/>
                <w:i w:val="0"/>
                <w:iCs w:val="0"/>
                <w:sz w:val="21"/>
                <w:szCs w:val="21"/>
                <w:u w:val="none"/>
                <w:vertAlign w:val="baseline"/>
                <w:lang w:val="en-US" w:eastAsia="zh-CN"/>
              </w:rPr>
            </w:pPr>
            <w:r>
              <w:rPr>
                <w:rFonts w:ascii="宋体" w:eastAsia="宋体" w:hAnsi="宋体" w:cs="宋体" w:hint="eastAsia"/>
                <w:bCs/>
                <w:i w:val="0"/>
                <w:iCs w:val="0"/>
                <w:sz w:val="21"/>
                <w:szCs w:val="21"/>
                <w:u w:val="none"/>
              </w:rPr>
              <w:drawing>
                <wp:inline distT="0" distB="0" distL="114300" distR="114300">
                  <wp:extent cx="1255395" cy="703580"/>
                  <wp:effectExtent l="0" t="0" r="1905" b="7620"/>
                  <wp:docPr id="9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2"/>
                          <pic:cNvPicPr>
                            <a:picLocks noChangeAspect="1"/>
                          </pic:cNvPicPr>
                        </pic:nvPicPr>
                        <pic:blipFill>
                          <a:blip xmlns:r="http://schemas.openxmlformats.org/officeDocument/2006/relationships" r:embed="rId50"/>
                          <a:stretch>
                            <a:fillRect/>
                          </a:stretch>
                        </pic:blipFill>
                        <pic:spPr>
                          <a:xfrm>
                            <a:off x="0" y="0"/>
                            <a:ext cx="1255395" cy="703580"/>
                          </a:xfrm>
                          <a:prstGeom prst="rect">
                            <a:avLst/>
                          </a:prstGeom>
                          <a:noFill/>
                          <a:ln>
                            <a:noFill/>
                          </a:ln>
                        </pic:spPr>
                      </pic:pic>
                    </a:graphicData>
                  </a:graphic>
                </wp:inline>
              </w:drawing>
            </w:r>
          </w:p>
        </w:tc>
        <w:tc>
          <w:tcPr>
            <w:tcW w:w="1066" w:type="dxa"/>
            <w:noWrap w:val="0"/>
            <w:vAlign w:val="center"/>
          </w:tcPr>
          <w:p>
            <w:pPr>
              <w:jc w:val="center"/>
              <w:rPr>
                <w:rFonts w:ascii="宋体" w:eastAsia="宋体" w:hAnsi="宋体" w:cs="宋体" w:hint="eastAsia"/>
                <w:b w:val="0"/>
                <w:bCs w:val="0"/>
                <w:i w:val="0"/>
                <w:iCs w:val="0"/>
                <w:sz w:val="21"/>
                <w:szCs w:val="21"/>
                <w:u w:val="none"/>
                <w:vertAlign w:val="baseline"/>
                <w:lang w:val="en-US" w:eastAsia="zh-CN"/>
              </w:rPr>
            </w:pPr>
            <w:r>
              <w:rPr>
                <w:rFonts w:ascii="宋体" w:eastAsia="宋体" w:hAnsi="宋体" w:cs="宋体" w:hint="eastAsia"/>
                <w:b w:val="0"/>
                <w:bCs w:val="0"/>
                <w:i w:val="0"/>
                <w:iCs w:val="0"/>
                <w:sz w:val="21"/>
                <w:szCs w:val="21"/>
                <w:u w:val="none"/>
                <w:vertAlign w:val="baseline"/>
                <w:lang w:val="en-US" w:eastAsia="zh-CN"/>
              </w:rPr>
              <w:t>v＞2f</w:t>
            </w:r>
          </w:p>
        </w:tc>
        <w:tc>
          <w:tcPr>
            <w:tcW w:w="2192" w:type="dxa"/>
            <w:noWrap w:val="0"/>
            <w:vAlign w:val="center"/>
          </w:tcPr>
          <w:p>
            <w:pPr>
              <w:jc w:val="both"/>
              <w:rPr>
                <w:rFonts w:ascii="宋体" w:eastAsia="宋体" w:hAnsi="宋体" w:cs="宋体" w:hint="eastAsia"/>
                <w:b w:val="0"/>
                <w:bCs w:val="0"/>
                <w:i w:val="0"/>
                <w:iCs w:val="0"/>
                <w:sz w:val="21"/>
                <w:szCs w:val="21"/>
                <w:u w:val="none"/>
                <w:vertAlign w:val="baseline"/>
                <w:lang w:val="en-US" w:eastAsia="zh-CN"/>
              </w:rPr>
            </w:pPr>
            <w:r>
              <w:rPr>
                <w:rFonts w:ascii="宋体" w:eastAsia="宋体" w:hAnsi="宋体" w:cs="宋体" w:hint="eastAsia"/>
                <w:b w:val="0"/>
                <w:bCs w:val="0"/>
                <w:i w:val="0"/>
                <w:iCs w:val="0"/>
                <w:sz w:val="21"/>
                <w:szCs w:val="21"/>
                <w:u w:val="none"/>
                <w:vertAlign w:val="baseline"/>
                <w:lang w:val="en-US" w:eastAsia="zh-CN"/>
              </w:rPr>
              <w:t xml:space="preserve">倒立、放大、实像 </w:t>
            </w:r>
          </w:p>
        </w:tc>
        <w:tc>
          <w:tcPr>
            <w:tcW w:w="1644" w:type="dxa"/>
            <w:noWrap w:val="0"/>
            <w:vAlign w:val="center"/>
          </w:tcPr>
          <w:p>
            <w:pPr>
              <w:jc w:val="both"/>
              <w:rPr>
                <w:rFonts w:ascii="宋体" w:eastAsia="宋体" w:hAnsi="宋体" w:cs="宋体" w:hint="eastAsia"/>
                <w:b w:val="0"/>
                <w:bCs w:val="0"/>
                <w:i w:val="0"/>
                <w:iCs w:val="0"/>
                <w:sz w:val="21"/>
                <w:szCs w:val="21"/>
                <w:u w:val="none"/>
                <w:vertAlign w:val="baseline"/>
                <w:lang w:val="en-US" w:eastAsia="zh-CN"/>
              </w:rPr>
            </w:pPr>
            <w:r>
              <w:rPr>
                <w:rFonts w:ascii="宋体" w:eastAsia="宋体" w:hAnsi="宋体" w:cs="宋体" w:hint="eastAsia"/>
                <w:b w:val="0"/>
                <w:bCs w:val="0"/>
                <w:i w:val="0"/>
                <w:iCs w:val="0"/>
                <w:sz w:val="21"/>
                <w:szCs w:val="21"/>
                <w:u w:val="none"/>
                <w:vertAlign w:val="baseline"/>
                <w:lang w:val="en-US" w:eastAsia="zh-CN"/>
              </w:rPr>
              <w:t xml:space="preserve"> 投影仪  </w:t>
            </w:r>
          </w:p>
        </w:tc>
      </w:tr>
      <w:tr>
        <w:tblPrEx>
          <w:tblW w:w="0" w:type="auto"/>
          <w:tblInd w:w="0" w:type="dxa"/>
          <w:tblLayout w:type="fixed"/>
          <w:tblCellMar>
            <w:top w:w="0" w:type="dxa"/>
            <w:left w:w="108" w:type="dxa"/>
            <w:bottom w:w="0" w:type="dxa"/>
            <w:right w:w="108" w:type="dxa"/>
          </w:tblCellMar>
        </w:tblPrEx>
        <w:tc>
          <w:tcPr>
            <w:tcW w:w="1069" w:type="dxa"/>
            <w:shd w:val="clear" w:color="auto" w:fill="F7CBAC" w:themeFill="accent2" w:themeFillTint="66"/>
            <w:noWrap w:val="0"/>
            <w:vAlign w:val="center"/>
          </w:tcPr>
          <w:p>
            <w:pPr>
              <w:jc w:val="center"/>
              <w:rPr>
                <w:rFonts w:ascii="宋体" w:eastAsia="宋体" w:hAnsi="宋体" w:cs="宋体" w:hint="eastAsia"/>
                <w:b w:val="0"/>
                <w:bCs w:val="0"/>
                <w:i w:val="0"/>
                <w:iCs w:val="0"/>
                <w:sz w:val="21"/>
                <w:szCs w:val="21"/>
                <w:u w:val="none"/>
                <w:vertAlign w:val="baseline"/>
                <w:lang w:val="en-US" w:eastAsia="zh-CN"/>
              </w:rPr>
            </w:pPr>
            <w:r>
              <w:rPr>
                <w:rFonts w:ascii="宋体" w:eastAsia="宋体" w:hAnsi="宋体" w:cs="宋体" w:hint="eastAsia"/>
                <w:b w:val="0"/>
                <w:bCs w:val="0"/>
                <w:i w:val="0"/>
                <w:iCs w:val="0"/>
                <w:sz w:val="21"/>
                <w:szCs w:val="21"/>
                <w:u w:val="none"/>
                <w:vertAlign w:val="baseline"/>
                <w:lang w:val="en-US" w:eastAsia="zh-CN"/>
              </w:rPr>
              <w:t>u=f</w:t>
            </w:r>
          </w:p>
        </w:tc>
        <w:tc>
          <w:tcPr>
            <w:tcW w:w="2498" w:type="dxa"/>
            <w:noWrap w:val="0"/>
            <w:vAlign w:val="center"/>
          </w:tcPr>
          <w:p>
            <w:pPr>
              <w:jc w:val="center"/>
              <w:rPr>
                <w:rFonts w:ascii="宋体" w:eastAsia="宋体" w:hAnsi="宋体" w:cs="宋体" w:hint="eastAsia"/>
                <w:b w:val="0"/>
                <w:bCs w:val="0"/>
                <w:i w:val="0"/>
                <w:iCs w:val="0"/>
                <w:sz w:val="21"/>
                <w:szCs w:val="21"/>
                <w:u w:val="none"/>
                <w:vertAlign w:val="baseline"/>
                <w:lang w:val="en-US" w:eastAsia="zh-CN"/>
              </w:rPr>
            </w:pPr>
            <w:r>
              <w:rPr>
                <w:rFonts w:ascii="宋体" w:eastAsia="宋体" w:hAnsi="宋体" w:cs="宋体" w:hint="eastAsia"/>
                <w:bCs/>
                <w:i w:val="0"/>
                <w:iCs w:val="0"/>
                <w:sz w:val="21"/>
                <w:szCs w:val="21"/>
                <w:u w:val="none"/>
              </w:rPr>
              <w:drawing>
                <wp:inline distT="0" distB="0" distL="114300" distR="114300">
                  <wp:extent cx="1311910" cy="715645"/>
                  <wp:effectExtent l="0" t="0" r="8890" b="8255"/>
                  <wp:docPr id="9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3"/>
                          <pic:cNvPicPr>
                            <a:picLocks noChangeAspect="1"/>
                          </pic:cNvPicPr>
                        </pic:nvPicPr>
                        <pic:blipFill>
                          <a:blip xmlns:r="http://schemas.openxmlformats.org/officeDocument/2006/relationships" r:embed="rId51"/>
                          <a:stretch>
                            <a:fillRect/>
                          </a:stretch>
                        </pic:blipFill>
                        <pic:spPr>
                          <a:xfrm>
                            <a:off x="0" y="0"/>
                            <a:ext cx="1311910" cy="715645"/>
                          </a:xfrm>
                          <a:prstGeom prst="rect">
                            <a:avLst/>
                          </a:prstGeom>
                          <a:noFill/>
                          <a:ln>
                            <a:noFill/>
                          </a:ln>
                        </pic:spPr>
                      </pic:pic>
                    </a:graphicData>
                  </a:graphic>
                </wp:inline>
              </w:drawing>
            </w:r>
          </w:p>
        </w:tc>
        <w:tc>
          <w:tcPr>
            <w:tcW w:w="1066" w:type="dxa"/>
            <w:noWrap w:val="0"/>
            <w:vAlign w:val="center"/>
          </w:tcPr>
          <w:p>
            <w:pPr>
              <w:jc w:val="center"/>
              <w:rPr>
                <w:rFonts w:ascii="宋体" w:eastAsia="宋体" w:hAnsi="宋体" w:cs="宋体" w:hint="eastAsia"/>
                <w:b w:val="0"/>
                <w:bCs w:val="0"/>
                <w:i w:val="0"/>
                <w:iCs w:val="0"/>
                <w:sz w:val="21"/>
                <w:szCs w:val="21"/>
                <w:u w:val="none"/>
                <w:vertAlign w:val="baseline"/>
                <w:lang w:val="en-US" w:eastAsia="zh-CN"/>
              </w:rPr>
            </w:pPr>
            <w:r>
              <w:rPr>
                <w:rFonts w:ascii="宋体" w:eastAsia="宋体" w:hAnsi="宋体" w:cs="宋体" w:hint="eastAsia"/>
                <w:b w:val="0"/>
                <w:bCs w:val="0"/>
                <w:i w:val="0"/>
                <w:iCs w:val="0"/>
                <w:sz w:val="21"/>
                <w:szCs w:val="21"/>
                <w:u w:val="none"/>
                <w:vertAlign w:val="baseline"/>
                <w:lang w:val="en-US" w:eastAsia="zh-CN"/>
              </w:rPr>
              <w:t>-</w:t>
            </w:r>
          </w:p>
        </w:tc>
        <w:tc>
          <w:tcPr>
            <w:tcW w:w="2192" w:type="dxa"/>
            <w:noWrap w:val="0"/>
            <w:vAlign w:val="center"/>
          </w:tcPr>
          <w:p>
            <w:pPr>
              <w:jc w:val="center"/>
              <w:rPr>
                <w:rFonts w:ascii="宋体" w:eastAsia="宋体" w:hAnsi="宋体" w:cs="宋体" w:hint="eastAsia"/>
                <w:b w:val="0"/>
                <w:bCs w:val="0"/>
                <w:i w:val="0"/>
                <w:iCs w:val="0"/>
                <w:sz w:val="21"/>
                <w:szCs w:val="21"/>
                <w:u w:val="none"/>
                <w:vertAlign w:val="baseline"/>
                <w:lang w:val="en-US" w:eastAsia="zh-CN"/>
              </w:rPr>
            </w:pPr>
            <w:r>
              <w:rPr>
                <w:rFonts w:ascii="宋体" w:eastAsia="宋体" w:hAnsi="宋体" w:cs="宋体" w:hint="eastAsia"/>
                <w:b w:val="0"/>
                <w:bCs w:val="0"/>
                <w:i w:val="0"/>
                <w:iCs w:val="0"/>
                <w:sz w:val="21"/>
                <w:szCs w:val="21"/>
                <w:u w:val="none"/>
                <w:vertAlign w:val="baseline"/>
                <w:lang w:val="en-US" w:eastAsia="zh-CN"/>
              </w:rPr>
              <w:t>不成像</w:t>
            </w:r>
          </w:p>
        </w:tc>
        <w:tc>
          <w:tcPr>
            <w:tcW w:w="1644" w:type="dxa"/>
            <w:noWrap w:val="0"/>
            <w:vAlign w:val="center"/>
          </w:tcPr>
          <w:p>
            <w:pPr>
              <w:jc w:val="center"/>
              <w:rPr>
                <w:rFonts w:ascii="宋体" w:eastAsia="宋体" w:hAnsi="宋体" w:cs="宋体" w:hint="eastAsia"/>
                <w:b w:val="0"/>
                <w:bCs w:val="0"/>
                <w:i w:val="0"/>
                <w:iCs w:val="0"/>
                <w:sz w:val="21"/>
                <w:szCs w:val="21"/>
                <w:u w:val="none"/>
                <w:vertAlign w:val="baseline"/>
                <w:lang w:val="en-US" w:eastAsia="zh-CN"/>
              </w:rPr>
            </w:pPr>
            <w:r>
              <w:rPr>
                <w:rFonts w:ascii="宋体" w:eastAsia="宋体" w:hAnsi="宋体" w:cs="宋体" w:hint="eastAsia"/>
                <w:b w:val="0"/>
                <w:bCs w:val="0"/>
                <w:i w:val="0"/>
                <w:iCs w:val="0"/>
                <w:sz w:val="21"/>
                <w:szCs w:val="21"/>
                <w:u w:val="none"/>
                <w:vertAlign w:val="baseline"/>
                <w:lang w:val="en-US" w:eastAsia="zh-CN"/>
              </w:rPr>
              <w:t>-</w:t>
            </w:r>
          </w:p>
        </w:tc>
      </w:tr>
      <w:tr>
        <w:tblPrEx>
          <w:tblW w:w="0" w:type="auto"/>
          <w:tblInd w:w="0" w:type="dxa"/>
          <w:tblLayout w:type="fixed"/>
          <w:tblCellMar>
            <w:top w:w="0" w:type="dxa"/>
            <w:left w:w="108" w:type="dxa"/>
            <w:bottom w:w="0" w:type="dxa"/>
            <w:right w:w="108" w:type="dxa"/>
          </w:tblCellMar>
        </w:tblPrEx>
        <w:tc>
          <w:tcPr>
            <w:tcW w:w="1069" w:type="dxa"/>
            <w:shd w:val="clear" w:color="auto" w:fill="F7CBAC" w:themeFill="accent2" w:themeFillTint="66"/>
            <w:noWrap w:val="0"/>
            <w:vAlign w:val="center"/>
          </w:tcPr>
          <w:p>
            <w:pPr>
              <w:jc w:val="center"/>
              <w:rPr>
                <w:rFonts w:ascii="宋体" w:eastAsia="宋体" w:hAnsi="宋体" w:cs="宋体" w:hint="eastAsia"/>
                <w:b w:val="0"/>
                <w:bCs w:val="0"/>
                <w:i w:val="0"/>
                <w:iCs w:val="0"/>
                <w:sz w:val="21"/>
                <w:szCs w:val="21"/>
                <w:u w:val="none"/>
                <w:vertAlign w:val="baseline"/>
                <w:lang w:val="en-US" w:eastAsia="zh-CN"/>
              </w:rPr>
            </w:pPr>
            <w:r>
              <w:rPr>
                <w:rFonts w:ascii="宋体" w:eastAsia="宋体" w:hAnsi="宋体" w:cs="宋体" w:hint="eastAsia"/>
                <w:b w:val="0"/>
                <w:bCs w:val="0"/>
                <w:i w:val="0"/>
                <w:iCs w:val="0"/>
                <w:sz w:val="21"/>
                <w:szCs w:val="21"/>
                <w:u w:val="none"/>
                <w:vertAlign w:val="baseline"/>
                <w:lang w:val="en-US" w:eastAsia="zh-CN"/>
              </w:rPr>
              <w:t>u＜f</w:t>
            </w:r>
          </w:p>
        </w:tc>
        <w:tc>
          <w:tcPr>
            <w:tcW w:w="2498" w:type="dxa"/>
            <w:noWrap w:val="0"/>
            <w:vAlign w:val="center"/>
          </w:tcPr>
          <w:p>
            <w:pPr>
              <w:jc w:val="center"/>
              <w:rPr>
                <w:rFonts w:ascii="宋体" w:eastAsia="宋体" w:hAnsi="宋体" w:cs="宋体" w:hint="eastAsia"/>
                <w:b w:val="0"/>
                <w:bCs w:val="0"/>
                <w:i w:val="0"/>
                <w:iCs w:val="0"/>
                <w:sz w:val="21"/>
                <w:szCs w:val="21"/>
                <w:u w:val="none"/>
                <w:vertAlign w:val="baseline"/>
                <w:lang w:val="en-US" w:eastAsia="zh-CN"/>
              </w:rPr>
            </w:pPr>
            <w:r>
              <w:rPr>
                <w:rFonts w:ascii="宋体" w:eastAsia="宋体" w:hAnsi="宋体" w:cs="宋体" w:hint="eastAsia"/>
                <w:bCs/>
                <w:i w:val="0"/>
                <w:iCs w:val="0"/>
                <w:sz w:val="21"/>
                <w:szCs w:val="21"/>
                <w:u w:val="none"/>
              </w:rPr>
              <w:drawing>
                <wp:inline distT="0" distB="0" distL="114300" distR="114300">
                  <wp:extent cx="1215390" cy="773430"/>
                  <wp:effectExtent l="0" t="0" r="3810" b="1270"/>
                  <wp:docPr id="7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4"/>
                          <pic:cNvPicPr>
                            <a:picLocks noChangeAspect="1"/>
                          </pic:cNvPicPr>
                        </pic:nvPicPr>
                        <pic:blipFill>
                          <a:blip xmlns:r="http://schemas.openxmlformats.org/officeDocument/2006/relationships" r:embed="rId52"/>
                          <a:stretch>
                            <a:fillRect/>
                          </a:stretch>
                        </pic:blipFill>
                        <pic:spPr>
                          <a:xfrm>
                            <a:off x="0" y="0"/>
                            <a:ext cx="1215390" cy="773430"/>
                          </a:xfrm>
                          <a:prstGeom prst="rect">
                            <a:avLst/>
                          </a:prstGeom>
                          <a:noFill/>
                          <a:ln>
                            <a:noFill/>
                          </a:ln>
                        </pic:spPr>
                      </pic:pic>
                    </a:graphicData>
                  </a:graphic>
                </wp:inline>
              </w:drawing>
            </w:r>
          </w:p>
        </w:tc>
        <w:tc>
          <w:tcPr>
            <w:tcW w:w="1066" w:type="dxa"/>
            <w:noWrap w:val="0"/>
            <w:vAlign w:val="center"/>
          </w:tcPr>
          <w:p>
            <w:pPr>
              <w:jc w:val="center"/>
              <w:rPr>
                <w:rFonts w:ascii="宋体" w:eastAsia="宋体" w:hAnsi="宋体" w:cs="宋体" w:hint="eastAsia"/>
                <w:b w:val="0"/>
                <w:bCs w:val="0"/>
                <w:i w:val="0"/>
                <w:iCs w:val="0"/>
                <w:sz w:val="21"/>
                <w:szCs w:val="21"/>
                <w:u w:val="none"/>
                <w:vertAlign w:val="baseline"/>
                <w:lang w:val="en-US" w:eastAsia="zh-CN"/>
              </w:rPr>
            </w:pPr>
            <w:r>
              <w:rPr>
                <w:rFonts w:ascii="宋体" w:eastAsia="宋体" w:hAnsi="宋体" w:cs="宋体" w:hint="eastAsia"/>
                <w:b w:val="0"/>
                <w:bCs w:val="0"/>
                <w:i w:val="0"/>
                <w:iCs w:val="0"/>
                <w:sz w:val="21"/>
                <w:szCs w:val="21"/>
                <w:u w:val="none"/>
                <w:vertAlign w:val="baseline"/>
                <w:lang w:val="en-US" w:eastAsia="zh-CN"/>
              </w:rPr>
              <w:t>-</w:t>
            </w:r>
          </w:p>
        </w:tc>
        <w:tc>
          <w:tcPr>
            <w:tcW w:w="2192" w:type="dxa"/>
            <w:noWrap w:val="0"/>
            <w:vAlign w:val="center"/>
          </w:tcPr>
          <w:p>
            <w:pPr>
              <w:jc w:val="both"/>
              <w:rPr>
                <w:rFonts w:ascii="宋体" w:eastAsia="宋体" w:hAnsi="宋体" w:cs="宋体" w:hint="eastAsia"/>
                <w:b w:val="0"/>
                <w:bCs w:val="0"/>
                <w:i w:val="0"/>
                <w:iCs w:val="0"/>
                <w:sz w:val="21"/>
                <w:szCs w:val="21"/>
                <w:u w:val="none"/>
                <w:vertAlign w:val="baseline"/>
                <w:lang w:val="en-US" w:eastAsia="zh-CN"/>
              </w:rPr>
            </w:pPr>
            <w:r>
              <w:rPr>
                <w:rFonts w:ascii="宋体" w:eastAsia="宋体" w:hAnsi="宋体" w:cs="宋体" w:hint="eastAsia"/>
                <w:b w:val="0"/>
                <w:bCs w:val="0"/>
                <w:i w:val="0"/>
                <w:iCs w:val="0"/>
                <w:sz w:val="21"/>
                <w:szCs w:val="21"/>
                <w:u w:val="none"/>
                <w:vertAlign w:val="baseline"/>
                <w:lang w:val="en-US" w:eastAsia="zh-CN"/>
              </w:rPr>
              <w:t xml:space="preserve">正立、放大、虚像 </w:t>
            </w:r>
          </w:p>
        </w:tc>
        <w:tc>
          <w:tcPr>
            <w:tcW w:w="1644" w:type="dxa"/>
            <w:noWrap w:val="0"/>
            <w:vAlign w:val="center"/>
          </w:tcPr>
          <w:p>
            <w:pPr>
              <w:jc w:val="both"/>
              <w:rPr>
                <w:rFonts w:ascii="宋体" w:eastAsia="宋体" w:hAnsi="宋体" w:cs="宋体" w:hint="eastAsia"/>
                <w:b w:val="0"/>
                <w:bCs w:val="0"/>
                <w:i w:val="0"/>
                <w:iCs w:val="0"/>
                <w:sz w:val="21"/>
                <w:szCs w:val="21"/>
                <w:u w:val="none"/>
                <w:vertAlign w:val="baseline"/>
                <w:lang w:val="en-US" w:eastAsia="zh-CN"/>
              </w:rPr>
            </w:pPr>
            <w:r>
              <w:rPr>
                <w:rFonts w:ascii="宋体" w:eastAsia="宋体" w:hAnsi="宋体" w:cs="宋体" w:hint="eastAsia"/>
                <w:b w:val="0"/>
                <w:bCs w:val="0"/>
                <w:i w:val="0"/>
                <w:iCs w:val="0"/>
                <w:sz w:val="21"/>
                <w:szCs w:val="21"/>
                <w:u w:val="none"/>
                <w:vertAlign w:val="baseline"/>
                <w:lang w:val="en-US" w:eastAsia="zh-CN"/>
              </w:rPr>
              <w:t xml:space="preserve"> 放大镜 </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eastAsia="宋体" w:hAnsi="宋体" w:cs="宋体" w:hint="eastAsia"/>
          <w:b w:val="0"/>
          <w:bCs w:val="0"/>
          <w:i w:val="0"/>
          <w:color w:val="000000"/>
          <w:kern w:val="2"/>
          <w:sz w:val="21"/>
          <w:szCs w:val="21"/>
          <w:highlight w:val="none"/>
          <w:lang w:val="en-US" w:eastAsia="zh-CN" w:bidi="ar-SA"/>
        </w:rPr>
      </w:pPr>
      <w:r>
        <w:rPr>
          <w:rFonts w:ascii="宋体" w:eastAsia="宋体" w:hAnsi="宋体" w:cs="宋体" w:hint="eastAsia"/>
          <w:b w:val="0"/>
          <w:bCs w:val="0"/>
          <w:i w:val="0"/>
          <w:color w:val="000000"/>
          <w:kern w:val="2"/>
          <w:sz w:val="21"/>
          <w:szCs w:val="21"/>
          <w:highlight w:val="none"/>
          <w:lang w:val="en-US" w:eastAsia="zh-CN" w:bidi="ar-SA"/>
        </w:rPr>
        <w:t>说明：⑴ u＝f是成实像和虚象，正立像和倒立像，像物同侧和异侧的分界点。（</w:t>
      </w:r>
      <w:r>
        <w:rPr>
          <w:rFonts w:ascii="宋体" w:eastAsia="宋体" w:hAnsi="宋体" w:cs="宋体" w:hint="eastAsia"/>
          <w:b w:val="0"/>
          <w:bCs w:val="0"/>
          <w:i w:val="0"/>
          <w:color w:val="000000"/>
          <w:kern w:val="2"/>
          <w:sz w:val="21"/>
          <w:szCs w:val="21"/>
          <w:highlight w:val="yellow"/>
          <w:lang w:val="en-US" w:eastAsia="zh-CN" w:bidi="ar-SA"/>
        </w:rPr>
        <w:t>一倍焦距分虚实</w:t>
      </w:r>
      <w:r>
        <w:rPr>
          <w:rFonts w:ascii="宋体" w:eastAsia="宋体" w:hAnsi="宋体" w:cs="宋体" w:hint="eastAsia"/>
          <w:b w:val="0"/>
          <w:bCs w:val="0"/>
          <w:i w:val="0"/>
          <w:color w:val="000000"/>
          <w:kern w:val="2"/>
          <w:sz w:val="21"/>
          <w:szCs w:val="21"/>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eastAsia="宋体" w:hAnsi="宋体" w:cs="宋体" w:hint="eastAsia"/>
          <w:b w:val="0"/>
          <w:bCs w:val="0"/>
          <w:i w:val="0"/>
          <w:color w:val="000000"/>
          <w:kern w:val="2"/>
          <w:sz w:val="21"/>
          <w:szCs w:val="21"/>
          <w:highlight w:val="none"/>
          <w:lang w:val="en-US" w:eastAsia="zh-CN" w:bidi="ar-SA"/>
        </w:rPr>
      </w:pPr>
      <w:r>
        <w:rPr>
          <w:rFonts w:ascii="宋体" w:eastAsia="宋体" w:hAnsi="宋体" w:cs="宋体" w:hint="eastAsia"/>
          <w:b w:val="0"/>
          <w:bCs w:val="0"/>
          <w:i w:val="0"/>
          <w:color w:val="000000"/>
          <w:kern w:val="2"/>
          <w:sz w:val="21"/>
          <w:szCs w:val="21"/>
          <w:highlight w:val="none"/>
          <w:lang w:val="en-US" w:eastAsia="zh-CN" w:bidi="ar-SA"/>
        </w:rPr>
        <w:t>⑵ u＝2f是像放大和缩小的分界点。成像特点：倒立、等大的实像。（</w:t>
      </w:r>
      <w:r>
        <w:rPr>
          <w:rFonts w:ascii="宋体" w:eastAsia="宋体" w:hAnsi="宋体" w:cs="宋体" w:hint="eastAsia"/>
          <w:b w:val="0"/>
          <w:bCs w:val="0"/>
          <w:i w:val="0"/>
          <w:color w:val="000000"/>
          <w:kern w:val="2"/>
          <w:sz w:val="21"/>
          <w:szCs w:val="21"/>
          <w:highlight w:val="yellow"/>
          <w:lang w:val="en-US" w:eastAsia="zh-CN" w:bidi="ar-SA"/>
        </w:rPr>
        <w:t>两倍焦距分大小</w:t>
      </w:r>
      <w:r>
        <w:rPr>
          <w:rFonts w:ascii="宋体" w:eastAsia="宋体" w:hAnsi="宋体" w:cs="宋体" w:hint="eastAsia"/>
          <w:b w:val="0"/>
          <w:bCs w:val="0"/>
          <w:i w:val="0"/>
          <w:color w:val="000000"/>
          <w:kern w:val="2"/>
          <w:sz w:val="21"/>
          <w:szCs w:val="21"/>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eastAsia="宋体" w:hAnsi="宋体" w:cs="宋体" w:hint="eastAsia"/>
          <w:b w:val="0"/>
          <w:bCs w:val="0"/>
          <w:i w:val="0"/>
          <w:color w:val="000000"/>
          <w:kern w:val="2"/>
          <w:sz w:val="21"/>
          <w:szCs w:val="21"/>
          <w:highlight w:val="none"/>
          <w:lang w:val="en-US" w:eastAsia="zh-CN" w:bidi="ar-SA"/>
        </w:rPr>
      </w:pPr>
      <w:r>
        <w:rPr>
          <w:rFonts w:ascii="宋体" w:eastAsia="宋体" w:hAnsi="宋体" w:cs="宋体" w:hint="eastAsia"/>
          <w:b w:val="0"/>
          <w:bCs w:val="0"/>
          <w:i w:val="0"/>
          <w:color w:val="000000"/>
          <w:kern w:val="2"/>
          <w:sz w:val="21"/>
          <w:szCs w:val="21"/>
          <w:highlight w:val="none"/>
          <w:lang w:val="en-US" w:eastAsia="zh-CN" w:bidi="ar-SA"/>
        </w:rPr>
        <w:t>⑶ 像距大于物距时成放大的实像（或虚像），像距小于物距时成倒立缩小的实像。</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eastAsia="宋体" w:hAnsi="宋体" w:cs="宋体" w:hint="eastAsia"/>
          <w:b w:val="0"/>
          <w:bCs w:val="0"/>
          <w:i w:val="0"/>
          <w:color w:val="000000"/>
          <w:kern w:val="2"/>
          <w:sz w:val="21"/>
          <w:szCs w:val="21"/>
          <w:highlight w:val="none"/>
          <w:lang w:val="en-US" w:eastAsia="zh-CN" w:bidi="ar-SA"/>
        </w:rPr>
      </w:pPr>
      <w:r>
        <w:rPr>
          <w:rFonts w:ascii="宋体" w:eastAsia="宋体" w:hAnsi="宋体" w:cs="宋体" w:hint="eastAsia"/>
          <w:b w:val="0"/>
          <w:bCs w:val="0"/>
          <w:i w:val="0"/>
          <w:color w:val="000000"/>
          <w:kern w:val="2"/>
          <w:sz w:val="21"/>
          <w:szCs w:val="21"/>
          <w:highlight w:val="none"/>
          <w:lang w:val="en-US" w:eastAsia="zh-CN" w:bidi="ar-SA"/>
        </w:rPr>
        <w:t>⑷ 凸透镜成</w:t>
      </w:r>
      <w:r>
        <w:rPr>
          <w:rFonts w:ascii="宋体" w:eastAsia="宋体" w:hAnsi="宋体" w:cs="宋体" w:hint="eastAsia"/>
          <w:b w:val="0"/>
          <w:bCs w:val="0"/>
          <w:i w:val="0"/>
          <w:color w:val="000000"/>
          <w:kern w:val="2"/>
          <w:sz w:val="21"/>
          <w:szCs w:val="21"/>
          <w:highlight w:val="yellow"/>
          <w:lang w:val="en-US" w:eastAsia="zh-CN" w:bidi="ar-SA"/>
        </w:rPr>
        <w:t>实像</w:t>
      </w:r>
      <w:r>
        <w:rPr>
          <w:rFonts w:ascii="宋体" w:eastAsia="宋体" w:hAnsi="宋体" w:cs="宋体" w:hint="eastAsia"/>
          <w:b w:val="0"/>
          <w:bCs w:val="0"/>
          <w:i w:val="0"/>
          <w:color w:val="000000"/>
          <w:kern w:val="2"/>
          <w:sz w:val="21"/>
          <w:szCs w:val="21"/>
          <w:highlight w:val="none"/>
          <w:lang w:val="en-US" w:eastAsia="zh-CN" w:bidi="ar-SA"/>
        </w:rPr>
        <w:t>时，“</w:t>
      </w:r>
      <w:r>
        <w:rPr>
          <w:rFonts w:ascii="宋体" w:eastAsia="宋体" w:hAnsi="宋体" w:cs="宋体" w:hint="eastAsia"/>
          <w:b w:val="0"/>
          <w:bCs w:val="0"/>
          <w:i w:val="0"/>
          <w:color w:val="000000"/>
          <w:kern w:val="2"/>
          <w:sz w:val="21"/>
          <w:szCs w:val="21"/>
          <w:highlight w:val="yellow"/>
          <w:lang w:val="en-US" w:eastAsia="zh-CN" w:bidi="ar-SA"/>
        </w:rPr>
        <w:t>物近像远像变大，物远像近像变小</w:t>
      </w:r>
      <w:r>
        <w:rPr>
          <w:rFonts w:ascii="宋体" w:eastAsia="宋体" w:hAnsi="宋体" w:cs="宋体" w:hint="eastAsia"/>
          <w:b w:val="0"/>
          <w:bCs w:val="0"/>
          <w:i w:val="0"/>
          <w:color w:val="000000"/>
          <w:kern w:val="2"/>
          <w:sz w:val="21"/>
          <w:szCs w:val="21"/>
          <w:highlight w:val="none"/>
          <w:lang w:val="en-US" w:eastAsia="zh-CN" w:bidi="ar-SA"/>
        </w:rPr>
        <w:t>。” 物体离凸透镜由远移近时，成的像逐渐变大，像离凸透镜的距离也变大。</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eastAsia="宋体" w:hAnsi="宋体" w:cs="宋体" w:hint="eastAsia"/>
          <w:b w:val="0"/>
          <w:bCs w:val="0"/>
          <w:i w:val="0"/>
          <w:color w:val="000000"/>
          <w:kern w:val="2"/>
          <w:sz w:val="21"/>
          <w:szCs w:val="21"/>
          <w:highlight w:val="none"/>
          <w:lang w:val="en-US" w:eastAsia="zh-CN" w:bidi="ar-SA"/>
        </w:rPr>
      </w:pPr>
      <w:r>
        <w:rPr>
          <w:rFonts w:ascii="宋体" w:eastAsia="宋体" w:hAnsi="宋体" w:cs="宋体" w:hint="eastAsia"/>
          <w:b w:val="0"/>
          <w:bCs w:val="0"/>
          <w:i w:val="0"/>
          <w:color w:val="000000"/>
          <w:kern w:val="2"/>
          <w:sz w:val="21"/>
          <w:szCs w:val="21"/>
          <w:highlight w:val="none"/>
          <w:lang w:val="en-US" w:eastAsia="zh-CN" w:bidi="ar-SA"/>
        </w:rPr>
        <w:t>⑸ 凸透镜成</w:t>
      </w:r>
      <w:r>
        <w:rPr>
          <w:rFonts w:ascii="宋体" w:eastAsia="宋体" w:hAnsi="宋体" w:cs="宋体" w:hint="eastAsia"/>
          <w:b w:val="0"/>
          <w:bCs w:val="0"/>
          <w:i w:val="0"/>
          <w:color w:val="000000"/>
          <w:kern w:val="2"/>
          <w:sz w:val="21"/>
          <w:szCs w:val="21"/>
          <w:highlight w:val="yellow"/>
          <w:lang w:val="en-US" w:eastAsia="zh-CN" w:bidi="ar-SA"/>
        </w:rPr>
        <w:t>虚像</w:t>
      </w:r>
      <w:r>
        <w:rPr>
          <w:rFonts w:ascii="宋体" w:eastAsia="宋体" w:hAnsi="宋体" w:cs="宋体" w:hint="eastAsia"/>
          <w:b w:val="0"/>
          <w:bCs w:val="0"/>
          <w:i w:val="0"/>
          <w:color w:val="000000"/>
          <w:kern w:val="2"/>
          <w:sz w:val="21"/>
          <w:szCs w:val="21"/>
          <w:highlight w:val="none"/>
          <w:lang w:val="en-US" w:eastAsia="zh-CN" w:bidi="ar-SA"/>
        </w:rPr>
        <w:t>时，“</w:t>
      </w:r>
      <w:r>
        <w:rPr>
          <w:rFonts w:ascii="宋体" w:eastAsia="宋体" w:hAnsi="宋体" w:cs="宋体" w:hint="eastAsia"/>
          <w:b w:val="0"/>
          <w:bCs w:val="0"/>
          <w:i w:val="0"/>
          <w:color w:val="000000"/>
          <w:kern w:val="2"/>
          <w:sz w:val="21"/>
          <w:szCs w:val="21"/>
          <w:highlight w:val="yellow"/>
          <w:lang w:val="en-US" w:eastAsia="zh-CN" w:bidi="ar-SA"/>
        </w:rPr>
        <w:t>物近像近像变小，物远像远像变大</w:t>
      </w:r>
      <w:r>
        <w:rPr>
          <w:rFonts w:ascii="宋体" w:eastAsia="宋体" w:hAnsi="宋体" w:cs="宋体" w:hint="eastAsia"/>
          <w:b w:val="0"/>
          <w:bCs w:val="0"/>
          <w:i w:val="0"/>
          <w:color w:val="000000"/>
          <w:kern w:val="2"/>
          <w:sz w:val="21"/>
          <w:szCs w:val="21"/>
          <w:highlight w:val="none"/>
          <w:lang w:val="en-US" w:eastAsia="zh-CN" w:bidi="ar-SA"/>
        </w:rPr>
        <w:t>。” 物体离凸透镜由远移近时，成的像逐渐变小，像离凸透镜的距离也变小。</w:t>
      </w:r>
    </w:p>
    <w:p>
      <w:pPr>
        <w:shd w:val="clear" w:color="auto" w:fill="FFFFFF"/>
        <w:spacing w:line="360" w:lineRule="auto"/>
        <w:jc w:val="left"/>
        <w:textAlignment w:val="center"/>
      </w:pPr>
      <w:r>
        <w:rPr>
          <w:rFonts w:ascii="宋体" w:eastAsia="宋体" w:hAnsi="宋体" w:cs="宋体" w:hint="eastAsia"/>
          <w:b/>
          <w:bCs/>
          <w:highlight w:val="none"/>
          <w:lang w:val="en-US" w:eastAsia="zh-CN"/>
        </w:rPr>
        <w:t>【例1-1】</w:t>
      </w:r>
      <w:r>
        <w:t>2021年12月9日，太空授课首次以天地互动的方式进行，航天员展示了太空水球的光学实验，当她往水球中打入一个气泡后，水球中同时出现一正一倒的两个像，图中成倒立的像是因为她与水球透镜的距离</w:t>
      </w:r>
      <w:r>
        <w:rPr>
          <w:rFonts w:ascii="Times New Roman" w:eastAsia="Times New Roman" w:hAnsi="Times New Roman" w:cs="Times New Roman"/>
          <w:b w:val="0"/>
          <w:sz w:val="21"/>
          <w:u w:val="single"/>
        </w:rPr>
        <w:t xml:space="preserve">          </w:t>
      </w:r>
      <w:r>
        <w:t>（选填“小于焦距”、“大于一倍焦距小于二倍焦距”或“大于二倍焦距”）；另一个正立的像是</w:t>
      </w:r>
      <w:r>
        <w:rPr>
          <w:rFonts w:ascii="Times New Roman" w:eastAsia="Times New Roman" w:hAnsi="Times New Roman" w:cs="Times New Roman"/>
          <w:b w:val="0"/>
          <w:sz w:val="21"/>
          <w:u w:val="single"/>
        </w:rPr>
        <w:t xml:space="preserve">          </w:t>
      </w:r>
      <w:r>
        <w:t>（选填“实像”或“虚像”）。</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990725" cy="1390650"/>
            <wp:effectExtent l="0" t="0" r="9525" b="0"/>
            <wp:docPr id="38" name="图片 38" descr="@@@3280140a-d961-49e3-831f-a6940c4601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3280140a-d961-49e3-831f-a6940c46017d"/>
                    <pic:cNvPicPr>
                      <a:picLocks noChangeAspect="1"/>
                    </pic:cNvPicPr>
                  </pic:nvPicPr>
                  <pic:blipFill>
                    <a:blip xmlns:r="http://schemas.openxmlformats.org/officeDocument/2006/relationships" r:embed="rId53"/>
                    <a:stretch>
                      <a:fillRect/>
                    </a:stretch>
                  </pic:blipFill>
                  <pic:spPr>
                    <a:xfrm>
                      <a:off x="0" y="0"/>
                      <a:ext cx="1990725" cy="1390650"/>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F2F2F2"/>
        <w:spacing w:line="360" w:lineRule="auto"/>
        <w:jc w:val="left"/>
        <w:textAlignment w:val="center"/>
        <w:rPr>
          <w:color w:val="FF0000"/>
        </w:rPr>
      </w:pPr>
      <w:r>
        <w:rPr>
          <w:color w:val="FF0000"/>
        </w:rPr>
        <w:t>【答案】     大于二倍焦距     虚像</w:t>
      </w:r>
    </w:p>
    <w:p>
      <w:pPr>
        <w:shd w:val="clear" w:color="auto" w:fill="F2F2F2"/>
        <w:spacing w:line="360" w:lineRule="auto"/>
        <w:jc w:val="left"/>
        <w:textAlignment w:val="center"/>
        <w:rPr>
          <w:color w:val="FF0000"/>
        </w:rPr>
      </w:pPr>
      <w:r>
        <w:rPr>
          <w:color w:val="FF0000"/>
        </w:rPr>
        <w:t>【详解】[1]水球相当于凸透镜，王亚平到水球的距离大于2倍焦距时，成倒立、缩小的实像，与照相机的成像原理是相同的。</w:t>
      </w:r>
    </w:p>
    <w:p>
      <w:pPr>
        <w:shd w:val="clear" w:color="auto" w:fill="F2F2F2"/>
        <w:spacing w:line="360" w:lineRule="auto"/>
        <w:jc w:val="left"/>
        <w:textAlignment w:val="center"/>
        <w:rPr>
          <w:color w:val="FF0000"/>
        </w:rPr>
      </w:pPr>
      <w:r>
        <w:rPr>
          <w:color w:val="FF0000"/>
        </w:rPr>
        <w:t>[2] 加入气泡后中间两侧部分都为中间薄边缘厚的形状，相当于凹透镜，成正立缩小的虚像。</w:t>
      </w:r>
    </w:p>
    <w:p>
      <w:pPr>
        <w:shd w:val="clear" w:color="auto" w:fill="FFFFFF"/>
        <w:spacing w:line="360" w:lineRule="auto"/>
        <w:jc w:val="left"/>
        <w:textAlignment w:val="center"/>
      </w:pPr>
      <w:r>
        <w:rPr>
          <w:rFonts w:ascii="宋体" w:eastAsia="宋体" w:hAnsi="宋体" w:cs="宋体" w:hint="eastAsia"/>
          <w:b/>
          <w:bCs/>
          <w:highlight w:val="none"/>
          <w:lang w:val="en-US" w:eastAsia="zh-CN"/>
        </w:rPr>
        <w:t>【例1-2】</w:t>
      </w:r>
      <w:r>
        <w:t>如图所示是小伟通过实验得到的凸透镜的像距</w:t>
      </w:r>
      <w:r>
        <w:rPr>
          <w:rFonts w:ascii="Times New Roman" w:eastAsia="Times New Roman" w:hAnsi="Times New Roman" w:cs="Times New Roman"/>
          <w:i/>
        </w:rPr>
        <w:t>v</w:t>
      </w:r>
      <w:r>
        <w:t>和物距</w:t>
      </w:r>
      <w:r>
        <w:rPr>
          <w:rFonts w:ascii="Times New Roman" w:eastAsia="Times New Roman" w:hAnsi="Times New Roman" w:cs="Times New Roman"/>
          <w:i/>
        </w:rPr>
        <w:t>u</w:t>
      </w:r>
      <w:r>
        <w:t>关系的图像，由图可知凸透镜的焦距是</w:t>
      </w:r>
      <w:r>
        <w:rPr>
          <w:rFonts w:ascii="Times New Roman" w:eastAsia="Times New Roman" w:hAnsi="Times New Roman" w:cs="Times New Roman"/>
          <w:b w:val="0"/>
          <w:sz w:val="21"/>
          <w:u w:val="single"/>
        </w:rPr>
        <w:t xml:space="preserve">           </w:t>
      </w:r>
      <w:r>
        <w:t>cm；当物距为5cm时的成像特点可应用于</w:t>
      </w:r>
      <w:r>
        <w:rPr>
          <w:rFonts w:ascii="Times New Roman" w:eastAsia="Times New Roman" w:hAnsi="Times New Roman" w:cs="Times New Roman"/>
          <w:b w:val="0"/>
          <w:sz w:val="21"/>
          <w:u w:val="single"/>
        </w:rPr>
        <w:t xml:space="preserve">           </w:t>
      </w:r>
      <w:r>
        <w:t>（填“照相机”、“投影仪”或“放大镜”）。</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743075" cy="1504950"/>
            <wp:effectExtent l="0" t="0" r="9525" b="0"/>
            <wp:docPr id="39" name="图片 39" descr="@@@6f76c537-9e7f-453b-821b-a54e53188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6f76c537-9e7f-453b-821b-a54e53188576"/>
                    <pic:cNvPicPr>
                      <a:picLocks noChangeAspect="1"/>
                    </pic:cNvPicPr>
                  </pic:nvPicPr>
                  <pic:blipFill>
                    <a:blip xmlns:r="http://schemas.openxmlformats.org/officeDocument/2006/relationships" r:embed="rId54"/>
                    <a:stretch>
                      <a:fillRect/>
                    </a:stretch>
                  </pic:blipFill>
                  <pic:spPr>
                    <a:xfrm>
                      <a:off x="0" y="0"/>
                      <a:ext cx="1743075" cy="1504950"/>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F2F2F2"/>
        <w:spacing w:line="360" w:lineRule="auto"/>
        <w:jc w:val="left"/>
        <w:textAlignment w:val="center"/>
        <w:rPr>
          <w:color w:val="FF0000"/>
        </w:rPr>
      </w:pPr>
      <w:r>
        <w:rPr>
          <w:color w:val="FF0000"/>
        </w:rPr>
        <w:t>【答案】     10     放大镜</w:t>
      </w:r>
    </w:p>
    <w:p>
      <w:pPr>
        <w:shd w:val="clear" w:color="auto" w:fill="F2F2F2"/>
        <w:spacing w:line="360" w:lineRule="auto"/>
        <w:jc w:val="left"/>
        <w:textAlignment w:val="center"/>
        <w:rPr>
          <w:color w:val="FF0000"/>
        </w:rPr>
      </w:pPr>
      <w:r>
        <w:rPr>
          <w:color w:val="FF0000"/>
        </w:rPr>
        <w:t>【详解】[1]由图像得</w:t>
      </w:r>
    </w:p>
    <w:p>
      <w:pPr>
        <w:shd w:val="clear" w:color="auto" w:fill="F2F2F2"/>
        <w:spacing w:line="360" w:lineRule="auto"/>
        <w:jc w:val="center"/>
        <w:textAlignment w:val="center"/>
        <w:rPr>
          <w:color w:val="FF0000"/>
        </w:rPr>
      </w:pPr>
      <w:r>
        <w:rPr>
          <w:color w:val="FF0000"/>
        </w:rPr>
        <w:object>
          <v:shape id="_x0000_i1032" type="#_x0000_t75" alt="eqIdfc2492eb6bbc760dd3d26d35c0bd6aca" style="width:81.8pt;height:13.7pt" o:ole="" coordsize="21600,21600" o:preferrelative="t" filled="f" stroked="f">
            <v:stroke joinstyle="miter"/>
            <v:imagedata r:id="rId55" o:title="eqIdfc2492eb6bbc760dd3d26d35c0bd6aca"/>
            <o:lock v:ext="edit" aspectratio="t"/>
            <w10:anchorlock/>
          </v:shape>
          <o:OLEObject Type="Embed" ProgID="Equation.DSMT4" ShapeID="_x0000_i1032" DrawAspect="Content" ObjectID="_1468075728" r:id="rId56"/>
        </w:object>
      </w:r>
    </w:p>
    <w:p>
      <w:pPr>
        <w:shd w:val="clear" w:color="auto" w:fill="FFFFFF"/>
        <w:spacing w:line="360" w:lineRule="auto"/>
        <w:jc w:val="left"/>
        <w:textAlignment w:val="center"/>
        <w:rPr>
          <w:color w:val="FF0000"/>
        </w:rPr>
      </w:pPr>
      <w:r>
        <w:rPr>
          <w:color w:val="FF0000"/>
        </w:rPr>
        <w:t>则</w:t>
      </w:r>
    </w:p>
    <w:p>
      <w:pPr>
        <w:shd w:val="clear" w:color="auto" w:fill="F2F2F2"/>
        <w:spacing w:line="360" w:lineRule="auto"/>
        <w:jc w:val="center"/>
        <w:textAlignment w:val="center"/>
        <w:rPr>
          <w:color w:val="FF0000"/>
        </w:rPr>
      </w:pPr>
      <w:r>
        <w:rPr>
          <w:color w:val="FF0000"/>
        </w:rPr>
        <w:object>
          <v:shape id="_x0000_i1033" type="#_x0000_t75" alt="eqId68bdd58d1e40621de4e260418758e410" style="width:38.7pt;height:13.1pt" o:ole="" coordsize="21600,21600" o:preferrelative="t" filled="f" stroked="f">
            <v:stroke joinstyle="miter"/>
            <v:imagedata r:id="rId57" o:title="eqId68bdd58d1e40621de4e260418758e410"/>
            <o:lock v:ext="edit" aspectratio="t"/>
            <w10:anchorlock/>
          </v:shape>
          <o:OLEObject Type="Embed" ProgID="Equation.DSMT4" ShapeID="_x0000_i1033" DrawAspect="Content" ObjectID="_1468075729" r:id="rId58"/>
        </w:object>
      </w:r>
    </w:p>
    <w:p>
      <w:pPr>
        <w:shd w:val="clear" w:color="auto" w:fill="F2F2F2"/>
        <w:spacing w:line="360" w:lineRule="auto"/>
        <w:jc w:val="left"/>
        <w:textAlignment w:val="center"/>
        <w:rPr>
          <w:color w:val="FF0000"/>
        </w:rPr>
      </w:pPr>
      <w:r>
        <w:rPr>
          <w:color w:val="FF0000"/>
        </w:rPr>
        <w:t>[2]当物距为5cm时，小于</w:t>
      </w:r>
      <w:r>
        <w:rPr>
          <w:rFonts w:ascii="Times New Roman" w:eastAsia="Times New Roman" w:hAnsi="Times New Roman" w:cs="Times New Roman"/>
          <w:i/>
          <w:color w:val="FF0000"/>
        </w:rPr>
        <w:t>f</w:t>
      </w:r>
      <w:r>
        <w:rPr>
          <w:color w:val="FF0000"/>
        </w:rPr>
        <w:t>，成的像是正立、放大的虚像，应用 放大镜。</w:t>
      </w:r>
    </w:p>
    <w:p>
      <w:pPr>
        <w:shd w:val="clear" w:color="auto" w:fill="FFFFFF"/>
        <w:spacing w:line="360" w:lineRule="auto"/>
        <w:jc w:val="left"/>
        <w:textAlignment w:val="center"/>
        <w:rPr>
          <w:rFonts w:ascii="宋体" w:eastAsia="宋体" w:hAnsi="宋体" w:cs="宋体" w:hint="default"/>
          <w:b/>
          <w:bCs/>
          <w:highlight w:val="yellow"/>
          <w:lang w:val="en-US" w:eastAsia="zh-CN"/>
        </w:rPr>
      </w:pPr>
      <w:r>
        <w:rPr>
          <w:rFonts w:ascii="宋体" w:eastAsia="宋体" w:hAnsi="宋体" w:cs="宋体" w:hint="eastAsia"/>
          <w:b/>
          <w:bCs/>
          <w:highlight w:val="yellow"/>
          <w:lang w:val="en-US" w:eastAsia="zh-CN"/>
        </w:rPr>
        <w:t>【解题技巧】</w:t>
      </w:r>
      <w:r>
        <w:rPr>
          <w:rFonts w:ascii="宋体" w:eastAsia="宋体" w:hAnsi="宋体" w:cs="宋体" w:hint="eastAsia"/>
          <w:b w:val="0"/>
          <w:bCs w:val="0"/>
          <w:highlight w:val="yellow"/>
          <w:lang w:val="en-US" w:eastAsia="zh-CN"/>
        </w:rPr>
        <w:t>熟悉图像的含义，在图像中找到物距u等于像距v的点，物体在两倍焦距处，像距也在两倍焦距处，因此焦距等于该点物距或像距的一半。</w:t>
      </w:r>
    </w:p>
    <w:p>
      <w:pPr>
        <w:shd w:val="clear" w:color="auto" w:fill="FFFFFF"/>
        <w:spacing w:line="360" w:lineRule="auto"/>
        <w:jc w:val="left"/>
        <w:textAlignment w:val="center"/>
      </w:pPr>
      <w:r>
        <w:rPr>
          <w:rFonts w:ascii="宋体" w:eastAsia="宋体" w:hAnsi="宋体" w:cs="宋体" w:hint="eastAsia"/>
          <w:b/>
          <w:bCs/>
          <w:highlight w:val="none"/>
          <w:lang w:val="en-US" w:eastAsia="zh-CN"/>
        </w:rPr>
        <w:t>【例1-3】</w:t>
      </w:r>
      <w:r>
        <w:t>如图所示，让一束平行光经过一凸透镜，在光屏上得到一个最小、最亮的光斑。小明用此透镜做“探究凸透镜成像规律”的实验，则下列说法正确的是（　　）</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619250" cy="1343025"/>
            <wp:effectExtent l="0" t="0" r="0" b="9525"/>
            <wp:docPr id="40" name="图片 40" descr="@@@51dd4f8a-f420-4c4d-b8f2-5d258789d3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51dd4f8a-f420-4c4d-b8f2-5d258789d38e"/>
                    <pic:cNvPicPr>
                      <a:picLocks noChangeAspect="1"/>
                    </pic:cNvPicPr>
                  </pic:nvPicPr>
                  <pic:blipFill>
                    <a:blip xmlns:r="http://schemas.openxmlformats.org/officeDocument/2006/relationships" r:embed="rId59"/>
                    <a:stretch>
                      <a:fillRect/>
                    </a:stretch>
                  </pic:blipFill>
                  <pic:spPr>
                    <a:xfrm>
                      <a:off x="0" y="0"/>
                      <a:ext cx="1619250" cy="1343025"/>
                    </a:xfrm>
                    <a:prstGeom prst="rect">
                      <a:avLst/>
                    </a:prstGeom>
                  </pic:spPr>
                </pic:pic>
              </a:graphicData>
            </a:graphic>
          </wp:inline>
        </w:drawing>
      </w:r>
    </w:p>
    <w:p>
      <w:pPr>
        <w:shd w:val="clear" w:color="auto" w:fill="FFFFFF"/>
        <w:spacing w:line="360" w:lineRule="auto"/>
        <w:ind w:left="300"/>
        <w:jc w:val="left"/>
        <w:textAlignment w:val="center"/>
      </w:pPr>
      <w:r>
        <w:t>A．当物体距透镜8cm时，成正立的虚像</w:t>
      </w:r>
    </w:p>
    <w:p>
      <w:pPr>
        <w:shd w:val="clear" w:color="auto" w:fill="FFFFFF"/>
        <w:spacing w:line="360" w:lineRule="auto"/>
        <w:ind w:left="300"/>
        <w:jc w:val="left"/>
        <w:textAlignment w:val="center"/>
      </w:pPr>
      <w:r>
        <w:t>B．当物体距透镜16m时，成倒立、缩小的实像</w:t>
      </w:r>
    </w:p>
    <w:p>
      <w:pPr>
        <w:shd w:val="clear" w:color="auto" w:fill="FFFFFF"/>
        <w:spacing w:line="360" w:lineRule="auto"/>
        <w:ind w:left="300"/>
        <w:jc w:val="left"/>
        <w:textAlignment w:val="center"/>
      </w:pPr>
      <w:r>
        <w:t>C．当物体从距透镜20cm处远离透镜的方向移动时，所成的像逐渐变大</w:t>
      </w:r>
    </w:p>
    <w:p>
      <w:pPr>
        <w:shd w:val="clear" w:color="auto" w:fill="FFFFFF"/>
        <w:spacing w:line="360" w:lineRule="auto"/>
        <w:ind w:left="300"/>
        <w:jc w:val="left"/>
        <w:textAlignment w:val="center"/>
      </w:pPr>
      <w:r>
        <w:t>D．当物体从距透镜30cm处靠近透镜移动时，要得到清晰的实像，应使光屏靠近透镜</w:t>
      </w:r>
    </w:p>
    <w:p>
      <w:pPr>
        <w:shd w:val="clear" w:color="auto" w:fill="F2F2F2"/>
        <w:spacing w:line="360" w:lineRule="auto"/>
        <w:jc w:val="left"/>
        <w:textAlignment w:val="center"/>
        <w:rPr>
          <w:color w:val="FF0000"/>
        </w:rPr>
      </w:pPr>
      <w:r>
        <w:rPr>
          <w:color w:val="FF0000"/>
        </w:rPr>
        <w:t>【答案】A</w:t>
      </w:r>
    </w:p>
    <w:p>
      <w:pPr>
        <w:shd w:val="clear" w:color="auto" w:fill="F2F2F2"/>
        <w:spacing w:line="360" w:lineRule="auto"/>
        <w:jc w:val="left"/>
        <w:textAlignment w:val="center"/>
        <w:rPr>
          <w:color w:val="FF0000"/>
        </w:rPr>
      </w:pPr>
      <w:r>
        <w:rPr>
          <w:color w:val="FF0000"/>
        </w:rPr>
        <w:t>【详解】A．由图可知，凸透镜的焦距为10cm。当物体距透镜8cm时，物距小于一倍焦距，根据凸透镜成像的特点可知，成正立放大的虚像，故A正确；</w:t>
      </w:r>
    </w:p>
    <w:p>
      <w:pPr>
        <w:shd w:val="clear" w:color="auto" w:fill="F2F2F2"/>
        <w:spacing w:line="360" w:lineRule="auto"/>
        <w:jc w:val="left"/>
        <w:textAlignment w:val="center"/>
        <w:rPr>
          <w:color w:val="FF0000"/>
        </w:rPr>
      </w:pPr>
      <w:r>
        <w:rPr>
          <w:color w:val="FF0000"/>
        </w:rPr>
        <w:t>B．当物体距透镜16cm时，物距大于一倍焦距小于二倍焦距，根据凸透镜成像的特点可知，成倒立放大的实像，故B错误；</w:t>
      </w:r>
    </w:p>
    <w:p>
      <w:pPr>
        <w:shd w:val="clear" w:color="auto" w:fill="F2F2F2"/>
        <w:spacing w:line="360" w:lineRule="auto"/>
        <w:jc w:val="left"/>
        <w:textAlignment w:val="center"/>
        <w:rPr>
          <w:color w:val="FF0000"/>
        </w:rPr>
      </w:pPr>
      <w:r>
        <w:rPr>
          <w:color w:val="FF0000"/>
        </w:rPr>
        <w:t>C．根据凸透镜成像的特点可知，物距大于二倍焦距成倒立缩小实像，成实像时，物远像近像变小，因此当物体从距透镜20cm处远离透镜的方向移动时，所成的像逐渐变小，故C错误；</w:t>
      </w:r>
    </w:p>
    <w:p>
      <w:pPr>
        <w:shd w:val="clear" w:color="auto" w:fill="F2F2F2"/>
        <w:spacing w:line="360" w:lineRule="auto"/>
        <w:jc w:val="left"/>
        <w:textAlignment w:val="center"/>
        <w:rPr>
          <w:color w:val="FF0000"/>
        </w:rPr>
      </w:pPr>
      <w:r>
        <w:rPr>
          <w:color w:val="FF0000"/>
        </w:rPr>
        <w:t>D．根据凸透镜成像的特点可知，物距大于二倍焦距成倒立缩小实像，成实像时，物近像远像变大，因此当物体从距透镜20cm处靠近透镜移动时，要得到清晰的像应使光屏远离透镜，故D错误。</w:t>
      </w:r>
    </w:p>
    <w:p>
      <w:pPr>
        <w:shd w:val="clear" w:color="auto" w:fill="F2F2F2"/>
        <w:spacing w:line="360" w:lineRule="auto"/>
        <w:jc w:val="left"/>
        <w:textAlignment w:val="center"/>
        <w:rPr>
          <w:color w:val="FF0000"/>
        </w:rPr>
      </w:pPr>
      <w:r>
        <w:rPr>
          <w:color w:val="FF0000"/>
        </w:rPr>
        <w:t>故选A。</w:t>
      </w:r>
    </w:p>
    <w:p>
      <w:pPr>
        <w:shd w:val="clear" w:color="auto" w:fill="FFFFFF"/>
        <w:spacing w:line="360" w:lineRule="auto"/>
        <w:jc w:val="left"/>
        <w:textAlignment w:val="center"/>
      </w:pPr>
      <w:r>
        <w:rPr>
          <w:rFonts w:ascii="宋体" w:eastAsia="宋体" w:hAnsi="宋体" w:cs="宋体" w:hint="eastAsia"/>
          <w:b/>
          <w:bCs/>
          <w:highlight w:val="none"/>
          <w:lang w:val="en-US" w:eastAsia="zh-CN"/>
        </w:rPr>
        <w:t>【例1-4】</w:t>
      </w:r>
      <w:r>
        <w:t>在探究“近视眼的矫正”课外实验中，用蜡烛模拟远处所视物体：图中的水凸透镜模拟人眼晶状体，并与注射器相连，其凸起程度（凸起程度越大，其焦距就越小）可通过注射器注入或吸收水量来调节：用光屏模拟人眼视网膜，下列说法正确的是（　　）</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3819525" cy="1762125"/>
            <wp:effectExtent l="0" t="0" r="9525" b="9525"/>
            <wp:docPr id="41" name="图片 41" descr="@@@fe813fba-acda-4c7a-ade3-f08cb398c0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fe813fba-acda-4c7a-ade3-f08cb398c0dd"/>
                    <pic:cNvPicPr>
                      <a:picLocks noChangeAspect="1"/>
                    </pic:cNvPicPr>
                  </pic:nvPicPr>
                  <pic:blipFill>
                    <a:blip xmlns:r="http://schemas.openxmlformats.org/officeDocument/2006/relationships" r:embed="rId60"/>
                    <a:stretch>
                      <a:fillRect/>
                    </a:stretch>
                  </pic:blipFill>
                  <pic:spPr>
                    <a:xfrm>
                      <a:off x="0" y="0"/>
                      <a:ext cx="3819525" cy="1762125"/>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FFFFFF"/>
        <w:spacing w:line="360" w:lineRule="auto"/>
        <w:ind w:left="300"/>
        <w:jc w:val="left"/>
        <w:textAlignment w:val="center"/>
      </w:pPr>
      <w:r>
        <w:t>A．此时在光屏上得到了烛焰清晰的像，该像是倒立、等大的实像，此时的成像特点与照相机的成像特点相同</w:t>
      </w:r>
    </w:p>
    <w:p>
      <w:pPr>
        <w:shd w:val="clear" w:color="auto" w:fill="FFFFFF"/>
        <w:spacing w:line="360" w:lineRule="auto"/>
        <w:ind w:left="300"/>
        <w:jc w:val="left"/>
        <w:textAlignment w:val="center"/>
      </w:pPr>
      <w:r>
        <w:t>B．此时水透镜的焦距为20cm，若将蜡烛向远离凸透镜方向移动至某位置，并调整光屏位置，烛焰在光屏上所成的像将变大</w:t>
      </w:r>
    </w:p>
    <w:p>
      <w:pPr>
        <w:shd w:val="clear" w:color="auto" w:fill="FFFFFF"/>
        <w:spacing w:line="360" w:lineRule="auto"/>
        <w:ind w:left="300"/>
        <w:jc w:val="left"/>
        <w:textAlignment w:val="center"/>
      </w:pPr>
      <w:r>
        <w:t>C．向水凸透镜内注入适量的水，若想在光屏上再次得到清晰的像，可以保持光屏不移动，在烛焰和水凸透镜间加一个焦距合适的凹透镜</w:t>
      </w:r>
    </w:p>
    <w:p>
      <w:pPr>
        <w:shd w:val="clear" w:color="auto" w:fill="FFFFFF"/>
        <w:spacing w:line="360" w:lineRule="auto"/>
        <w:ind w:left="300"/>
        <w:jc w:val="left"/>
        <w:textAlignment w:val="center"/>
      </w:pPr>
      <w:r>
        <w:t>D．向水凸透镜内抽出适量的水，若想在光屏上再次得到清晰的像，可以将光屏向靠近透镜的方向移动适当距离</w:t>
      </w:r>
    </w:p>
    <w:p>
      <w:pPr>
        <w:shd w:val="clear" w:color="auto" w:fill="F2F2F2"/>
        <w:spacing w:line="360" w:lineRule="auto"/>
        <w:jc w:val="left"/>
        <w:textAlignment w:val="center"/>
        <w:rPr>
          <w:color w:val="FF0000"/>
        </w:rPr>
      </w:pPr>
      <w:r>
        <w:rPr>
          <w:color w:val="FF0000"/>
        </w:rPr>
        <w:t>【答案】C</w:t>
      </w:r>
    </w:p>
    <w:p>
      <w:pPr>
        <w:shd w:val="clear" w:color="auto" w:fill="F2F2F2"/>
        <w:spacing w:line="360" w:lineRule="auto"/>
        <w:jc w:val="left"/>
        <w:textAlignment w:val="center"/>
        <w:rPr>
          <w:color w:val="FF0000"/>
        </w:rPr>
      </w:pPr>
      <w:r>
        <w:rPr>
          <w:color w:val="FF0000"/>
        </w:rPr>
        <w:t>【详解】A．由图可知，在光屏上得到了烛焰清晰的像，该像是倒立、等大的实像，根据</w:t>
      </w:r>
    </w:p>
    <w:p>
      <w:pPr>
        <w:shd w:val="clear" w:color="auto" w:fill="F2F2F2"/>
        <w:spacing w:line="360" w:lineRule="auto"/>
        <w:jc w:val="center"/>
        <w:textAlignment w:val="center"/>
        <w:rPr>
          <w:color w:val="FF0000"/>
        </w:rPr>
      </w:pPr>
      <w:r>
        <w:rPr>
          <w:i/>
          <w:color w:val="FF0000"/>
        </w:rPr>
        <w:t>u</w:t>
      </w:r>
      <w:r>
        <w:rPr>
          <w:color w:val="FF0000"/>
        </w:rPr>
        <w:t>=</w:t>
      </w:r>
      <w:r>
        <w:rPr>
          <w:i/>
          <w:color w:val="FF0000"/>
        </w:rPr>
        <w:t>v</w:t>
      </w:r>
      <w:r>
        <w:rPr>
          <w:color w:val="FF0000"/>
        </w:rPr>
        <w:t>=2</w:t>
      </w:r>
      <w:r>
        <w:rPr>
          <w:i/>
          <w:color w:val="FF0000"/>
        </w:rPr>
        <w:t>f</w:t>
      </w:r>
    </w:p>
    <w:p>
      <w:pPr>
        <w:shd w:val="clear" w:color="auto" w:fill="FFFFFF"/>
        <w:spacing w:line="360" w:lineRule="auto"/>
        <w:jc w:val="left"/>
        <w:textAlignment w:val="center"/>
        <w:rPr>
          <w:color w:val="FF0000"/>
        </w:rPr>
      </w:pPr>
      <w:r>
        <w:rPr>
          <w:color w:val="FF0000"/>
        </w:rPr>
        <w:t>成倒立、等大的实像，即</w:t>
      </w:r>
    </w:p>
    <w:p>
      <w:pPr>
        <w:shd w:val="clear" w:color="auto" w:fill="F2F2F2"/>
        <w:spacing w:line="360" w:lineRule="auto"/>
        <w:jc w:val="center"/>
        <w:textAlignment w:val="center"/>
        <w:rPr>
          <w:color w:val="FF0000"/>
        </w:rPr>
      </w:pPr>
      <w:r>
        <w:rPr>
          <w:i/>
          <w:color w:val="FF0000"/>
        </w:rPr>
        <w:t>u</w:t>
      </w:r>
      <w:r>
        <w:rPr>
          <w:color w:val="FF0000"/>
        </w:rPr>
        <w:t>=</w:t>
      </w:r>
      <w:r>
        <w:rPr>
          <w:i/>
          <w:color w:val="FF0000"/>
        </w:rPr>
        <w:t>v</w:t>
      </w:r>
      <w:r>
        <w:rPr>
          <w:color w:val="FF0000"/>
        </w:rPr>
        <w:t>=2</w:t>
      </w:r>
      <w:r>
        <w:rPr>
          <w:i/>
          <w:color w:val="FF0000"/>
        </w:rPr>
        <w:t>f</w:t>
      </w:r>
      <w:r>
        <w:rPr>
          <w:color w:val="FF0000"/>
        </w:rPr>
        <w:t>=20cm</w:t>
      </w:r>
    </w:p>
    <w:p>
      <w:pPr>
        <w:shd w:val="clear" w:color="auto" w:fill="F2F2F2"/>
        <w:spacing w:line="360" w:lineRule="auto"/>
        <w:jc w:val="left"/>
        <w:textAlignment w:val="center"/>
        <w:rPr>
          <w:color w:val="FF0000"/>
        </w:rPr>
      </w:pPr>
      <w:r>
        <w:rPr>
          <w:color w:val="FF0000"/>
        </w:rPr>
        <w:t>故该水凸透镜的焦距为</w:t>
      </w:r>
      <w:r>
        <w:rPr>
          <w:i/>
          <w:color w:val="FF0000"/>
        </w:rPr>
        <w:t>f</w:t>
      </w:r>
      <w:r>
        <w:rPr>
          <w:color w:val="FF0000"/>
        </w:rPr>
        <w:t>=10cm，而照相机是根据凸透镜成倒立、缩小的实像的原理制成的，故A错误；</w:t>
      </w:r>
    </w:p>
    <w:p>
      <w:pPr>
        <w:shd w:val="clear" w:color="auto" w:fill="F2F2F2"/>
        <w:spacing w:line="360" w:lineRule="auto"/>
        <w:jc w:val="left"/>
        <w:textAlignment w:val="center"/>
        <w:rPr>
          <w:color w:val="FF0000"/>
        </w:rPr>
      </w:pPr>
      <w:r>
        <w:rPr>
          <w:color w:val="FF0000"/>
        </w:rPr>
        <w:t>B．由A可知，该水凸透镜的焦距为</w:t>
      </w:r>
      <w:r>
        <w:rPr>
          <w:i/>
          <w:color w:val="FF0000"/>
        </w:rPr>
        <w:t>f</w:t>
      </w:r>
      <w:r>
        <w:rPr>
          <w:color w:val="FF0000"/>
        </w:rPr>
        <w:t>=10cm；若将蜡烛向远离凸透镜方向移动至某位置，此时物距增大，根据凸透镜成实像时，物远像近像变小可知，烛焰在光屏上所成的像将变小，故B错误；</w:t>
      </w:r>
    </w:p>
    <w:p>
      <w:pPr>
        <w:shd w:val="clear" w:color="auto" w:fill="F2F2F2"/>
        <w:spacing w:line="360" w:lineRule="auto"/>
        <w:jc w:val="left"/>
        <w:textAlignment w:val="center"/>
        <w:rPr>
          <w:color w:val="FF0000"/>
        </w:rPr>
      </w:pPr>
      <w:r>
        <w:rPr>
          <w:color w:val="FF0000"/>
        </w:rPr>
        <w:t>C．向水凸透镜内注入适量的水，水凸透镜凸起程度变大，焦距变小，对光线的会聚能力变强，此时像成在光屏的左侧，若保持光屏不移动，在烛焰和水凸透镜间加一个焦距合适的凹透镜，凹透镜对光线具有发散作用，会将光线推迟会聚成像，光屏上可以再次得到清晰的像，故C正确；</w:t>
      </w:r>
    </w:p>
    <w:p>
      <w:pPr>
        <w:shd w:val="clear" w:color="auto" w:fill="F2F2F2"/>
        <w:spacing w:line="360" w:lineRule="auto"/>
        <w:jc w:val="left"/>
        <w:textAlignment w:val="center"/>
        <w:rPr>
          <w:color w:val="FF0000"/>
        </w:rPr>
      </w:pPr>
      <w:r>
        <w:rPr>
          <w:color w:val="FF0000"/>
        </w:rPr>
        <w:t>D．向水凸透镜内抽出适量的水，水凸透镜的凸起程度变小，焦距变大，相当于缩小物距，增大像距，若想在光屏上再次得到清晰的像，可以将光屏向远离透镜的方向移动适当距离，故D错误。</w:t>
      </w:r>
    </w:p>
    <w:p>
      <w:pPr>
        <w:shd w:val="clear" w:color="auto" w:fill="F2F2F2"/>
        <w:spacing w:line="360" w:lineRule="auto"/>
        <w:jc w:val="left"/>
        <w:textAlignment w:val="center"/>
        <w:rPr>
          <w:color w:val="FF0000"/>
        </w:rPr>
      </w:pPr>
      <w:r>
        <w:rPr>
          <w:color w:val="FF0000"/>
        </w:rPr>
        <w:t>故选C。</w:t>
      </w:r>
    </w:p>
    <w:p>
      <w:pPr>
        <w:shd w:val="clear" w:color="auto" w:fill="FFFFFF"/>
        <w:spacing w:line="360" w:lineRule="auto"/>
        <w:jc w:val="left"/>
        <w:textAlignment w:val="center"/>
        <w:rPr>
          <w:rFonts w:ascii="宋体" w:eastAsia="宋体" w:hAnsi="宋体" w:cs="宋体" w:hint="eastAsia"/>
          <w:b/>
          <w:bCs/>
          <w:highlight w:val="none"/>
          <w:lang w:val="en-US" w:eastAsia="zh-CN"/>
        </w:rPr>
      </w:pPr>
      <w:r>
        <w:rPr>
          <w:rFonts w:ascii="宋体" w:eastAsia="宋体" w:hAnsi="宋体" w:cs="宋体" w:hint="eastAsia"/>
          <w:b/>
          <w:bCs/>
          <w:highlight w:val="yellow"/>
          <w:lang w:val="en-US" w:eastAsia="zh-CN"/>
        </w:rPr>
        <w:t>【解题技巧】</w:t>
      </w:r>
      <w:r>
        <w:rPr>
          <w:rFonts w:ascii="宋体" w:eastAsia="宋体" w:hAnsi="宋体" w:cs="宋体" w:hint="eastAsia"/>
          <w:b w:val="0"/>
          <w:bCs w:val="0"/>
          <w:highlight w:val="yellow"/>
          <w:lang w:val="en-US" w:eastAsia="zh-CN"/>
        </w:rPr>
        <w:t>首先知道往水透镜注水，水透镜的焦距变小，抽水焦距变大。再结合正常眼睛看物体可知，当物体和水透镜位置不动，注水焦距变小，成像位置会靠近凸透镜，这时需要向靠近透镜的方向移动光屏或在透镜前加凹透镜。同理抽水，应向远离透镜的方向移动光屏或在透镜前加凸透镜。</w:t>
      </w:r>
    </w:p>
    <w:p>
      <w:pPr>
        <w:shd w:val="clear" w:color="auto" w:fill="FFFFFF"/>
        <w:spacing w:line="360" w:lineRule="auto"/>
        <w:jc w:val="left"/>
        <w:textAlignment w:val="center"/>
      </w:pPr>
      <w:r>
        <w:rPr>
          <w:rFonts w:ascii="宋体" w:eastAsia="宋体" w:hAnsi="宋体" w:cs="宋体" w:hint="eastAsia"/>
          <w:b/>
          <w:bCs/>
          <w:highlight w:val="none"/>
          <w:lang w:val="en-US" w:eastAsia="zh-CN"/>
        </w:rPr>
        <w:t>【针对训练1】</w:t>
      </w:r>
      <w:r>
        <w:t>在探究“凸透镜成像的规律”实验中，光具座上各元件位置如图所示，此时在光屏上恰好成一个清晰的像（图中未画出）。则下列说法正确的是（　　）</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3429000" cy="1228725"/>
            <wp:effectExtent l="0" t="0" r="0" b="9525"/>
            <wp:docPr id="42" name="图片 42" descr="@@@5177afe7-6961-4a71-929d-36bf1b365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5177afe7-6961-4a71-929d-36bf1b365262"/>
                    <pic:cNvPicPr>
                      <a:picLocks noChangeAspect="1"/>
                    </pic:cNvPicPr>
                  </pic:nvPicPr>
                  <pic:blipFill>
                    <a:blip xmlns:r="http://schemas.openxmlformats.org/officeDocument/2006/relationships" r:embed="rId61"/>
                    <a:stretch>
                      <a:fillRect/>
                    </a:stretch>
                  </pic:blipFill>
                  <pic:spPr>
                    <a:xfrm>
                      <a:off x="0" y="0"/>
                      <a:ext cx="3429000" cy="1228725"/>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FFFFFF"/>
        <w:spacing w:line="360" w:lineRule="auto"/>
        <w:jc w:val="left"/>
        <w:textAlignment w:val="center"/>
      </w:pPr>
      <w:r>
        <w:t>①凸透镜的焦距可能</w:t>
      </w:r>
      <w:r>
        <w:object>
          <v:shape id="_x0000_i1034" type="#_x0000_t75" alt="eqIdf3a9eed64d225267a58cd001db67e2a3" style="width:21.1pt;height:12.25pt" o:ole="" coordsize="21600,21600" o:preferrelative="t" filled="f" stroked="f">
            <v:stroke joinstyle="miter"/>
            <v:imagedata r:id="rId62" o:title="eqIdf3a9eed64d225267a58cd001db67e2a3"/>
            <o:lock v:ext="edit" aspectratio="t"/>
            <w10:anchorlock/>
          </v:shape>
          <o:OLEObject Type="Embed" ProgID="Equation.DSMT4" ShapeID="_x0000_i1034" DrawAspect="Content" ObjectID="_1468075730" r:id="rId63"/>
        </w:object>
      </w:r>
    </w:p>
    <w:p>
      <w:pPr>
        <w:shd w:val="clear" w:color="auto" w:fill="FFFFFF"/>
        <w:spacing w:line="360" w:lineRule="auto"/>
        <w:jc w:val="left"/>
        <w:textAlignment w:val="center"/>
      </w:pPr>
      <w:r>
        <w:t>②用不透明纸板遮住凸透镜的下半部分，在光屏上能成烛焰一半的像</w:t>
      </w:r>
    </w:p>
    <w:p>
      <w:pPr>
        <w:shd w:val="clear" w:color="auto" w:fill="FFFFFF"/>
        <w:spacing w:line="360" w:lineRule="auto"/>
        <w:jc w:val="left"/>
        <w:textAlignment w:val="center"/>
      </w:pPr>
      <w:r>
        <w:t>③若将蜡烛远离凸透镜，则应将光屏靠近凸透镜才能得到清晰的像，且像逐渐变小</w:t>
      </w:r>
    </w:p>
    <w:p>
      <w:pPr>
        <w:shd w:val="clear" w:color="auto" w:fill="FFFFFF"/>
        <w:spacing w:line="360" w:lineRule="auto"/>
        <w:jc w:val="left"/>
        <w:textAlignment w:val="center"/>
      </w:pPr>
      <w:r>
        <w:t>④若保持凸透镜位置不变，将蜡烛和光屏的位置互换，则光屏上成一个清晰倒立、缩小的像</w:t>
      </w:r>
    </w:p>
    <w:p>
      <w:pPr>
        <w:shd w:val="clear" w:color="auto" w:fill="FFFFFF"/>
        <w:tabs>
          <w:tab w:val="left" w:pos="2078"/>
          <w:tab w:val="left" w:pos="4156"/>
          <w:tab w:val="left" w:pos="6234"/>
        </w:tabs>
        <w:spacing w:line="360" w:lineRule="auto"/>
        <w:ind w:left="300"/>
        <w:jc w:val="left"/>
        <w:textAlignment w:val="center"/>
      </w:pPr>
      <w:r>
        <w:t>A．②③</w:t>
      </w:r>
      <w:r>
        <w:tab/>
      </w:r>
      <w:r>
        <w:t>B．②④</w:t>
      </w:r>
      <w:r>
        <w:tab/>
      </w:r>
      <w:r>
        <w:t>C．①③</w:t>
      </w:r>
      <w:r>
        <w:tab/>
      </w:r>
      <w:r>
        <w:t>D．③④</w:t>
      </w:r>
    </w:p>
    <w:p>
      <w:pPr>
        <w:shd w:val="clear" w:color="auto" w:fill="F2F2F2"/>
        <w:spacing w:line="360" w:lineRule="auto"/>
        <w:jc w:val="left"/>
        <w:textAlignment w:val="center"/>
        <w:rPr>
          <w:color w:val="FF0000"/>
        </w:rPr>
      </w:pPr>
      <w:r>
        <w:rPr>
          <w:color w:val="FF0000"/>
        </w:rPr>
        <w:t>【答案】D</w:t>
      </w:r>
    </w:p>
    <w:p>
      <w:pPr>
        <w:shd w:val="clear" w:color="auto" w:fill="F2F2F2"/>
        <w:spacing w:line="360" w:lineRule="auto"/>
        <w:jc w:val="left"/>
        <w:textAlignment w:val="center"/>
        <w:rPr>
          <w:color w:val="FF0000"/>
        </w:rPr>
      </w:pPr>
      <w:r>
        <w:rPr>
          <w:color w:val="FF0000"/>
        </w:rPr>
        <w:t>【详解】①根据题意知道，蜡烛距离凸透镜为</w:t>
      </w:r>
    </w:p>
    <w:p>
      <w:pPr>
        <w:shd w:val="clear" w:color="auto" w:fill="F2F2F2"/>
        <w:spacing w:line="360" w:lineRule="auto"/>
        <w:jc w:val="center"/>
        <w:textAlignment w:val="center"/>
        <w:rPr>
          <w:color w:val="FF0000"/>
        </w:rPr>
      </w:pPr>
      <w:r>
        <w:rPr>
          <w:color w:val="FF0000"/>
        </w:rPr>
        <w:t>50.0cm-35.0cm=15.0cm</w:t>
      </w:r>
    </w:p>
    <w:p>
      <w:pPr>
        <w:shd w:val="clear" w:color="auto" w:fill="FFFFFF"/>
        <w:spacing w:line="360" w:lineRule="auto"/>
        <w:jc w:val="left"/>
        <w:textAlignment w:val="center"/>
        <w:rPr>
          <w:color w:val="FF0000"/>
        </w:rPr>
      </w:pPr>
      <w:r>
        <w:rPr>
          <w:color w:val="FF0000"/>
        </w:rPr>
        <w:t>在透镜的另一侧，像到透镜的距离</w:t>
      </w:r>
    </w:p>
    <w:p>
      <w:pPr>
        <w:shd w:val="clear" w:color="auto" w:fill="F2F2F2"/>
        <w:spacing w:line="360" w:lineRule="auto"/>
        <w:jc w:val="center"/>
        <w:textAlignment w:val="center"/>
        <w:rPr>
          <w:color w:val="FF0000"/>
        </w:rPr>
      </w:pPr>
      <w:r>
        <w:rPr>
          <w:color w:val="FF0000"/>
        </w:rPr>
        <w:t>80.0cm-50.0cm=30.0cm</w:t>
      </w:r>
    </w:p>
    <w:p>
      <w:pPr>
        <w:shd w:val="clear" w:color="auto" w:fill="FFFFFF"/>
        <w:spacing w:line="360" w:lineRule="auto"/>
        <w:jc w:val="left"/>
        <w:textAlignment w:val="center"/>
        <w:rPr>
          <w:color w:val="FF0000"/>
        </w:rPr>
      </w:pPr>
      <w:r>
        <w:rPr>
          <w:color w:val="FF0000"/>
        </w:rPr>
        <w:t>处光屏上得到一个清晰的像，像距大于物距，成倒立放大的实像，此时</w:t>
      </w:r>
    </w:p>
    <w:p>
      <w:pPr>
        <w:shd w:val="clear" w:color="auto" w:fill="F2F2F2"/>
        <w:spacing w:line="360" w:lineRule="auto"/>
        <w:jc w:val="center"/>
        <w:textAlignment w:val="center"/>
        <w:rPr>
          <w:color w:val="FF0000"/>
        </w:rPr>
      </w:pPr>
      <w:r>
        <w:rPr>
          <w:color w:val="FF0000"/>
        </w:rPr>
        <w:t>2</w:t>
      </w:r>
      <w:r>
        <w:rPr>
          <w:rFonts w:ascii="Times New Roman" w:eastAsia="Times New Roman" w:hAnsi="Times New Roman" w:cs="Times New Roman"/>
          <w:i/>
          <w:color w:val="FF0000"/>
        </w:rPr>
        <w:t>f</w:t>
      </w:r>
      <w:r>
        <w:rPr>
          <w:color w:val="FF0000"/>
        </w:rPr>
        <w:t>＞</w:t>
      </w:r>
      <w:r>
        <w:rPr>
          <w:rFonts w:ascii="Times New Roman" w:eastAsia="Times New Roman" w:hAnsi="Times New Roman" w:cs="Times New Roman"/>
          <w:i/>
          <w:color w:val="FF0000"/>
        </w:rPr>
        <w:t>u</w:t>
      </w:r>
      <w:r>
        <w:rPr>
          <w:color w:val="FF0000"/>
        </w:rPr>
        <w:t>=15.0cm＞</w:t>
      </w:r>
      <w:r>
        <w:rPr>
          <w:rFonts w:ascii="Times New Roman" w:eastAsia="Times New Roman" w:hAnsi="Times New Roman" w:cs="Times New Roman"/>
          <w:i/>
          <w:color w:val="FF0000"/>
        </w:rPr>
        <w:t>f</w:t>
      </w:r>
    </w:p>
    <w:p>
      <w:pPr>
        <w:shd w:val="clear" w:color="auto" w:fill="F2F2F2"/>
        <w:spacing w:line="360" w:lineRule="auto"/>
        <w:jc w:val="center"/>
        <w:textAlignment w:val="center"/>
        <w:rPr>
          <w:color w:val="FF0000"/>
        </w:rPr>
      </w:pPr>
      <w:r>
        <w:rPr>
          <w:rFonts w:ascii="Times New Roman" w:eastAsia="Times New Roman" w:hAnsi="Times New Roman" w:cs="Times New Roman"/>
          <w:i/>
          <w:color w:val="FF0000"/>
        </w:rPr>
        <w:t>v</w:t>
      </w:r>
      <w:r>
        <w:rPr>
          <w:color w:val="FF0000"/>
        </w:rPr>
        <w:t>=30.0cm＞2</w:t>
      </w:r>
      <w:r>
        <w:rPr>
          <w:rFonts w:ascii="Times New Roman" w:eastAsia="Times New Roman" w:hAnsi="Times New Roman" w:cs="Times New Roman"/>
          <w:i/>
          <w:color w:val="FF0000"/>
        </w:rPr>
        <w:t>f</w:t>
      </w:r>
    </w:p>
    <w:p>
      <w:pPr>
        <w:shd w:val="clear" w:color="auto" w:fill="FFFFFF"/>
        <w:spacing w:line="360" w:lineRule="auto"/>
        <w:jc w:val="left"/>
        <w:textAlignment w:val="center"/>
        <w:rPr>
          <w:color w:val="FF0000"/>
        </w:rPr>
      </w:pPr>
      <w:r>
        <w:rPr>
          <w:color w:val="FF0000"/>
        </w:rPr>
        <w:t>则</w:t>
      </w:r>
    </w:p>
    <w:p>
      <w:pPr>
        <w:shd w:val="clear" w:color="auto" w:fill="F2F2F2"/>
        <w:spacing w:line="360" w:lineRule="auto"/>
        <w:jc w:val="center"/>
        <w:textAlignment w:val="center"/>
        <w:rPr>
          <w:color w:val="FF0000"/>
        </w:rPr>
      </w:pPr>
      <w:r>
        <w:rPr>
          <w:color w:val="FF0000"/>
        </w:rPr>
        <w:t>15.0cm＞</w:t>
      </w:r>
      <w:r>
        <w:rPr>
          <w:rFonts w:ascii="Times New Roman" w:eastAsia="Times New Roman" w:hAnsi="Times New Roman" w:cs="Times New Roman"/>
          <w:i/>
          <w:color w:val="FF0000"/>
        </w:rPr>
        <w:t>f</w:t>
      </w:r>
      <w:r>
        <w:rPr>
          <w:color w:val="FF0000"/>
        </w:rPr>
        <w:t>＞7.50cm</w:t>
      </w:r>
    </w:p>
    <w:p>
      <w:pPr>
        <w:shd w:val="clear" w:color="auto" w:fill="FFFFFF"/>
        <w:spacing w:line="360" w:lineRule="auto"/>
        <w:jc w:val="left"/>
        <w:textAlignment w:val="center"/>
        <w:rPr>
          <w:color w:val="FF0000"/>
        </w:rPr>
      </w:pPr>
      <w:r>
        <w:rPr>
          <w:color w:val="FF0000"/>
        </w:rPr>
        <w:t>故①错误；</w:t>
      </w:r>
    </w:p>
    <w:p>
      <w:pPr>
        <w:shd w:val="clear" w:color="auto" w:fill="FFFFFF"/>
        <w:spacing w:line="360" w:lineRule="auto"/>
        <w:jc w:val="left"/>
        <w:textAlignment w:val="center"/>
        <w:rPr>
          <w:color w:val="FF0000"/>
        </w:rPr>
      </w:pPr>
      <w:r>
        <w:rPr>
          <w:color w:val="FF0000"/>
        </w:rPr>
        <w:t>②用不透明的纸板遮住凸透镜的下半部分，会遮住一部分穿过凸透镜的光线，光屏上的像会变暗，但仍能成完整的像，故②错误；</w:t>
      </w:r>
    </w:p>
    <w:p>
      <w:pPr>
        <w:shd w:val="clear" w:color="auto" w:fill="FFFFFF"/>
        <w:spacing w:line="360" w:lineRule="auto"/>
        <w:jc w:val="left"/>
        <w:textAlignment w:val="center"/>
        <w:rPr>
          <w:color w:val="FF0000"/>
        </w:rPr>
      </w:pPr>
      <w:r>
        <w:rPr>
          <w:color w:val="FF0000"/>
        </w:rPr>
        <w:t>③凸透镜成实像时的动态变化规律是：物远像近像变小，则若将蜡烛远离凸透镜，则应将光屏靠近凸透镜才能得到清晰的像，且像逐渐变小，故③正确；</w:t>
      </w:r>
    </w:p>
    <w:p>
      <w:pPr>
        <w:shd w:val="clear" w:color="auto" w:fill="FFFFFF"/>
        <w:spacing w:line="360" w:lineRule="auto"/>
        <w:jc w:val="left"/>
        <w:textAlignment w:val="center"/>
        <w:rPr>
          <w:color w:val="FF0000"/>
        </w:rPr>
      </w:pPr>
      <w:r>
        <w:rPr>
          <w:color w:val="FF0000"/>
        </w:rPr>
        <w:t>④若保持凸透镜位置不变，将蜡烛和光屏的位置互换，此时</w:t>
      </w:r>
    </w:p>
    <w:p>
      <w:pPr>
        <w:shd w:val="clear" w:color="auto" w:fill="F2F2F2"/>
        <w:spacing w:line="360" w:lineRule="auto"/>
        <w:jc w:val="center"/>
        <w:textAlignment w:val="center"/>
        <w:rPr>
          <w:color w:val="FF0000"/>
        </w:rPr>
      </w:pPr>
      <w:r>
        <w:rPr>
          <w:rFonts w:ascii="Times New Roman" w:eastAsia="Times New Roman" w:hAnsi="Times New Roman" w:cs="Times New Roman"/>
          <w:i/>
          <w:color w:val="FF0000"/>
        </w:rPr>
        <w:t>u</w:t>
      </w:r>
      <w:r>
        <w:rPr>
          <w:color w:val="FF0000"/>
        </w:rPr>
        <w:t>＞</w:t>
      </w:r>
      <w:r>
        <w:rPr>
          <w:rFonts w:ascii="Times New Roman" w:eastAsia="Times New Roman" w:hAnsi="Times New Roman" w:cs="Times New Roman"/>
          <w:i/>
          <w:color w:val="FF0000"/>
        </w:rPr>
        <w:t>2f</w:t>
      </w:r>
      <w:r>
        <w:rPr>
          <w:color w:val="FF0000"/>
        </w:rPr>
        <w:t>，</w:t>
      </w:r>
      <w:r>
        <w:rPr>
          <w:rFonts w:ascii="Times New Roman" w:eastAsia="Times New Roman" w:hAnsi="Times New Roman" w:cs="Times New Roman"/>
          <w:i/>
          <w:color w:val="FF0000"/>
        </w:rPr>
        <w:t>2f</w:t>
      </w:r>
      <w:r>
        <w:rPr>
          <w:color w:val="FF0000"/>
        </w:rPr>
        <w:t>＞</w:t>
      </w:r>
      <w:r>
        <w:rPr>
          <w:rFonts w:ascii="Times New Roman" w:eastAsia="Times New Roman" w:hAnsi="Times New Roman" w:cs="Times New Roman"/>
          <w:i/>
          <w:color w:val="FF0000"/>
        </w:rPr>
        <w:t>v</w:t>
      </w:r>
      <w:r>
        <w:rPr>
          <w:color w:val="FF0000"/>
        </w:rPr>
        <w:t>＞</w:t>
      </w:r>
      <w:r>
        <w:rPr>
          <w:rFonts w:ascii="Times New Roman" w:eastAsia="Times New Roman" w:hAnsi="Times New Roman" w:cs="Times New Roman"/>
          <w:i/>
          <w:color w:val="FF0000"/>
        </w:rPr>
        <w:t>f</w:t>
      </w:r>
    </w:p>
    <w:p>
      <w:pPr>
        <w:shd w:val="clear" w:color="auto" w:fill="FFFFFF"/>
        <w:spacing w:line="360" w:lineRule="auto"/>
        <w:jc w:val="left"/>
        <w:textAlignment w:val="center"/>
        <w:rPr>
          <w:color w:val="FF0000"/>
        </w:rPr>
      </w:pPr>
      <w:r>
        <w:rPr>
          <w:color w:val="FF0000"/>
        </w:rPr>
        <w:t>根据光的可逆性，可知此时光屏上成倒立缩小的实像，故④正确。</w:t>
      </w:r>
    </w:p>
    <w:p>
      <w:pPr>
        <w:shd w:val="clear" w:color="auto" w:fill="FFFFFF"/>
        <w:spacing w:line="360" w:lineRule="auto"/>
        <w:jc w:val="left"/>
        <w:textAlignment w:val="center"/>
        <w:rPr>
          <w:color w:val="FF0000"/>
        </w:rPr>
      </w:pPr>
      <w:r>
        <w:rPr>
          <w:color w:val="FF0000"/>
        </w:rPr>
        <w:t>故D正确，ABC错误。</w:t>
      </w:r>
    </w:p>
    <w:p>
      <w:pPr>
        <w:shd w:val="clear" w:color="auto" w:fill="FFFFFF"/>
        <w:spacing w:line="360" w:lineRule="auto"/>
        <w:jc w:val="left"/>
        <w:textAlignment w:val="center"/>
        <w:rPr>
          <w:color w:val="FF0000"/>
        </w:rPr>
      </w:pPr>
      <w:r>
        <w:rPr>
          <w:color w:val="FF0000"/>
        </w:rPr>
        <w:t>故选D。</w:t>
      </w:r>
    </w:p>
    <w:p>
      <w:pPr>
        <w:shd w:val="clear" w:color="auto" w:fill="FFFFFF"/>
        <w:spacing w:line="360" w:lineRule="auto"/>
        <w:jc w:val="left"/>
        <w:textAlignment w:val="center"/>
      </w:pPr>
      <w:r>
        <w:rPr>
          <w:rFonts w:ascii="宋体" w:eastAsia="宋体" w:hAnsi="宋体" w:cs="宋体" w:hint="eastAsia"/>
          <w:b/>
          <w:bCs/>
          <w:highlight w:val="none"/>
          <w:lang w:val="en-US" w:eastAsia="zh-CN"/>
        </w:rPr>
        <w:t>【针对训练2】</w:t>
      </w:r>
      <w:r>
        <w:rPr>
          <w:rFonts w:hint="eastAsia"/>
          <w:lang w:val="en-US" w:eastAsia="zh-CN"/>
        </w:rPr>
        <w:t>（多选）</w:t>
      </w:r>
      <w:r>
        <w:t>在探究凸透镜成像规律的实验中，小欢同学先将点燃的蜡烛放在凸透镜前某一位置时，恰好在镜后26cm处的光屏上出现一个与蜡烛等大、倒立的像；则（　　）</w:t>
      </w:r>
    </w:p>
    <w:p>
      <w:pPr>
        <w:shd w:val="clear" w:color="auto" w:fill="FFFFFF"/>
        <w:spacing w:line="360" w:lineRule="auto"/>
        <w:ind w:left="300"/>
        <w:jc w:val="left"/>
        <w:textAlignment w:val="center"/>
      </w:pPr>
      <w:r>
        <w:t>A．凸透镜的焦距是26cm</w:t>
      </w:r>
    </w:p>
    <w:p>
      <w:pPr>
        <w:shd w:val="clear" w:color="auto" w:fill="FFFFFF"/>
        <w:spacing w:line="360" w:lineRule="auto"/>
        <w:ind w:left="300"/>
        <w:jc w:val="left"/>
        <w:textAlignment w:val="center"/>
      </w:pPr>
      <w:r>
        <w:t>B．凸透镜的焦距是13cm</w:t>
      </w:r>
    </w:p>
    <w:p>
      <w:pPr>
        <w:shd w:val="clear" w:color="auto" w:fill="FFFFFF"/>
        <w:spacing w:line="360" w:lineRule="auto"/>
        <w:ind w:left="300"/>
        <w:jc w:val="left"/>
        <w:textAlignment w:val="center"/>
      </w:pPr>
      <w:r>
        <w:t>C．当蜡烛移至凸透镜前10cm时，光屏上出现倒立、放大的实像</w:t>
      </w:r>
    </w:p>
    <w:p>
      <w:pPr>
        <w:shd w:val="clear" w:color="auto" w:fill="FFFFFF"/>
        <w:spacing w:line="360" w:lineRule="auto"/>
        <w:ind w:left="300"/>
        <w:jc w:val="left"/>
        <w:textAlignment w:val="center"/>
      </w:pPr>
      <w:r>
        <w:t>D．当蜡烛移至凸透镜前10cm时，无论怎样移动光屏，光屏上均不会出现实像</w:t>
      </w:r>
    </w:p>
    <w:p>
      <w:pPr>
        <w:shd w:val="clear" w:color="auto" w:fill="F2F2F2"/>
        <w:spacing w:line="360" w:lineRule="auto"/>
        <w:jc w:val="left"/>
        <w:textAlignment w:val="center"/>
        <w:rPr>
          <w:color w:val="FF0000"/>
        </w:rPr>
      </w:pPr>
      <w:r>
        <w:rPr>
          <w:color w:val="FF0000"/>
        </w:rPr>
        <w:t>【答案】BD</w:t>
      </w:r>
    </w:p>
    <w:p>
      <w:pPr>
        <w:shd w:val="clear" w:color="auto" w:fill="F2F2F2"/>
        <w:spacing w:line="360" w:lineRule="auto"/>
        <w:jc w:val="left"/>
        <w:textAlignment w:val="center"/>
        <w:rPr>
          <w:color w:val="FF0000"/>
        </w:rPr>
      </w:pPr>
      <w:r>
        <w:rPr>
          <w:color w:val="FF0000"/>
        </w:rPr>
        <w:t>【详解】AB．由凸透镜成像规律可知，当</w:t>
      </w:r>
    </w:p>
    <w:p>
      <w:pPr>
        <w:shd w:val="clear" w:color="auto" w:fill="F2F2F2"/>
        <w:spacing w:line="360" w:lineRule="auto"/>
        <w:jc w:val="center"/>
        <w:textAlignment w:val="center"/>
        <w:rPr>
          <w:color w:val="FF0000"/>
        </w:rPr>
      </w:pPr>
      <w:r>
        <w:rPr>
          <w:color w:val="FF0000"/>
        </w:rPr>
        <w:object>
          <v:shape id="_x0000_i1035" type="#_x0000_t75" alt="eqIdd2cbe0b847ffb3a3ae123df055722cc3" style="width:47.5pt;height:14.25pt" o:ole="" coordsize="21600,21600" o:preferrelative="t" filled="f" stroked="f">
            <v:stroke joinstyle="miter"/>
            <v:imagedata r:id="rId64" o:title="eqIdd2cbe0b847ffb3a3ae123df055722cc3"/>
            <o:lock v:ext="edit" aspectratio="t"/>
            <w10:anchorlock/>
          </v:shape>
          <o:OLEObject Type="Embed" ProgID="Equation.DSMT4" ShapeID="_x0000_i1035" DrawAspect="Content" ObjectID="_1468075731" r:id="rId65"/>
        </w:object>
      </w:r>
    </w:p>
    <w:p>
      <w:pPr>
        <w:shd w:val="clear" w:color="auto" w:fill="FFFFFF"/>
        <w:spacing w:line="360" w:lineRule="auto"/>
        <w:jc w:val="left"/>
        <w:textAlignment w:val="center"/>
        <w:rPr>
          <w:color w:val="FF0000"/>
        </w:rPr>
      </w:pPr>
      <w:r>
        <w:rPr>
          <w:color w:val="FF0000"/>
        </w:rPr>
        <w:t>时，成倒立等大的实像，因此</w:t>
      </w:r>
    </w:p>
    <w:p>
      <w:pPr>
        <w:shd w:val="clear" w:color="auto" w:fill="F2F2F2"/>
        <w:spacing w:line="360" w:lineRule="auto"/>
        <w:jc w:val="center"/>
        <w:textAlignment w:val="center"/>
        <w:rPr>
          <w:color w:val="FF0000"/>
        </w:rPr>
      </w:pPr>
      <w:r>
        <w:rPr>
          <w:color w:val="FF0000"/>
        </w:rPr>
        <w:object>
          <v:shape id="_x0000_i1036" type="#_x0000_t75" alt="eqIdaf31a50bf47e66fa3a56282f5735e782" style="width:50.1pt;height:13.85pt" o:ole="" coordsize="21600,21600" o:preferrelative="t" filled="f" stroked="f">
            <v:stroke joinstyle="miter"/>
            <v:imagedata r:id="rId66" o:title="eqIdaf31a50bf47e66fa3a56282f5735e782"/>
            <o:lock v:ext="edit" aspectratio="t"/>
            <w10:anchorlock/>
          </v:shape>
          <o:OLEObject Type="Embed" ProgID="Equation.DSMT4" ShapeID="_x0000_i1036" DrawAspect="Content" ObjectID="_1468075732" r:id="rId67"/>
        </w:object>
      </w:r>
    </w:p>
    <w:p>
      <w:pPr>
        <w:shd w:val="clear" w:color="auto" w:fill="F2F2F2"/>
        <w:spacing w:line="360" w:lineRule="auto"/>
        <w:jc w:val="left"/>
        <w:textAlignment w:val="center"/>
        <w:rPr>
          <w:color w:val="FF0000"/>
        </w:rPr>
      </w:pPr>
      <w:r>
        <w:rPr>
          <w:color w:val="FF0000"/>
        </w:rPr>
        <w:t>则</w:t>
      </w:r>
      <w:r>
        <w:rPr>
          <w:rFonts w:ascii="Times New Roman" w:eastAsia="Times New Roman" w:hAnsi="Times New Roman" w:cs="Times New Roman"/>
          <w:i/>
          <w:color w:val="FF0000"/>
        </w:rPr>
        <w:t>f</w:t>
      </w:r>
      <w:r>
        <w:rPr>
          <w:color w:val="FF0000"/>
        </w:rPr>
        <w:t>=13cm，故A不符合题意，B符合题意；</w:t>
      </w:r>
    </w:p>
    <w:p>
      <w:pPr>
        <w:shd w:val="clear" w:color="auto" w:fill="F2F2F2"/>
        <w:spacing w:line="360" w:lineRule="auto"/>
        <w:jc w:val="left"/>
        <w:textAlignment w:val="center"/>
        <w:rPr>
          <w:color w:val="FF0000"/>
        </w:rPr>
      </w:pPr>
      <w:r>
        <w:rPr>
          <w:color w:val="FF0000"/>
        </w:rPr>
        <w:t>CD．当蜡烛移至凸透镜前10cm时，物距小于1倍焦距，根据凸透镜成像规律可知，当物距小于1倍焦距时，成正立放大的虚像，光屏上不能承接到虚像，因此无论怎样移动光屏，光屏上均不会出现实像，故C不符合题意，D符合题意。</w:t>
      </w:r>
    </w:p>
    <w:p>
      <w:pPr>
        <w:shd w:val="clear" w:color="auto" w:fill="F2F2F2"/>
        <w:spacing w:line="360" w:lineRule="auto"/>
        <w:jc w:val="left"/>
        <w:textAlignment w:val="center"/>
        <w:rPr>
          <w:color w:val="FF0000"/>
        </w:rPr>
      </w:pPr>
      <w:r>
        <w:rPr>
          <w:color w:val="FF0000"/>
        </w:rPr>
        <w:t>故选BD。</w:t>
      </w:r>
    </w:p>
    <w:p>
      <w:pPr>
        <w:shd w:val="clear" w:color="auto" w:fill="FFFFFF"/>
        <w:spacing w:line="360" w:lineRule="auto"/>
        <w:jc w:val="left"/>
        <w:textAlignment w:val="center"/>
      </w:pPr>
      <w:r>
        <w:rPr>
          <w:rFonts w:ascii="宋体" w:eastAsia="宋体" w:hAnsi="宋体" w:cs="宋体" w:hint="eastAsia"/>
          <w:b/>
          <w:bCs/>
          <w:highlight w:val="none"/>
          <w:lang w:val="en-US" w:eastAsia="zh-CN"/>
        </w:rPr>
        <w:t>【针对训练3】</w:t>
      </w:r>
      <w:r>
        <w:rPr>
          <w:rFonts w:hint="eastAsia"/>
          <w:lang w:eastAsia="zh-CN"/>
        </w:rPr>
        <w:t>（多选）</w:t>
      </w:r>
      <w:r>
        <w:t>在做“探究凸透镜成像规律”的实验时，记录实验数据并绘制的物距</w:t>
      </w:r>
      <w:r>
        <w:rPr>
          <w:rFonts w:ascii="Times New Roman" w:eastAsia="Times New Roman" w:hAnsi="Times New Roman" w:cs="Times New Roman"/>
          <w:i/>
        </w:rPr>
        <w:t>u</w:t>
      </w:r>
      <w:r>
        <w:t>和像距</w:t>
      </w:r>
      <w:r>
        <w:rPr>
          <w:rFonts w:ascii="Times New Roman" w:eastAsia="Times New Roman" w:hAnsi="Times New Roman" w:cs="Times New Roman"/>
          <w:i/>
        </w:rPr>
        <w:t>v</w:t>
      </w:r>
      <w:r>
        <w:t>之间的关系图像如图所示，下列说法不正确的是（　　）</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352550" cy="1143000"/>
            <wp:effectExtent l="0" t="0" r="0" b="0"/>
            <wp:docPr id="43" name="图片 43" descr="@@@718dd1a1-725c-4ddd-957c-d3c2657eb4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718dd1a1-725c-4ddd-957c-d3c2657eb4fd"/>
                    <pic:cNvPicPr>
                      <a:picLocks noChangeAspect="1"/>
                    </pic:cNvPicPr>
                  </pic:nvPicPr>
                  <pic:blipFill>
                    <a:blip xmlns:r="http://schemas.openxmlformats.org/officeDocument/2006/relationships" r:embed="rId68"/>
                    <a:stretch>
                      <a:fillRect/>
                    </a:stretch>
                  </pic:blipFill>
                  <pic:spPr>
                    <a:xfrm>
                      <a:off x="0" y="0"/>
                      <a:ext cx="1352550" cy="1143000"/>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FFFFFF"/>
        <w:spacing w:line="360" w:lineRule="auto"/>
        <w:ind w:left="300"/>
        <w:jc w:val="left"/>
        <w:textAlignment w:val="center"/>
      </w:pPr>
      <w:r>
        <w:t>A．该凸透镜的焦距是16cm</w:t>
      </w:r>
    </w:p>
    <w:p>
      <w:pPr>
        <w:shd w:val="clear" w:color="auto" w:fill="FFFFFF"/>
        <w:spacing w:line="360" w:lineRule="auto"/>
        <w:ind w:left="300"/>
        <w:jc w:val="left"/>
        <w:textAlignment w:val="center"/>
      </w:pPr>
      <w:r>
        <w:t>B．当</w:t>
      </w:r>
      <w:r>
        <w:object>
          <v:shape id="_x0000_i1037" type="#_x0000_t75" alt="eqId84ab7c7bd651e2505291dfa99696b374" style="width:42.2pt;height:12.5pt" o:ole="" coordsize="21600,21600" o:preferrelative="t" filled="f" stroked="f">
            <v:stroke joinstyle="miter"/>
            <v:imagedata r:id="rId69" o:title="eqId84ab7c7bd651e2505291dfa99696b374"/>
            <o:lock v:ext="edit" aspectratio="t"/>
            <w10:anchorlock/>
          </v:shape>
          <o:OLEObject Type="Embed" ProgID="Equation.DSMT4" ShapeID="_x0000_i1037" DrawAspect="Content" ObjectID="_1468075733" r:id="rId70"/>
        </w:object>
      </w:r>
      <w:r>
        <w:t>时，在光屏上得到倒立等大的实像</w:t>
      </w:r>
    </w:p>
    <w:p>
      <w:pPr>
        <w:shd w:val="clear" w:color="auto" w:fill="FFFFFF"/>
        <w:spacing w:line="360" w:lineRule="auto"/>
        <w:ind w:left="300"/>
        <w:jc w:val="left"/>
        <w:textAlignment w:val="center"/>
      </w:pPr>
      <w:r>
        <w:t>C．当</w:t>
      </w:r>
      <w:r>
        <w:object>
          <v:shape id="_x0000_i1038" type="#_x0000_t75" alt="eqId3231d2b57eb417e92a35ccbdd73086fe" style="width:42.2pt;height:12.5pt" o:ole="" coordsize="21600,21600" o:preferrelative="t" filled="f" stroked="f">
            <v:stroke joinstyle="miter"/>
            <v:imagedata r:id="rId71" o:title="eqId3231d2b57eb417e92a35ccbdd73086fe"/>
            <o:lock v:ext="edit" aspectratio="t"/>
            <w10:anchorlock/>
          </v:shape>
          <o:OLEObject Type="Embed" ProgID="Equation.DSMT4" ShapeID="_x0000_i1038" DrawAspect="Content" ObjectID="_1468075734" r:id="rId72"/>
        </w:object>
      </w:r>
      <w:r>
        <w:t>时，在光屏上得到倒立缩小的实像</w:t>
      </w:r>
    </w:p>
    <w:p>
      <w:pPr>
        <w:shd w:val="clear" w:color="auto" w:fill="FFFFFF"/>
        <w:spacing w:line="360" w:lineRule="auto"/>
        <w:ind w:left="300"/>
        <w:jc w:val="left"/>
        <w:textAlignment w:val="center"/>
      </w:pPr>
      <w:r>
        <w:t>D．当物体从距凸透镜30cm处移到距凸透镜10cm处的过程中，像逐渐远离凸透镜</w:t>
      </w:r>
    </w:p>
    <w:p>
      <w:pPr>
        <w:shd w:val="clear" w:color="auto" w:fill="F2F2F2"/>
        <w:spacing w:line="360" w:lineRule="auto"/>
        <w:jc w:val="left"/>
        <w:textAlignment w:val="center"/>
        <w:rPr>
          <w:color w:val="FF0000"/>
        </w:rPr>
      </w:pPr>
      <w:r>
        <w:rPr>
          <w:color w:val="FF0000"/>
        </w:rPr>
        <w:t>【答案】ABC</w:t>
      </w:r>
    </w:p>
    <w:p>
      <w:pPr>
        <w:shd w:val="clear" w:color="auto" w:fill="F2F2F2"/>
        <w:spacing w:line="360" w:lineRule="auto"/>
        <w:jc w:val="left"/>
        <w:textAlignment w:val="center"/>
        <w:rPr>
          <w:color w:val="FF0000"/>
        </w:rPr>
      </w:pPr>
      <w:r>
        <w:rPr>
          <w:color w:val="FF0000"/>
        </w:rPr>
        <w:t>【详解】A．根据凸透镜成像情况，当</w:t>
      </w:r>
    </w:p>
    <w:p>
      <w:pPr>
        <w:shd w:val="clear" w:color="auto" w:fill="F2F2F2"/>
        <w:spacing w:line="360" w:lineRule="auto"/>
        <w:jc w:val="center"/>
        <w:textAlignment w:val="center"/>
        <w:rPr>
          <w:color w:val="FF0000"/>
        </w:rPr>
      </w:pPr>
      <w:r>
        <w:rPr>
          <w:color w:val="FF0000"/>
        </w:rPr>
        <w:object>
          <v:shape id="_x0000_i1039" type="#_x0000_t75" alt="eqId21e16194a04999e7ebadede8c4730740" style="width:47.5pt;height:13.85pt" o:ole="" coordsize="21600,21600" o:preferrelative="t" filled="f" stroked="f">
            <v:stroke joinstyle="miter"/>
            <v:imagedata r:id="rId73" o:title="eqId21e16194a04999e7ebadede8c4730740"/>
            <o:lock v:ext="edit" aspectratio="t"/>
            <w10:anchorlock/>
          </v:shape>
          <o:OLEObject Type="Embed" ProgID="Equation.DSMT4" ShapeID="_x0000_i1039" DrawAspect="Content" ObjectID="_1468075735" r:id="rId74"/>
        </w:object>
      </w:r>
    </w:p>
    <w:p>
      <w:pPr>
        <w:shd w:val="clear" w:color="auto" w:fill="FFFFFF"/>
        <w:spacing w:line="360" w:lineRule="auto"/>
        <w:jc w:val="left"/>
        <w:textAlignment w:val="center"/>
        <w:rPr>
          <w:color w:val="FF0000"/>
        </w:rPr>
      </w:pPr>
      <w:r>
        <w:rPr>
          <w:color w:val="FF0000"/>
        </w:rPr>
        <w:t>凸透镜成倒立、等大的实像，如图</w:t>
      </w:r>
    </w:p>
    <w:p>
      <w:pPr>
        <w:shd w:val="clear" w:color="auto" w:fill="F2F2F2"/>
        <w:spacing w:line="360" w:lineRule="auto"/>
        <w:jc w:val="center"/>
        <w:textAlignment w:val="center"/>
        <w:rPr>
          <w:color w:val="FF0000"/>
        </w:rPr>
      </w:pPr>
      <w:r>
        <w:rPr>
          <w:color w:val="FF0000"/>
        </w:rPr>
        <w:object>
          <v:shape id="_x0000_i1040" type="#_x0000_t75" alt="eqId6b640e48458280230bf8f1d5cbbbf8a7" style="width:80.05pt;height:13.9pt" o:ole="" coordsize="21600,21600" o:preferrelative="t" filled="f" stroked="f">
            <v:stroke joinstyle="miter"/>
            <v:imagedata r:id="rId75" o:title="eqId6b640e48458280230bf8f1d5cbbbf8a7"/>
            <o:lock v:ext="edit" aspectratio="t"/>
            <w10:anchorlock/>
          </v:shape>
          <o:OLEObject Type="Embed" ProgID="Equation.DSMT4" ShapeID="_x0000_i1040" DrawAspect="Content" ObjectID="_1468075736" r:id="rId76"/>
        </w:object>
      </w:r>
    </w:p>
    <w:p>
      <w:pPr>
        <w:shd w:val="clear" w:color="auto" w:fill="FFFFFF"/>
        <w:spacing w:line="360" w:lineRule="auto"/>
        <w:jc w:val="left"/>
        <w:textAlignment w:val="center"/>
        <w:rPr>
          <w:color w:val="FF0000"/>
        </w:rPr>
      </w:pPr>
      <w:r>
        <w:rPr>
          <w:color w:val="FF0000"/>
        </w:rPr>
        <w:t>有</w:t>
      </w:r>
      <w:r>
        <w:rPr>
          <w:color w:val="FF0000"/>
        </w:rPr>
        <w:object>
          <v:shape id="_x0000_i1041" type="#_x0000_t75" alt="eqIdbdeb3ce56583d979200e97fda58f98b2" style="width:38.7pt;height:13.75pt" o:ole="" coordsize="21600,21600" o:preferrelative="t" filled="f" stroked="f">
            <v:stroke joinstyle="miter"/>
            <v:imagedata r:id="rId77" o:title="eqIdbdeb3ce56583d979200e97fda58f98b2"/>
            <o:lock v:ext="edit" aspectratio="t"/>
            <w10:anchorlock/>
          </v:shape>
          <o:OLEObject Type="Embed" ProgID="Equation.DSMT4" ShapeID="_x0000_i1041" DrawAspect="Content" ObjectID="_1468075737" r:id="rId78"/>
        </w:object>
      </w:r>
      <w:r>
        <w:rPr>
          <w:color w:val="FF0000"/>
        </w:rPr>
        <w:t>，故A错误，符合题意；</w:t>
      </w:r>
    </w:p>
    <w:p>
      <w:pPr>
        <w:shd w:val="clear" w:color="auto" w:fill="FFFFFF"/>
        <w:spacing w:line="360" w:lineRule="auto"/>
        <w:jc w:val="left"/>
        <w:textAlignment w:val="center"/>
        <w:rPr>
          <w:color w:val="FF0000"/>
        </w:rPr>
      </w:pPr>
      <w:r>
        <w:rPr>
          <w:color w:val="FF0000"/>
        </w:rPr>
        <w:t>B．当</w:t>
      </w:r>
      <w:r>
        <w:rPr>
          <w:color w:val="FF0000"/>
        </w:rPr>
        <w:object>
          <v:shape id="_x0000_i1042" type="#_x0000_t75" alt="eqId84ab7c7bd651e2505291dfa99696b374" style="width:42.2pt;height:12.5pt" o:ole="" coordsize="21600,21600" o:preferrelative="t" filled="f" stroked="f">
            <v:stroke joinstyle="miter"/>
            <v:imagedata r:id="rId69" o:title="eqId84ab7c7bd651e2505291dfa99696b374"/>
            <o:lock v:ext="edit" aspectratio="t"/>
            <w10:anchorlock/>
          </v:shape>
          <o:OLEObject Type="Embed" ProgID="Equation.DSMT4" ShapeID="_x0000_i1042" DrawAspect="Content" ObjectID="_1468075738" r:id="rId79"/>
        </w:object>
      </w:r>
      <w:r>
        <w:rPr>
          <w:color w:val="FF0000"/>
        </w:rPr>
        <w:t>时，此时物距大于2倍焦距，所以成倒立、缩小的实像，故B错误，符合题意；</w:t>
      </w:r>
    </w:p>
    <w:p>
      <w:pPr>
        <w:shd w:val="clear" w:color="auto" w:fill="FFFFFF"/>
        <w:spacing w:line="360" w:lineRule="auto"/>
        <w:jc w:val="left"/>
        <w:textAlignment w:val="center"/>
        <w:rPr>
          <w:color w:val="FF0000"/>
        </w:rPr>
      </w:pPr>
      <w:r>
        <w:rPr>
          <w:color w:val="FF0000"/>
        </w:rPr>
        <w:t>C．当</w:t>
      </w:r>
      <w:r>
        <w:rPr>
          <w:color w:val="FF0000"/>
        </w:rPr>
        <w:object>
          <v:shape id="_x0000_i1043" type="#_x0000_t75" alt="eqId3231d2b57eb417e92a35ccbdd73086fe" style="width:42.2pt;height:12.5pt" o:ole="" coordsize="21600,21600" o:preferrelative="t" filled="f" stroked="f">
            <v:stroke joinstyle="miter"/>
            <v:imagedata r:id="rId71" o:title="eqId3231d2b57eb417e92a35ccbdd73086fe"/>
            <o:lock v:ext="edit" aspectratio="t"/>
            <w10:anchorlock/>
          </v:shape>
          <o:OLEObject Type="Embed" ProgID="Equation.DSMT4" ShapeID="_x0000_i1043" DrawAspect="Content" ObjectID="_1468075739" r:id="rId80"/>
        </w:object>
      </w:r>
      <w:r>
        <w:rPr>
          <w:color w:val="FF0000"/>
        </w:rPr>
        <w:t>时，像距大于二倍焦距，凸透镜成倒立、放大的实像，故C错误，符合题意；</w:t>
      </w:r>
    </w:p>
    <w:p>
      <w:pPr>
        <w:shd w:val="clear" w:color="auto" w:fill="FFFFFF"/>
        <w:spacing w:line="360" w:lineRule="auto"/>
        <w:jc w:val="left"/>
        <w:textAlignment w:val="center"/>
        <w:rPr>
          <w:color w:val="FF0000"/>
        </w:rPr>
      </w:pPr>
      <w:r>
        <w:rPr>
          <w:color w:val="FF0000"/>
        </w:rPr>
        <w:t>D．当物体从距凸透镜30cm处移动到10cm处的过程中，物距始终大于焦距，物距变小，像距应该变大，像逐渐远离凸透镜，故D正确，不符合题意。</w:t>
      </w:r>
    </w:p>
    <w:p>
      <w:pPr>
        <w:shd w:val="clear" w:color="auto" w:fill="FFFFFF"/>
        <w:spacing w:line="360" w:lineRule="auto"/>
        <w:jc w:val="left"/>
        <w:textAlignment w:val="center"/>
        <w:rPr>
          <w:color w:val="FF0000"/>
        </w:rPr>
      </w:pPr>
      <w:r>
        <w:rPr>
          <w:color w:val="FF0000"/>
        </w:rPr>
        <w:t>故选ABC。</w:t>
      </w:r>
    </w:p>
    <w:p>
      <w:pPr>
        <w:shd w:val="clear" w:color="auto" w:fill="FFFFFF"/>
        <w:spacing w:line="360" w:lineRule="auto"/>
        <w:jc w:val="left"/>
        <w:textAlignment w:val="center"/>
      </w:pPr>
      <w:r>
        <w:rPr>
          <w:rFonts w:ascii="宋体" w:eastAsia="宋体" w:hAnsi="宋体" w:cs="宋体" w:hint="eastAsia"/>
          <w:b/>
          <w:bCs/>
          <w:highlight w:val="none"/>
          <w:lang w:val="en-US" w:eastAsia="zh-CN"/>
        </w:rPr>
        <w:t>【针对训练4】</w:t>
      </w:r>
      <w:r>
        <w:rPr>
          <w:rFonts w:hint="eastAsia"/>
          <w:lang w:eastAsia="zh-CN"/>
        </w:rPr>
        <w:t>（多选）</w:t>
      </w:r>
      <w:r>
        <w:t>小明利用水透镜来探究凸透镜的成像规律，通过对水透镜注水成抽水可改变水透镜的厚薄。如图位置所示，光屏上成清晰的像，下列说法错误的是（　　）</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3190875" cy="1409700"/>
            <wp:effectExtent l="0" t="0" r="9525" b="0"/>
            <wp:docPr id="44" name="图片 44" descr="@@@bf20b649-6dcf-4543-a15a-202a2164bd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bf20b649-6dcf-4543-a15a-202a2164bd64"/>
                    <pic:cNvPicPr>
                      <a:picLocks noChangeAspect="1"/>
                    </pic:cNvPicPr>
                  </pic:nvPicPr>
                  <pic:blipFill>
                    <a:blip xmlns:r="http://schemas.openxmlformats.org/officeDocument/2006/relationships" r:embed="rId81"/>
                    <a:stretch>
                      <a:fillRect/>
                    </a:stretch>
                  </pic:blipFill>
                  <pic:spPr>
                    <a:xfrm>
                      <a:off x="0" y="0"/>
                      <a:ext cx="3190875" cy="1409700"/>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FFFFFF"/>
        <w:spacing w:line="360" w:lineRule="auto"/>
        <w:ind w:left="300"/>
        <w:jc w:val="left"/>
        <w:textAlignment w:val="center"/>
      </w:pPr>
      <w:r>
        <w:t>A．光屏上成倒立、缩小的实像</w:t>
      </w:r>
    </w:p>
    <w:p>
      <w:pPr>
        <w:shd w:val="clear" w:color="auto" w:fill="FFFFFF"/>
        <w:spacing w:line="360" w:lineRule="auto"/>
        <w:ind w:left="300"/>
        <w:jc w:val="left"/>
        <w:textAlignment w:val="center"/>
      </w:pPr>
      <w:r>
        <w:t>B．如图所示水透镜的焦距范围为</w:t>
      </w:r>
      <w:r>
        <w:object>
          <v:shape id="_x0000_i1044" type="#_x0000_t75" alt="eqId75af050bcb146a185812ce27a4e5fee9" style="width:77.4pt;height:14.25pt" o:ole="" coordsize="21600,21600" o:preferrelative="t" filled="f" stroked="f">
            <v:stroke joinstyle="miter"/>
            <v:imagedata r:id="rId82" o:title="eqId75af050bcb146a185812ce27a4e5fee9"/>
            <o:lock v:ext="edit" aspectratio="t"/>
            <w10:anchorlock/>
          </v:shape>
          <o:OLEObject Type="Embed" ProgID="Equation.DSMT4" ShapeID="_x0000_i1044" DrawAspect="Content" ObjectID="_1468075740" r:id="rId83"/>
        </w:object>
      </w:r>
    </w:p>
    <w:p>
      <w:pPr>
        <w:shd w:val="clear" w:color="auto" w:fill="FFFFFF"/>
        <w:spacing w:line="360" w:lineRule="auto"/>
        <w:ind w:left="300"/>
        <w:jc w:val="left"/>
        <w:textAlignment w:val="center"/>
      </w:pPr>
      <w:r>
        <w:t>C．将图中的蜡烛移动到光具座上30cm刻度线处，若保持光屏不动，对水透镜抽水能在光屏上重新得到一个清晰的像</w:t>
      </w:r>
    </w:p>
    <w:p>
      <w:pPr>
        <w:shd w:val="clear" w:color="auto" w:fill="FFFFFF"/>
        <w:spacing w:line="360" w:lineRule="auto"/>
        <w:ind w:left="300"/>
        <w:jc w:val="left"/>
        <w:textAlignment w:val="center"/>
      </w:pPr>
      <w:r>
        <w:t>D．将一远视镜放在蜡烛和凸透镜之间，像变得模糊了，向左移动光屏，能在光屏上重新得到一个清晰的像</w:t>
      </w:r>
    </w:p>
    <w:p>
      <w:pPr>
        <w:shd w:val="clear" w:color="auto" w:fill="F2F2F2"/>
        <w:spacing w:line="360" w:lineRule="auto"/>
        <w:jc w:val="left"/>
        <w:textAlignment w:val="center"/>
        <w:rPr>
          <w:color w:val="FF0000"/>
        </w:rPr>
      </w:pPr>
      <w:r>
        <w:rPr>
          <w:color w:val="FF0000"/>
        </w:rPr>
        <w:t>【答案】BC</w:t>
      </w:r>
    </w:p>
    <w:p>
      <w:pPr>
        <w:shd w:val="clear" w:color="auto" w:fill="F2F2F2"/>
        <w:spacing w:line="360" w:lineRule="auto"/>
        <w:jc w:val="left"/>
        <w:textAlignment w:val="center"/>
        <w:rPr>
          <w:color w:val="FF0000"/>
        </w:rPr>
      </w:pPr>
      <w:r>
        <w:rPr>
          <w:color w:val="FF0000"/>
        </w:rPr>
        <w:t>【详解】A．由图甲可知，此时物距大于像距，凸透镜成倒立缩小的实像，故A正确，不符合题意；</w:t>
      </w:r>
    </w:p>
    <w:p>
      <w:pPr>
        <w:shd w:val="clear" w:color="auto" w:fill="F2F2F2"/>
        <w:spacing w:line="360" w:lineRule="auto"/>
        <w:jc w:val="left"/>
        <w:textAlignment w:val="center"/>
        <w:rPr>
          <w:color w:val="FF0000"/>
        </w:rPr>
      </w:pPr>
      <w:r>
        <w:rPr>
          <w:color w:val="FF0000"/>
        </w:rPr>
        <w:t>B．有凸透镜成像规律可知，此时物距在二倍焦距外，像距在一倍焦距和二倍焦距之间，物距</w:t>
      </w:r>
      <w:r>
        <w:rPr>
          <w:color w:val="FF0000"/>
        </w:rPr>
        <w:object>
          <v:shape id="_x0000_i1045" type="#_x0000_t75" alt="eqIdd066c997c6655ce2e1c3707047e3fbdc" style="width:42.2pt;height:12.45pt" o:ole="" coordsize="21600,21600" o:preferrelative="t" filled="f" stroked="f">
            <v:stroke joinstyle="miter"/>
            <v:imagedata r:id="rId84" o:title="eqIdd066c997c6655ce2e1c3707047e3fbdc"/>
            <o:lock v:ext="edit" aspectratio="t"/>
            <w10:anchorlock/>
          </v:shape>
          <o:OLEObject Type="Embed" ProgID="Equation.DSMT4" ShapeID="_x0000_i1045" DrawAspect="Content" ObjectID="_1468075741" r:id="rId85"/>
        </w:object>
      </w:r>
      <w:r>
        <w:rPr>
          <w:color w:val="FF0000"/>
        </w:rPr>
        <w:t>，</w:t>
      </w:r>
      <w:r>
        <w:rPr>
          <w:color w:val="FF0000"/>
        </w:rPr>
        <w:object>
          <v:shape id="_x0000_i1046" type="#_x0000_t75" alt="eqIdc7e18b790778be3019e23cc0ca052341" style="width:50.1pt;height:14.15pt" o:ole="" coordsize="21600,21600" o:preferrelative="t" filled="f" stroked="f">
            <v:stroke joinstyle="miter"/>
            <v:imagedata r:id="rId86" o:title="eqIdc7e18b790778be3019e23cc0ca052341"/>
            <o:lock v:ext="edit" aspectratio="t"/>
            <w10:anchorlock/>
          </v:shape>
          <o:OLEObject Type="Embed" ProgID="Equation.DSMT4" ShapeID="_x0000_i1046" DrawAspect="Content" ObjectID="_1468075742" r:id="rId87"/>
        </w:object>
      </w:r>
      <w:r>
        <w:rPr>
          <w:color w:val="FF0000"/>
        </w:rPr>
        <w:t>，像距</w:t>
      </w:r>
      <w:r>
        <w:rPr>
          <w:color w:val="FF0000"/>
        </w:rPr>
        <w:object>
          <v:shape id="_x0000_i1047" type="#_x0000_t75" alt="eqIdeb93102d94d62979b9f9738f5ea7fd70" style="width:42.2pt;height:12.3pt" o:ole="" coordsize="21600,21600" o:preferrelative="t" filled="f" stroked="f">
            <v:stroke joinstyle="miter"/>
            <v:imagedata r:id="rId88" o:title="eqIdeb93102d94d62979b9f9738f5ea7fd70"/>
            <o:lock v:ext="edit" aspectratio="t"/>
            <w10:anchorlock/>
          </v:shape>
          <o:OLEObject Type="Embed" ProgID="Equation.DSMT4" ShapeID="_x0000_i1047" DrawAspect="Content" ObjectID="_1468075743" r:id="rId89"/>
        </w:object>
      </w:r>
      <w:r>
        <w:rPr>
          <w:color w:val="FF0000"/>
        </w:rPr>
        <w:t>，</w:t>
      </w:r>
      <w:r>
        <w:rPr>
          <w:color w:val="FF0000"/>
        </w:rPr>
        <w:object>
          <v:shape id="_x0000_i1048" type="#_x0000_t75" alt="eqIdea05ed0985690b26865bdf92bbe587c1" style="width:67.75pt;height:14.35pt" o:ole="" coordsize="21600,21600" o:preferrelative="t" filled="f" stroked="f">
            <v:stroke joinstyle="miter"/>
            <v:imagedata r:id="rId90" o:title="eqIdea05ed0985690b26865bdf92bbe587c1"/>
            <o:lock v:ext="edit" aspectratio="t"/>
            <w10:anchorlock/>
          </v:shape>
          <o:OLEObject Type="Embed" ProgID="Equation.DSMT4" ShapeID="_x0000_i1048" DrawAspect="Content" ObjectID="_1468075744" r:id="rId91"/>
        </w:object>
      </w:r>
      <w:r>
        <w:rPr>
          <w:color w:val="FF0000"/>
        </w:rPr>
        <w:t>，解得</w:t>
      </w:r>
    </w:p>
    <w:p>
      <w:pPr>
        <w:shd w:val="clear" w:color="auto" w:fill="F2F2F2"/>
        <w:spacing w:line="360" w:lineRule="auto"/>
        <w:jc w:val="center"/>
        <w:textAlignment w:val="center"/>
        <w:rPr>
          <w:color w:val="FF0000"/>
        </w:rPr>
      </w:pPr>
      <w:r>
        <w:rPr>
          <w:color w:val="FF0000"/>
        </w:rPr>
        <w:object>
          <v:shape id="_x0000_i1049" type="#_x0000_t75" alt="eqId70e7148914e56a5fa4920489b09f19fd" style="width:77.4pt;height:13.9pt" o:ole="" coordsize="21600,21600" o:preferrelative="t" filled="f" stroked="f">
            <v:stroke joinstyle="miter"/>
            <v:imagedata r:id="rId92" o:title="eqId70e7148914e56a5fa4920489b09f19fd"/>
            <o:lock v:ext="edit" aspectratio="t"/>
            <w10:anchorlock/>
          </v:shape>
          <o:OLEObject Type="Embed" ProgID="Equation.DSMT4" ShapeID="_x0000_i1049" DrawAspect="Content" ObjectID="_1468075745" r:id="rId93"/>
        </w:object>
      </w:r>
    </w:p>
    <w:p>
      <w:pPr>
        <w:shd w:val="clear" w:color="auto" w:fill="FFFFFF"/>
        <w:spacing w:line="360" w:lineRule="auto"/>
        <w:jc w:val="left"/>
        <w:textAlignment w:val="center"/>
        <w:rPr>
          <w:color w:val="FF0000"/>
        </w:rPr>
      </w:pPr>
      <w:r>
        <w:rPr>
          <w:color w:val="FF0000"/>
        </w:rPr>
        <w:t>故B错误，符合题意；</w:t>
      </w:r>
    </w:p>
    <w:p>
      <w:pPr>
        <w:shd w:val="clear" w:color="auto" w:fill="FFFFFF"/>
        <w:spacing w:line="360" w:lineRule="auto"/>
        <w:jc w:val="left"/>
        <w:textAlignment w:val="center"/>
        <w:rPr>
          <w:color w:val="FF0000"/>
        </w:rPr>
      </w:pPr>
      <w:r>
        <w:rPr>
          <w:color w:val="FF0000"/>
        </w:rPr>
        <w:t>C．用水透镜模拟正常眼睛，将图甲中的烛移动到光具座上</w:t>
      </w:r>
      <w:r>
        <w:rPr>
          <w:color w:val="FF0000"/>
        </w:rPr>
        <w:object>
          <v:shape id="_x0000_i1050" type="#_x0000_t75" alt="eqId3668a3f3ce5b8a272ad92c2ebd233f5a" style="width:26.4pt;height:12.5pt" o:ole="" coordsize="21600,21600" o:preferrelative="t" filled="f" stroked="f">
            <v:stroke joinstyle="miter"/>
            <v:imagedata r:id="rId94" o:title="eqId3668a3f3ce5b8a272ad92c2ebd233f5a"/>
            <o:lock v:ext="edit" aspectratio="t"/>
            <w10:anchorlock/>
          </v:shape>
          <o:OLEObject Type="Embed" ProgID="Equation.DSMT4" ShapeID="_x0000_i1050" DrawAspect="Content" ObjectID="_1468075746" r:id="rId95"/>
        </w:object>
      </w:r>
      <w:r>
        <w:rPr>
          <w:color w:val="FF0000"/>
        </w:rPr>
        <w:t>处，物距减小，光屏不动，像距不变，也就是需要透镜对光线的会聚能力更强，所以此时应对水透镜注水，使其焦距变短，才能在光屏上重新得到一个清晰的像，故C错误，符合题意；</w:t>
      </w:r>
    </w:p>
    <w:p>
      <w:pPr>
        <w:shd w:val="clear" w:color="auto" w:fill="FFFFFF"/>
        <w:spacing w:line="360" w:lineRule="auto"/>
        <w:jc w:val="left"/>
        <w:textAlignment w:val="center"/>
        <w:rPr>
          <w:color w:val="FF0000"/>
        </w:rPr>
      </w:pPr>
      <w:r>
        <w:rPr>
          <w:color w:val="FF0000"/>
        </w:rPr>
        <w:t>D．将一远视镜放在蜡烛和凸透镜之间，远视眼镜是凸透镜，凸透镜对光线具有会聚作用，所以向左移动光屏，能在光屏上重新得到一个清晰的像，故D正确，不符合题意。</w:t>
      </w:r>
    </w:p>
    <w:p>
      <w:pPr>
        <w:shd w:val="clear" w:color="auto" w:fill="FFFFFF"/>
        <w:spacing w:line="360" w:lineRule="auto"/>
        <w:jc w:val="left"/>
        <w:textAlignment w:val="center"/>
        <w:rPr>
          <w:rFonts w:ascii="宋体" w:eastAsia="宋体" w:hAnsi="宋体" w:cs="宋体" w:hint="eastAsia"/>
          <w:b/>
          <w:bCs/>
          <w:color w:val="000000"/>
          <w:sz w:val="24"/>
          <w:szCs w:val="24"/>
          <w:u w:val="none" w:color="auto"/>
          <w:lang w:eastAsia="zh-CN"/>
        </w:rPr>
      </w:pPr>
      <w:r>
        <w:rPr>
          <w:color w:val="FF0000"/>
        </w:rPr>
        <w:t>故选BC。</w:t>
      </w:r>
    </w:p>
    <w:p>
      <w:pPr>
        <w:pStyle w:val="NewNew"/>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eastAsia="宋体" w:hAnsi="宋体" w:cs="宋体" w:hint="eastAsia"/>
          <w:b/>
          <w:bCs/>
          <w:color w:val="000000"/>
          <w:sz w:val="24"/>
          <w:szCs w:val="24"/>
          <w:u w:val="none" w:color="auto"/>
          <w:lang w:eastAsia="zh-CN"/>
        </w:rPr>
      </w:pPr>
      <w:r>
        <w:rPr>
          <w:rFonts w:ascii="宋体" w:eastAsia="宋体" w:hAnsi="宋体" w:cs="宋体" w:hint="eastAsia"/>
          <w:b/>
          <w:bCs/>
          <w:color w:val="000000"/>
          <w:sz w:val="24"/>
          <w:szCs w:val="24"/>
          <w:u w:val="none" w:color="auto"/>
          <w:lang w:eastAsia="zh-CN"/>
        </w:rPr>
        <w:t>四、眼睛和眼镜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default"/>
          <w:b/>
          <w:bCs/>
          <w:i w:val="0"/>
          <w:color w:val="000000" w:themeColor="text1"/>
          <w:sz w:val="21"/>
          <w:szCs w:val="21"/>
          <w:lang w:val="en-US" w:eastAsia="zh-CN"/>
          <w14:textFill>
            <w14:solidFill>
              <w14:schemeClr w14:val="tx1"/>
            </w14:solidFill>
          </w14:textFill>
        </w:rPr>
      </w:pPr>
      <w:r>
        <w:rPr>
          <w:rFonts w:ascii="宋体" w:eastAsia="宋体" w:hAnsi="宋体" w:cs="宋体" w:hint="eastAsia"/>
          <w:b/>
          <w:bCs/>
          <w:i w:val="0"/>
          <w:color w:val="000000" w:themeColor="text1"/>
          <w:sz w:val="21"/>
          <w:szCs w:val="21"/>
          <w:lang w:val="en-US" w:eastAsia="zh-CN"/>
          <w14:textFill>
            <w14:solidFill>
              <w14:schemeClr w14:val="tx1"/>
            </w14:solidFill>
          </w14:textFill>
        </w:rPr>
        <w:t>1.眼睛</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eastAsia="宋体" w:hAnsi="宋体" w:cs="宋体" w:hint="eastAsia"/>
          <w:b w:val="0"/>
          <w:bCs w:val="0"/>
          <w:i w:val="0"/>
          <w:color w:val="000000"/>
          <w:kern w:val="2"/>
          <w:sz w:val="21"/>
          <w:szCs w:val="21"/>
          <w:highlight w:val="none"/>
          <w:lang w:val="en-US" w:eastAsia="zh-CN" w:bidi="ar-SA"/>
        </w:rPr>
      </w:pPr>
      <w:r>
        <w:rPr>
          <w:rFonts w:ascii="宋体" w:eastAsia="宋体" w:hAnsi="宋体" w:cs="宋体" w:hint="eastAsia"/>
          <w:b w:val="0"/>
          <w:bCs w:val="0"/>
          <w:i w:val="0"/>
          <w:color w:val="000000"/>
          <w:kern w:val="2"/>
          <w:sz w:val="21"/>
          <w:szCs w:val="21"/>
          <w:highlight w:val="none"/>
          <w:lang w:val="en-US" w:eastAsia="zh-CN" w:bidi="ar-SA"/>
        </w:rPr>
        <w:t>（1）眼睛的</w:t>
      </w:r>
      <w:r>
        <w:rPr>
          <w:rFonts w:ascii="宋体" w:eastAsia="宋体" w:hAnsi="宋体" w:cs="宋体" w:hint="eastAsia"/>
          <w:b w:val="0"/>
          <w:bCs w:val="0"/>
          <w:i w:val="0"/>
          <w:color w:val="000000"/>
          <w:kern w:val="2"/>
          <w:sz w:val="21"/>
          <w:szCs w:val="21"/>
          <w:highlight w:val="yellow"/>
          <w:lang w:val="en-US" w:eastAsia="zh-CN" w:bidi="ar-SA"/>
        </w:rPr>
        <w:t>晶状体</w:t>
      </w:r>
      <w:r>
        <w:rPr>
          <w:rFonts w:ascii="宋体" w:eastAsia="宋体" w:hAnsi="宋体" w:cs="宋体" w:hint="eastAsia"/>
          <w:b w:val="0"/>
          <w:bCs w:val="0"/>
          <w:i w:val="0"/>
          <w:color w:val="000000"/>
          <w:kern w:val="2"/>
          <w:sz w:val="21"/>
          <w:szCs w:val="21"/>
          <w:highlight w:val="none"/>
          <w:lang w:val="en-US" w:eastAsia="zh-CN" w:bidi="ar-SA"/>
        </w:rPr>
        <w:t>相当于</w:t>
      </w:r>
      <w:r>
        <w:rPr>
          <w:rFonts w:ascii="宋体" w:eastAsia="宋体" w:hAnsi="宋体" w:cs="宋体" w:hint="eastAsia"/>
          <w:b w:val="0"/>
          <w:bCs w:val="0"/>
          <w:i w:val="0"/>
          <w:color w:val="000000"/>
          <w:kern w:val="2"/>
          <w:sz w:val="21"/>
          <w:szCs w:val="21"/>
          <w:highlight w:val="yellow"/>
          <w:lang w:val="en-US" w:eastAsia="zh-CN" w:bidi="ar-SA"/>
        </w:rPr>
        <w:t>凸透镜</w:t>
      </w:r>
      <w:r>
        <w:rPr>
          <w:rFonts w:ascii="宋体" w:eastAsia="宋体" w:hAnsi="宋体" w:cs="宋体" w:hint="eastAsia"/>
          <w:b w:val="0"/>
          <w:bCs w:val="0"/>
          <w:i w:val="0"/>
          <w:color w:val="000000"/>
          <w:kern w:val="2"/>
          <w:sz w:val="21"/>
          <w:szCs w:val="21"/>
          <w:highlight w:val="none"/>
          <w:lang w:val="en-US" w:eastAsia="zh-CN" w:bidi="ar-SA"/>
        </w:rPr>
        <w:t>，</w:t>
      </w:r>
      <w:r>
        <w:rPr>
          <w:rFonts w:ascii="宋体" w:eastAsia="宋体" w:hAnsi="宋体" w:cs="宋体" w:hint="eastAsia"/>
          <w:b w:val="0"/>
          <w:bCs w:val="0"/>
          <w:i w:val="0"/>
          <w:color w:val="000000"/>
          <w:kern w:val="2"/>
          <w:sz w:val="21"/>
          <w:szCs w:val="21"/>
          <w:highlight w:val="yellow"/>
          <w:lang w:val="en-US" w:eastAsia="zh-CN" w:bidi="ar-SA"/>
        </w:rPr>
        <w:t>视网膜</w:t>
      </w:r>
      <w:r>
        <w:rPr>
          <w:rFonts w:ascii="宋体" w:eastAsia="宋体" w:hAnsi="宋体" w:cs="宋体" w:hint="eastAsia"/>
          <w:b w:val="0"/>
          <w:bCs w:val="0"/>
          <w:i w:val="0"/>
          <w:color w:val="000000"/>
          <w:kern w:val="2"/>
          <w:sz w:val="21"/>
          <w:szCs w:val="21"/>
          <w:highlight w:val="none"/>
          <w:lang w:val="en-US" w:eastAsia="zh-CN" w:bidi="ar-SA"/>
        </w:rPr>
        <w:t>相当于</w:t>
      </w:r>
      <w:r>
        <w:rPr>
          <w:rFonts w:ascii="宋体" w:eastAsia="宋体" w:hAnsi="宋体" w:cs="宋体" w:hint="eastAsia"/>
          <w:b w:val="0"/>
          <w:bCs w:val="0"/>
          <w:i w:val="0"/>
          <w:color w:val="000000"/>
          <w:kern w:val="2"/>
          <w:sz w:val="21"/>
          <w:szCs w:val="21"/>
          <w:highlight w:val="yellow"/>
          <w:lang w:val="en-US" w:eastAsia="zh-CN" w:bidi="ar-SA"/>
        </w:rPr>
        <w:t>光屏（胶卷）</w:t>
      </w:r>
      <w:r>
        <w:rPr>
          <w:rFonts w:ascii="宋体" w:eastAsia="宋体" w:hAnsi="宋体" w:cs="宋体" w:hint="eastAsia"/>
          <w:b w:val="0"/>
          <w:bCs w:val="0"/>
          <w:i w:val="0"/>
          <w:color w:val="000000"/>
          <w:kern w:val="2"/>
          <w:sz w:val="21"/>
          <w:szCs w:val="21"/>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eastAsia="宋体" w:hAnsi="宋体" w:cs="宋体" w:hint="eastAsia"/>
          <w:b w:val="0"/>
          <w:bCs w:val="0"/>
          <w:i w:val="0"/>
          <w:color w:val="000000"/>
          <w:kern w:val="2"/>
          <w:sz w:val="21"/>
          <w:szCs w:val="21"/>
          <w:highlight w:val="none"/>
          <w:lang w:val="en-US" w:eastAsia="zh-CN" w:bidi="ar-SA"/>
        </w:rPr>
      </w:pPr>
      <w:r>
        <w:rPr>
          <w:rFonts w:ascii="宋体" w:eastAsia="宋体" w:hAnsi="宋体" w:cs="宋体" w:hint="eastAsia"/>
          <w:b w:val="0"/>
          <w:bCs w:val="0"/>
          <w:i w:val="0"/>
          <w:color w:val="000000"/>
          <w:kern w:val="2"/>
          <w:sz w:val="21"/>
          <w:szCs w:val="21"/>
          <w:highlight w:val="none"/>
          <w:lang w:val="en-US" w:eastAsia="zh-CN" w:bidi="ar-SA"/>
        </w:rPr>
        <w:t>（2）人眼看物原理：晶状体和角膜的共同作用相当于一个凸透镜，把来自于物体的光会聚在视网膜上，形成倒立，缩小的实像。视网膜上的视神经细胞受到光的刺激，把这个信号传输给大脑，人就可以看到这个物体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eastAsia="宋体" w:hAnsi="宋体" w:cs="宋体" w:hint="eastAsia"/>
          <w:b w:val="0"/>
          <w:bCs w:val="0"/>
          <w:i w:val="0"/>
          <w:color w:val="000000"/>
          <w:kern w:val="2"/>
          <w:sz w:val="21"/>
          <w:szCs w:val="21"/>
          <w:highlight w:val="none"/>
          <w:lang w:val="en-US" w:eastAsia="zh-CN" w:bidi="ar-SA"/>
        </w:rPr>
      </w:pPr>
      <w:r>
        <w:rPr>
          <w:rFonts w:ascii="宋体" w:eastAsia="宋体" w:hAnsi="宋体" w:cs="宋体" w:hint="eastAsia"/>
          <w:b w:val="0"/>
          <w:bCs w:val="0"/>
          <w:i w:val="0"/>
          <w:color w:val="000000"/>
          <w:kern w:val="2"/>
          <w:sz w:val="21"/>
          <w:szCs w:val="21"/>
          <w:highlight w:val="none"/>
          <w:lang w:val="en-US" w:eastAsia="zh-CN" w:bidi="ar-SA"/>
        </w:rPr>
        <w:t>（3）正常眼的调节</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eastAsia="宋体" w:hAnsi="宋体" w:cs="宋体" w:hint="eastAsia"/>
          <w:b w:val="0"/>
          <w:bCs w:val="0"/>
          <w:i w:val="0"/>
          <w:color w:val="000000"/>
          <w:kern w:val="2"/>
          <w:sz w:val="21"/>
          <w:szCs w:val="21"/>
          <w:highlight w:val="none"/>
          <w:lang w:val="en-US" w:eastAsia="zh-CN" w:bidi="ar-SA"/>
        </w:rPr>
      </w:pPr>
      <w:r>
        <w:rPr>
          <w:rFonts w:ascii="宋体" w:eastAsia="宋体" w:hAnsi="宋体" w:cs="宋体" w:hint="eastAsia"/>
          <w:b w:val="0"/>
          <w:bCs w:val="0"/>
          <w:i w:val="0"/>
          <w:color w:val="000000"/>
          <w:kern w:val="2"/>
          <w:sz w:val="21"/>
          <w:szCs w:val="21"/>
          <w:highlight w:val="none"/>
          <w:lang w:val="en-US" w:eastAsia="zh-CN" w:bidi="ar-SA"/>
        </w:rPr>
        <w:t>睫状体放松时，晶状体比较薄，眼睛可以看清远处物体；睫状体收缩时，晶状体比较厚，眼睛可以看清近处物体。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default"/>
          <w:b/>
          <w:bCs/>
          <w:i w:val="0"/>
          <w:color w:val="000000" w:themeColor="text1"/>
          <w:sz w:val="21"/>
          <w:szCs w:val="21"/>
          <w:lang w:val="en-US" w:eastAsia="zh-CN"/>
          <w14:textFill>
            <w14:solidFill>
              <w14:schemeClr w14:val="tx1"/>
            </w14:solidFill>
          </w14:textFill>
        </w:rPr>
      </w:pPr>
      <w:r>
        <w:rPr>
          <w:rFonts w:ascii="宋体" w:eastAsia="宋体" w:hAnsi="宋体" w:cs="宋体" w:hint="eastAsia"/>
          <w:b/>
          <w:bCs/>
          <w:i w:val="0"/>
          <w:color w:val="000000" w:themeColor="text1"/>
          <w:sz w:val="21"/>
          <w:szCs w:val="21"/>
          <w:lang w:val="en-US" w:eastAsia="zh-CN"/>
          <w14:textFill>
            <w14:solidFill>
              <w14:schemeClr w14:val="tx1"/>
            </w14:solidFill>
          </w14:textFill>
        </w:rPr>
        <w:t>2.近视眼及其矫正</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eastAsia="宋体" w:hAnsi="宋体" w:cs="宋体" w:hint="eastAsia"/>
          <w:b w:val="0"/>
          <w:bCs w:val="0"/>
          <w:i w:val="0"/>
          <w:color w:val="000000"/>
          <w:kern w:val="2"/>
          <w:sz w:val="21"/>
          <w:szCs w:val="21"/>
          <w:highlight w:val="none"/>
          <w:lang w:val="en-US" w:eastAsia="zh-CN" w:bidi="ar-SA"/>
        </w:rPr>
      </w:pPr>
      <w:r>
        <w:rPr>
          <w:rFonts w:ascii="宋体" w:eastAsia="宋体" w:hAnsi="宋体" w:cs="宋体" w:hint="eastAsia"/>
          <w:b w:val="0"/>
          <w:bCs w:val="0"/>
          <w:i w:val="0"/>
          <w:color w:val="000000"/>
          <w:kern w:val="2"/>
          <w:sz w:val="21"/>
          <w:szCs w:val="21"/>
          <w:highlight w:val="none"/>
          <w:lang w:val="en-US" w:eastAsia="zh-CN" w:bidi="ar-SA"/>
        </w:rPr>
        <w:t>（1）特点：近视眼只能看清近处的物体，看不清远处的物体。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eastAsia="宋体" w:hAnsi="宋体" w:cs="宋体" w:hint="eastAsia"/>
          <w:b w:val="0"/>
          <w:bCs w:val="0"/>
          <w:i w:val="0"/>
          <w:color w:val="000000"/>
          <w:kern w:val="2"/>
          <w:sz w:val="21"/>
          <w:szCs w:val="21"/>
          <w:highlight w:val="none"/>
          <w:lang w:val="en-US" w:eastAsia="zh-CN" w:bidi="ar-SA"/>
        </w:rPr>
      </w:pPr>
      <w:r>
        <w:rPr>
          <w:rFonts w:ascii="宋体" w:eastAsia="宋体" w:hAnsi="宋体" w:cs="宋体" w:hint="eastAsia"/>
          <w:b w:val="0"/>
          <w:bCs w:val="0"/>
          <w:i w:val="0"/>
          <w:color w:val="000000"/>
          <w:kern w:val="2"/>
          <w:sz w:val="21"/>
          <w:szCs w:val="21"/>
          <w:highlight w:val="none"/>
          <w:lang w:val="en-US" w:eastAsia="zh-CN" w:bidi="ar-SA"/>
        </w:rPr>
        <w:t>（2）原因：近视眼晶状体比正常人眼睛要凸一些，</w:t>
      </w:r>
      <w:r>
        <w:rPr>
          <w:rFonts w:ascii="宋体" w:eastAsia="宋体" w:hAnsi="宋体" w:cs="宋体" w:hint="eastAsia"/>
          <w:b w:val="0"/>
          <w:bCs w:val="0"/>
          <w:i w:val="0"/>
          <w:color w:val="000000"/>
          <w:kern w:val="2"/>
          <w:sz w:val="21"/>
          <w:szCs w:val="21"/>
          <w:highlight w:val="yellow"/>
          <w:lang w:val="en-US" w:eastAsia="zh-CN" w:bidi="ar-SA"/>
        </w:rPr>
        <w:t>晶状体折光能力强</w:t>
      </w:r>
      <w:r>
        <w:rPr>
          <w:rFonts w:ascii="宋体" w:eastAsia="宋体" w:hAnsi="宋体" w:cs="宋体" w:hint="eastAsia"/>
          <w:b w:val="0"/>
          <w:bCs w:val="0"/>
          <w:i w:val="0"/>
          <w:color w:val="000000"/>
          <w:kern w:val="2"/>
          <w:sz w:val="21"/>
          <w:szCs w:val="21"/>
          <w:highlight w:val="none"/>
          <w:lang w:val="en-US" w:eastAsia="zh-CN" w:bidi="ar-SA"/>
        </w:rPr>
        <w:t>。远处来的平光会聚在</w:t>
      </w:r>
      <w:r>
        <w:rPr>
          <w:rFonts w:ascii="宋体" w:eastAsia="宋体" w:hAnsi="宋体" w:cs="宋体" w:hint="eastAsia"/>
          <w:b w:val="0"/>
          <w:bCs w:val="0"/>
          <w:i w:val="0"/>
          <w:color w:val="000000"/>
          <w:kern w:val="2"/>
          <w:sz w:val="21"/>
          <w:szCs w:val="21"/>
          <w:highlight w:val="yellow"/>
          <w:lang w:val="en-US" w:eastAsia="zh-CN" w:bidi="ar-SA"/>
        </w:rPr>
        <w:t>视网膜前面</w:t>
      </w:r>
      <w:r>
        <w:rPr>
          <w:rFonts w:ascii="宋体" w:eastAsia="宋体" w:hAnsi="宋体" w:cs="宋体" w:hint="eastAsia"/>
          <w:b w:val="0"/>
          <w:bCs w:val="0"/>
          <w:i w:val="0"/>
          <w:color w:val="000000"/>
          <w:kern w:val="2"/>
          <w:sz w:val="21"/>
          <w:szCs w:val="21"/>
          <w:highlight w:val="none"/>
          <w:lang w:val="en-US" w:eastAsia="zh-CN" w:bidi="ar-SA"/>
        </w:rPr>
        <w:t>，而在视网膜上是一个光斑了。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eastAsia="宋体" w:hAnsi="宋体" w:cs="宋体" w:hint="eastAsia"/>
          <w:b w:val="0"/>
          <w:bCs w:val="0"/>
          <w:i w:val="0"/>
          <w:color w:val="000000"/>
          <w:kern w:val="2"/>
          <w:sz w:val="21"/>
          <w:szCs w:val="21"/>
          <w:highlight w:val="none"/>
          <w:lang w:val="en-US" w:eastAsia="zh-CN" w:bidi="ar-SA"/>
        </w:rPr>
      </w:pPr>
      <w:r>
        <w:rPr>
          <w:rFonts w:ascii="宋体" w:eastAsia="宋体" w:hAnsi="宋体" w:cs="宋体" w:hint="eastAsia"/>
          <w:b w:val="0"/>
          <w:bCs w:val="0"/>
          <w:i w:val="0"/>
          <w:color w:val="000000"/>
          <w:kern w:val="2"/>
          <w:sz w:val="21"/>
          <w:szCs w:val="21"/>
          <w:highlight w:val="none"/>
          <w:lang w:val="en-US" w:eastAsia="zh-CN" w:bidi="ar-SA"/>
        </w:rPr>
        <w:t>（3）矫正方法：配戴适当的</w:t>
      </w:r>
      <w:r>
        <w:rPr>
          <w:rFonts w:ascii="宋体" w:eastAsia="宋体" w:hAnsi="宋体" w:cs="宋体" w:hint="eastAsia"/>
          <w:b w:val="0"/>
          <w:bCs w:val="0"/>
          <w:i w:val="0"/>
          <w:color w:val="000000"/>
          <w:kern w:val="2"/>
          <w:sz w:val="21"/>
          <w:szCs w:val="21"/>
          <w:highlight w:val="yellow"/>
          <w:lang w:val="en-US" w:eastAsia="zh-CN" w:bidi="ar-SA"/>
        </w:rPr>
        <w:t>凹透镜做眼镜</w:t>
      </w:r>
      <w:r>
        <w:rPr>
          <w:rFonts w:ascii="宋体" w:eastAsia="宋体" w:hAnsi="宋体" w:cs="宋体" w:hint="eastAsia"/>
          <w:b w:val="0"/>
          <w:bCs w:val="0"/>
          <w:i w:val="0"/>
          <w:color w:val="000000"/>
          <w:kern w:val="2"/>
          <w:sz w:val="21"/>
          <w:szCs w:val="21"/>
          <w:highlight w:val="none"/>
          <w:lang w:val="en-US" w:eastAsia="zh-CN" w:bidi="ar-SA"/>
        </w:rPr>
        <w:t>，使远处来的光先发散后再进入眼睛，可矫正近视眼视力。</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eastAsia="宋体" w:hAnsi="Times New Roman" w:cs="Times New Roman" w:hint="eastAsia"/>
          <w:b w:val="0"/>
          <w:i w:val="0"/>
          <w:color w:val="000000"/>
          <w:kern w:val="2"/>
          <w:sz w:val="22"/>
          <w:szCs w:val="22"/>
          <w:lang w:val="en-US" w:eastAsia="zh-CN" w:bidi="ar-SA"/>
        </w:rPr>
      </w:pPr>
      <w:r>
        <w:rPr>
          <w:rFonts w:hint="eastAsia"/>
          <w:szCs w:val="21"/>
        </w:rPr>
        <w:drawing>
          <wp:inline distT="0" distB="0" distL="114300" distR="114300">
            <wp:extent cx="1334135" cy="773430"/>
            <wp:effectExtent l="0" t="0" r="18415" b="7620"/>
            <wp:docPr id="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9"/>
                    <pic:cNvPicPr>
                      <a:picLocks noChangeAspect="1"/>
                    </pic:cNvPicPr>
                  </pic:nvPicPr>
                  <pic:blipFill>
                    <a:blip xmlns:r="http://schemas.openxmlformats.org/officeDocument/2006/relationships" r:embed="rId96">
                      <a:lum bright="-23999" contrast="72000"/>
                    </a:blip>
                    <a:srcRect r="47632"/>
                    <a:stretch>
                      <a:fillRect/>
                    </a:stretch>
                  </pic:blipFill>
                  <pic:spPr>
                    <a:xfrm>
                      <a:off x="0" y="0"/>
                      <a:ext cx="1334135" cy="773430"/>
                    </a:xfrm>
                    <a:prstGeom prst="rect">
                      <a:avLst/>
                    </a:prstGeom>
                    <a:noFill/>
                    <a:ln>
                      <a:noFill/>
                    </a:ln>
                  </pic:spPr>
                </pic:pic>
              </a:graphicData>
            </a:graphic>
          </wp:inline>
        </w:drawing>
      </w:r>
      <w:r>
        <w:rPr>
          <w:rFonts w:hint="eastAsia"/>
          <w:szCs w:val="21"/>
        </w:rPr>
        <w:drawing>
          <wp:inline distT="0" distB="0" distL="114300" distR="114300">
            <wp:extent cx="1453515" cy="741045"/>
            <wp:effectExtent l="0" t="0" r="13335" b="1905"/>
            <wp:docPr id="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0"/>
                    <pic:cNvPicPr>
                      <a:picLocks noChangeAspect="1"/>
                    </pic:cNvPicPr>
                  </pic:nvPicPr>
                  <pic:blipFill>
                    <a:blip xmlns:r="http://schemas.openxmlformats.org/officeDocument/2006/relationships" r:embed="rId97">
                      <a:lum bright="-23999" contrast="66000"/>
                    </a:blip>
                    <a:srcRect r="42372"/>
                    <a:stretch>
                      <a:fillRect/>
                    </a:stretch>
                  </pic:blipFill>
                  <pic:spPr>
                    <a:xfrm>
                      <a:off x="0" y="0"/>
                      <a:ext cx="1453515" cy="74104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bCs/>
          <w:i w:val="0"/>
          <w:color w:val="000000" w:themeColor="text1"/>
          <w:sz w:val="21"/>
          <w:szCs w:val="21"/>
          <w:lang w:val="en-US" w:eastAsia="zh-CN"/>
          <w14:textFill>
            <w14:solidFill>
              <w14:schemeClr w14:val="tx1"/>
            </w14:solidFill>
          </w14:textFill>
        </w:rPr>
      </w:pPr>
      <w:r>
        <w:rPr>
          <w:rFonts w:ascii="宋体" w:eastAsia="宋体" w:hAnsi="宋体" w:cs="宋体" w:hint="eastAsia"/>
          <w:b/>
          <w:bCs/>
          <w:i w:val="0"/>
          <w:color w:val="000000" w:themeColor="text1"/>
          <w:sz w:val="21"/>
          <w:szCs w:val="21"/>
          <w:lang w:val="en-US" w:eastAsia="zh-CN"/>
          <w14:textFill>
            <w14:solidFill>
              <w14:schemeClr w14:val="tx1"/>
            </w14:solidFill>
          </w14:textFill>
        </w:rPr>
        <w:t>3.远视眼及其矫正</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eastAsia="宋体" w:hAnsi="宋体" w:cs="宋体" w:hint="eastAsia"/>
          <w:b w:val="0"/>
          <w:bCs w:val="0"/>
          <w:i w:val="0"/>
          <w:color w:val="000000"/>
          <w:kern w:val="2"/>
          <w:sz w:val="21"/>
          <w:szCs w:val="21"/>
          <w:highlight w:val="none"/>
          <w:lang w:val="en-US" w:eastAsia="zh-CN" w:bidi="ar-SA"/>
        </w:rPr>
      </w:pPr>
      <w:r>
        <w:rPr>
          <w:rFonts w:ascii="宋体" w:eastAsia="宋体" w:hAnsi="宋体" w:cs="宋体" w:hint="eastAsia"/>
          <w:b w:val="0"/>
          <w:bCs w:val="0"/>
          <w:i w:val="0"/>
          <w:color w:val="000000"/>
          <w:kern w:val="2"/>
          <w:sz w:val="21"/>
          <w:szCs w:val="21"/>
          <w:highlight w:val="none"/>
          <w:lang w:val="en-US" w:eastAsia="zh-CN" w:bidi="ar-SA"/>
        </w:rPr>
        <w:t>（1）特点：远视眼只能看见远处的物体，看不清近处的物体。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eastAsia="宋体" w:hAnsi="宋体" w:cs="宋体" w:hint="eastAsia"/>
          <w:b w:val="0"/>
          <w:bCs w:val="0"/>
          <w:i w:val="0"/>
          <w:color w:val="000000"/>
          <w:kern w:val="2"/>
          <w:sz w:val="21"/>
          <w:szCs w:val="21"/>
          <w:highlight w:val="none"/>
          <w:lang w:val="en-US" w:eastAsia="zh-CN" w:bidi="ar-SA"/>
        </w:rPr>
      </w:pPr>
      <w:r>
        <w:rPr>
          <w:rFonts w:ascii="宋体" w:eastAsia="宋体" w:hAnsi="宋体" w:cs="宋体" w:hint="eastAsia"/>
          <w:b w:val="0"/>
          <w:bCs w:val="0"/>
          <w:i w:val="0"/>
          <w:color w:val="000000"/>
          <w:kern w:val="2"/>
          <w:sz w:val="21"/>
          <w:szCs w:val="21"/>
          <w:highlight w:val="none"/>
          <w:lang w:val="en-US" w:eastAsia="zh-CN" w:bidi="ar-SA"/>
        </w:rPr>
        <w:t>（2）原因：晶状体比正常人要薄一些，</w:t>
      </w:r>
      <w:r>
        <w:rPr>
          <w:rFonts w:ascii="宋体" w:eastAsia="宋体" w:hAnsi="宋体" w:cs="宋体" w:hint="eastAsia"/>
          <w:b w:val="0"/>
          <w:bCs w:val="0"/>
          <w:i w:val="0"/>
          <w:color w:val="000000"/>
          <w:kern w:val="2"/>
          <w:sz w:val="21"/>
          <w:szCs w:val="21"/>
          <w:highlight w:val="yellow"/>
          <w:lang w:val="en-US" w:eastAsia="zh-CN" w:bidi="ar-SA"/>
        </w:rPr>
        <w:t>晶状体对光线的折射能力变弱</w:t>
      </w:r>
      <w:r>
        <w:rPr>
          <w:rFonts w:ascii="宋体" w:eastAsia="宋体" w:hAnsi="宋体" w:cs="宋体" w:hint="eastAsia"/>
          <w:b w:val="0"/>
          <w:bCs w:val="0"/>
          <w:i w:val="0"/>
          <w:color w:val="000000"/>
          <w:kern w:val="2"/>
          <w:sz w:val="21"/>
          <w:szCs w:val="21"/>
          <w:highlight w:val="none"/>
          <w:lang w:val="en-US" w:eastAsia="zh-CN" w:bidi="ar-SA"/>
        </w:rPr>
        <w:t>，远处来的光线会聚点在</w:t>
      </w:r>
      <w:r>
        <w:rPr>
          <w:rFonts w:ascii="宋体" w:eastAsia="宋体" w:hAnsi="宋体" w:cs="宋体" w:hint="eastAsia"/>
          <w:b w:val="0"/>
          <w:bCs w:val="0"/>
          <w:i w:val="0"/>
          <w:color w:val="000000"/>
          <w:kern w:val="2"/>
          <w:sz w:val="21"/>
          <w:szCs w:val="21"/>
          <w:highlight w:val="yellow"/>
          <w:lang w:val="en-US" w:eastAsia="zh-CN" w:bidi="ar-SA"/>
        </w:rPr>
        <w:t>视网膜后面</w:t>
      </w:r>
      <w:r>
        <w:rPr>
          <w:rFonts w:ascii="宋体" w:eastAsia="宋体" w:hAnsi="宋体" w:cs="宋体" w:hint="eastAsia"/>
          <w:b w:val="0"/>
          <w:bCs w:val="0"/>
          <w:i w:val="0"/>
          <w:color w:val="000000"/>
          <w:kern w:val="2"/>
          <w:sz w:val="21"/>
          <w:szCs w:val="21"/>
          <w:highlight w:val="none"/>
          <w:lang w:val="en-US" w:eastAsia="zh-CN" w:bidi="ar-SA"/>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eastAsia="宋体" w:hAnsi="宋体" w:cs="宋体" w:hint="eastAsia"/>
          <w:b w:val="0"/>
          <w:bCs w:val="0"/>
          <w:i w:val="0"/>
          <w:color w:val="000000"/>
          <w:kern w:val="2"/>
          <w:sz w:val="21"/>
          <w:szCs w:val="21"/>
          <w:highlight w:val="none"/>
          <w:lang w:val="en-US" w:eastAsia="zh-CN" w:bidi="ar-SA"/>
        </w:rPr>
      </w:pPr>
      <w:r>
        <w:rPr>
          <w:rFonts w:ascii="宋体" w:eastAsia="宋体" w:hAnsi="宋体" w:cs="宋体" w:hint="eastAsia"/>
          <w:b w:val="0"/>
          <w:bCs w:val="0"/>
          <w:i w:val="0"/>
          <w:color w:val="000000"/>
          <w:kern w:val="2"/>
          <w:sz w:val="21"/>
          <w:szCs w:val="21"/>
          <w:highlight w:val="none"/>
          <w:lang w:val="en-US" w:eastAsia="zh-CN" w:bidi="ar-SA"/>
        </w:rPr>
        <w:t>（3）矫正方法：利用凸透镜能使光线会聚的特点，在眼睛前面放一个凸透镜，就能使来自近处物体的光会聚在视网膜上了。配戴适当的</w:t>
      </w:r>
      <w:r>
        <w:rPr>
          <w:rFonts w:ascii="宋体" w:eastAsia="宋体" w:hAnsi="宋体" w:cs="宋体" w:hint="eastAsia"/>
          <w:b w:val="0"/>
          <w:bCs w:val="0"/>
          <w:i w:val="0"/>
          <w:color w:val="000000"/>
          <w:kern w:val="2"/>
          <w:sz w:val="21"/>
          <w:szCs w:val="21"/>
          <w:highlight w:val="yellow"/>
          <w:lang w:val="en-US" w:eastAsia="zh-CN" w:bidi="ar-SA"/>
        </w:rPr>
        <w:t>凸透镜做眼镜</w:t>
      </w:r>
      <w:r>
        <w:rPr>
          <w:rFonts w:ascii="宋体" w:eastAsia="宋体" w:hAnsi="宋体" w:cs="宋体" w:hint="eastAsia"/>
          <w:b w:val="0"/>
          <w:bCs w:val="0"/>
          <w:i w:val="0"/>
          <w:color w:val="000000"/>
          <w:kern w:val="2"/>
          <w:sz w:val="21"/>
          <w:szCs w:val="21"/>
          <w:highlight w:val="none"/>
          <w:lang w:val="en-US" w:eastAsia="zh-CN" w:bidi="ar-SA"/>
        </w:rPr>
        <w:t>，可矫正远视眼的视力。</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eastAsia="宋体" w:hAnsi="Times New Roman" w:cs="Times New Roman" w:hint="eastAsia"/>
          <w:b w:val="0"/>
          <w:i w:val="0"/>
          <w:color w:val="000000"/>
          <w:kern w:val="2"/>
          <w:sz w:val="22"/>
          <w:szCs w:val="22"/>
          <w:lang w:val="en-US" w:eastAsia="zh-CN" w:bidi="ar-SA"/>
        </w:rPr>
      </w:pPr>
      <w:r>
        <w:rPr>
          <w:rFonts w:hint="eastAsia"/>
          <w:szCs w:val="21"/>
        </w:rPr>
        <w:drawing>
          <wp:inline distT="0" distB="0" distL="114300" distR="114300">
            <wp:extent cx="1492250" cy="802005"/>
            <wp:effectExtent l="0" t="0" r="12700" b="17145"/>
            <wp:docPr id="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1"/>
                    <pic:cNvPicPr>
                      <a:picLocks noChangeAspect="1"/>
                    </pic:cNvPicPr>
                  </pic:nvPicPr>
                  <pic:blipFill>
                    <a:blip xmlns:r="http://schemas.openxmlformats.org/officeDocument/2006/relationships" r:embed="rId98">
                      <a:lum bright="-12000" contrast="54000"/>
                    </a:blip>
                    <a:stretch>
                      <a:fillRect/>
                    </a:stretch>
                  </pic:blipFill>
                  <pic:spPr>
                    <a:xfrm>
                      <a:off x="0" y="0"/>
                      <a:ext cx="1492250" cy="802005"/>
                    </a:xfrm>
                    <a:prstGeom prst="rect">
                      <a:avLst/>
                    </a:prstGeom>
                    <a:noFill/>
                    <a:ln>
                      <a:noFill/>
                    </a:ln>
                  </pic:spPr>
                </pic:pic>
              </a:graphicData>
            </a:graphic>
          </wp:inline>
        </w:drawing>
      </w:r>
      <w:r>
        <w:rPr>
          <w:rFonts w:hint="eastAsia"/>
          <w:szCs w:val="21"/>
        </w:rPr>
        <w:drawing>
          <wp:inline distT="0" distB="0" distL="114300" distR="114300">
            <wp:extent cx="1473200" cy="741680"/>
            <wp:effectExtent l="0" t="0" r="12700" b="1270"/>
            <wp:docPr id="2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2"/>
                    <pic:cNvPicPr>
                      <a:picLocks noChangeAspect="1"/>
                    </pic:cNvPicPr>
                  </pic:nvPicPr>
                  <pic:blipFill>
                    <a:blip xmlns:r="http://schemas.openxmlformats.org/officeDocument/2006/relationships" r:embed="rId99">
                      <a:lum bright="-12000" contrast="48000"/>
                    </a:blip>
                    <a:stretch>
                      <a:fillRect/>
                    </a:stretch>
                  </pic:blipFill>
                  <pic:spPr>
                    <a:xfrm>
                      <a:off x="0" y="0"/>
                      <a:ext cx="1473200" cy="74168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pPr>
      <w:r>
        <w:rPr>
          <w:rFonts w:hint="eastAsia"/>
          <w:b w:val="0"/>
          <w:bCs w:val="0"/>
          <w:highlight w:val="yellow"/>
          <w:lang w:val="en-US" w:eastAsia="zh-CN"/>
        </w:rPr>
        <w:t>【记忆口诀】近厚前凹，远薄后凸</w:t>
      </w:r>
    </w:p>
    <w:p>
      <w:pPr>
        <w:shd w:val="clear" w:color="auto" w:fill="FFFFFF"/>
        <w:spacing w:line="360" w:lineRule="auto"/>
        <w:jc w:val="left"/>
        <w:textAlignment w:val="center"/>
      </w:pPr>
      <w:r>
        <w:rPr>
          <w:rFonts w:ascii="宋体" w:eastAsia="宋体" w:hAnsi="宋体" w:cs="宋体" w:hint="eastAsia"/>
          <w:b/>
          <w:bCs/>
          <w:highlight w:val="none"/>
          <w:lang w:val="en-US" w:eastAsia="zh-CN"/>
        </w:rPr>
        <w:t>【例1】</w:t>
      </w:r>
      <w:r>
        <w:t>玩抖音、刷快手、微信聊天，手机使用已影响人们正常工作和生活，长时间盯着手机屏幕，会影响人的视力，下列关于近视眼及其矫正的原理图正确的是（　　）</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5276215" cy="845185"/>
            <wp:effectExtent l="0" t="0" r="635" b="12065"/>
            <wp:docPr id="45" name="图片 45" descr="@@@f7120099-fd60-4ef7-953f-7abcd5e08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f7120099-fd60-4ef7-953f-7abcd5e08711"/>
                    <pic:cNvPicPr>
                      <a:picLocks noChangeAspect="1"/>
                    </pic:cNvPicPr>
                  </pic:nvPicPr>
                  <pic:blipFill>
                    <a:blip xmlns:r="http://schemas.openxmlformats.org/officeDocument/2006/relationships" r:embed="rId100"/>
                    <a:stretch>
                      <a:fillRect/>
                    </a:stretch>
                  </pic:blipFill>
                  <pic:spPr>
                    <a:xfrm>
                      <a:off x="0" y="0"/>
                      <a:ext cx="5276800" cy="845313"/>
                    </a:xfrm>
                    <a:prstGeom prst="rect">
                      <a:avLst/>
                    </a:prstGeom>
                  </pic:spPr>
                </pic:pic>
              </a:graphicData>
            </a:graphic>
          </wp:inline>
        </w:drawing>
      </w:r>
    </w:p>
    <w:p>
      <w:pPr>
        <w:shd w:val="clear" w:color="auto" w:fill="FFFFFF"/>
        <w:tabs>
          <w:tab w:val="left" w:pos="2078"/>
          <w:tab w:val="left" w:pos="4156"/>
          <w:tab w:val="left" w:pos="6234"/>
        </w:tabs>
        <w:spacing w:line="360" w:lineRule="auto"/>
        <w:ind w:left="300"/>
        <w:jc w:val="left"/>
        <w:textAlignment w:val="center"/>
      </w:pPr>
      <w:r>
        <w:t>A．①③</w:t>
      </w:r>
      <w:r>
        <w:tab/>
      </w:r>
      <w:r>
        <w:t>B．①④</w:t>
      </w:r>
      <w:r>
        <w:tab/>
      </w:r>
      <w:r>
        <w:t>C．②③</w:t>
      </w:r>
      <w:r>
        <w:tab/>
      </w:r>
      <w:r>
        <w:t>D．②④</w:t>
      </w:r>
    </w:p>
    <w:p>
      <w:pPr>
        <w:shd w:val="clear" w:color="auto" w:fill="F2F2F2"/>
        <w:spacing w:line="360" w:lineRule="auto"/>
        <w:jc w:val="left"/>
        <w:textAlignment w:val="center"/>
        <w:rPr>
          <w:color w:val="FF0000"/>
        </w:rPr>
      </w:pPr>
      <w:r>
        <w:rPr>
          <w:color w:val="FF0000"/>
        </w:rPr>
        <w:t>【答案】D</w:t>
      </w:r>
    </w:p>
    <w:p>
      <w:pPr>
        <w:shd w:val="clear" w:color="auto" w:fill="F2F2F2"/>
        <w:spacing w:line="360" w:lineRule="auto"/>
        <w:jc w:val="left"/>
        <w:textAlignment w:val="center"/>
        <w:rPr>
          <w:color w:val="FF0000"/>
        </w:rPr>
      </w:pPr>
      <w:r>
        <w:rPr>
          <w:color w:val="FF0000"/>
        </w:rPr>
        <w:t>【详解】近视眼是晶状体曲度变大，会聚能力增强，即折光能力增强，像呈在视网膜的前方，应佩戴发散透镜（凹透镜），使光线推迟会聚；因此图②能够说明近视眼的成像原理，图④给出了近视眼的矫正方法。故ABC错误，D正确。</w:t>
      </w:r>
    </w:p>
    <w:p>
      <w:pPr>
        <w:shd w:val="clear" w:color="auto" w:fill="F2F2F2"/>
        <w:spacing w:line="360" w:lineRule="auto"/>
        <w:jc w:val="left"/>
        <w:textAlignment w:val="center"/>
        <w:rPr>
          <w:color w:val="FF0000"/>
        </w:rPr>
      </w:pPr>
      <w:r>
        <w:rPr>
          <w:color w:val="FF0000"/>
        </w:rPr>
        <w:t>故选D。</w:t>
      </w:r>
    </w:p>
    <w:p>
      <w:pPr>
        <w:shd w:val="clear" w:color="auto" w:fill="FFFFFF"/>
        <w:spacing w:line="360" w:lineRule="auto"/>
        <w:jc w:val="left"/>
        <w:textAlignment w:val="center"/>
      </w:pPr>
      <w:r>
        <w:rPr>
          <w:rFonts w:ascii="宋体" w:eastAsia="宋体" w:hAnsi="宋体" w:cs="宋体" w:hint="eastAsia"/>
          <w:b/>
          <w:bCs/>
          <w:highlight w:val="none"/>
          <w:lang w:val="en-US" w:eastAsia="zh-CN"/>
        </w:rPr>
        <w:t>【针对训练1】</w:t>
      </w:r>
      <w:r>
        <w:t>“小眼镜”应成为社会的“大关切”，老年人视力健康同样不容忽视。图中表示远视眼光路示意图的是图</w:t>
      </w:r>
      <w:r>
        <w:rPr>
          <w:rFonts w:ascii="Times New Roman" w:eastAsia="Times New Roman" w:hAnsi="Times New Roman" w:cs="Times New Roman"/>
          <w:b w:val="0"/>
          <w:sz w:val="21"/>
          <w:u w:val="single"/>
        </w:rPr>
        <w:t xml:space="preserve">      </w:t>
      </w:r>
      <w:r>
        <w:t>（选填“甲”或“乙”），则应配戴</w:t>
      </w:r>
      <w:r>
        <w:rPr>
          <w:rFonts w:ascii="Times New Roman" w:eastAsia="Times New Roman" w:hAnsi="Times New Roman" w:cs="Times New Roman"/>
          <w:b w:val="0"/>
          <w:sz w:val="21"/>
          <w:u w:val="single"/>
        </w:rPr>
        <w:t xml:space="preserve">      </w:t>
      </w:r>
      <w:r>
        <w:t>（选填“凸”或“凹”）透镜制成的眼镜片进行矫正。</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2781300" cy="809625"/>
            <wp:effectExtent l="0" t="0" r="0" b="9525"/>
            <wp:docPr id="46" name="图片 46" descr="@@@0b3cbb58-6356-45dc-8e12-e59522e79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0b3cbb58-6356-45dc-8e12-e59522e79132"/>
                    <pic:cNvPicPr>
                      <a:picLocks noChangeAspect="1"/>
                    </pic:cNvPicPr>
                  </pic:nvPicPr>
                  <pic:blipFill>
                    <a:blip xmlns:r="http://schemas.openxmlformats.org/officeDocument/2006/relationships" r:embed="rId101"/>
                    <a:stretch>
                      <a:fillRect/>
                    </a:stretch>
                  </pic:blipFill>
                  <pic:spPr>
                    <a:xfrm>
                      <a:off x="0" y="0"/>
                      <a:ext cx="2781300" cy="809625"/>
                    </a:xfrm>
                    <a:prstGeom prst="rect">
                      <a:avLst/>
                    </a:prstGeom>
                  </pic:spPr>
                </pic:pic>
              </a:graphicData>
            </a:graphic>
          </wp:inline>
        </w:drawing>
      </w:r>
    </w:p>
    <w:p>
      <w:pPr>
        <w:shd w:val="clear" w:color="auto" w:fill="F2F2F2"/>
        <w:spacing w:line="360" w:lineRule="auto"/>
        <w:jc w:val="left"/>
        <w:textAlignment w:val="center"/>
        <w:rPr>
          <w:color w:val="FF0000"/>
        </w:rPr>
      </w:pPr>
      <w:r>
        <w:rPr>
          <w:color w:val="FF0000"/>
        </w:rPr>
        <w:t>【答案】     乙     凸</w:t>
      </w:r>
    </w:p>
    <w:p>
      <w:pPr>
        <w:shd w:val="clear" w:color="auto" w:fill="F2F2F2"/>
        <w:spacing w:line="360" w:lineRule="auto"/>
        <w:jc w:val="left"/>
        <w:textAlignment w:val="center"/>
        <w:rPr>
          <w:rFonts w:ascii="黑体" w:eastAsia="黑体" w:hAnsi="黑体" w:cs="黑体"/>
          <w:b/>
          <w:i w:val="0"/>
          <w:sz w:val="30"/>
        </w:rPr>
      </w:pPr>
      <w:r>
        <w:rPr>
          <w:color w:val="FF0000"/>
        </w:rPr>
        <w:t>【详解】[1][2]远视眼的成因是晶状体太薄，折光能力太弱，看近处物体时，像成在视网膜后方，故图中表示远视眼光路示意图的是图乙；凸透镜对光有会聚作用，可以用来矫治远视眼。</w:t>
      </w:r>
    </w:p>
    <w:p>
      <w:pPr>
        <w:shd w:val="clear" w:color="auto" w:fill="FFFFFF"/>
        <w:spacing w:line="360" w:lineRule="auto"/>
        <w:jc w:val="left"/>
        <w:textAlignment w:val="center"/>
      </w:pPr>
      <w:r>
        <w:rPr>
          <w:rFonts w:ascii="宋体" w:eastAsia="宋体" w:hAnsi="宋体" w:cs="宋体" w:hint="eastAsia"/>
          <w:b/>
          <w:bCs/>
          <w:highlight w:val="none"/>
          <w:lang w:val="en-US" w:eastAsia="zh-CN"/>
        </w:rPr>
        <w:t>【针对训练2】</w:t>
      </w:r>
      <w:r>
        <w:t>小明把自己的边视眼镜和同学晓宇的眼镜都放在桌面的书上，透过眼镜看到了不同的像，如图甲、乙所示，结合透镜相关知识，他思考以下问题。</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5276215" cy="1210310"/>
            <wp:effectExtent l="0" t="0" r="635" b="8890"/>
            <wp:docPr id="47" name="图片 47" descr="@@@5443dcbd-2e71-4018-bc99-dda07cfd5e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5443dcbd-2e71-4018-bc99-dda07cfd5ebe"/>
                    <pic:cNvPicPr>
                      <a:picLocks noChangeAspect="1"/>
                    </pic:cNvPicPr>
                  </pic:nvPicPr>
                  <pic:blipFill>
                    <a:blip xmlns:r="http://schemas.openxmlformats.org/officeDocument/2006/relationships" r:embed="rId102"/>
                    <a:stretch>
                      <a:fillRect/>
                    </a:stretch>
                  </pic:blipFill>
                  <pic:spPr>
                    <a:xfrm>
                      <a:off x="0" y="0"/>
                      <a:ext cx="5276800" cy="1210449"/>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FFFFFF"/>
        <w:spacing w:line="360" w:lineRule="auto"/>
        <w:jc w:val="left"/>
        <w:textAlignment w:val="center"/>
      </w:pPr>
      <w:r>
        <w:t>（1）图</w:t>
      </w:r>
      <w:r>
        <w:rPr>
          <w:rFonts w:ascii="Times New Roman" w:eastAsia="Times New Roman" w:hAnsi="Times New Roman" w:cs="Times New Roman"/>
          <w:b w:val="0"/>
          <w:sz w:val="21"/>
          <w:u w:val="single"/>
        </w:rPr>
        <w:t xml:space="preserve">      </w:t>
      </w:r>
      <w:r>
        <w:t>（选填“甲”或“乙”）是小明的近视眼镜；</w:t>
      </w:r>
    </w:p>
    <w:p>
      <w:pPr>
        <w:shd w:val="clear" w:color="auto" w:fill="FFFFFF"/>
        <w:spacing w:line="360" w:lineRule="auto"/>
        <w:jc w:val="left"/>
        <w:textAlignment w:val="center"/>
      </w:pPr>
      <w:r>
        <w:t>（2）小明在桌子上点燃蜡烛，手持图甲所示眼镜在蜡烛和白墙之间移动直到在墙上成清晰的像，位置如图丙所示，这一成像规律可应用于</w:t>
      </w:r>
      <w:r>
        <w:rPr>
          <w:rFonts w:ascii="Times New Roman" w:eastAsia="Times New Roman" w:hAnsi="Times New Roman" w:cs="Times New Roman"/>
          <w:b w:val="0"/>
          <w:sz w:val="21"/>
          <w:u w:val="single"/>
        </w:rPr>
        <w:t xml:space="preserve">      </w:t>
      </w:r>
      <w:r>
        <w:t>；若保持蜡烛与白墙间距不变，向</w:t>
      </w:r>
      <w:r>
        <w:rPr>
          <w:rFonts w:ascii="Times New Roman" w:eastAsia="Times New Roman" w:hAnsi="Times New Roman" w:cs="Times New Roman"/>
          <w:b w:val="0"/>
          <w:sz w:val="21"/>
          <w:u w:val="single"/>
        </w:rPr>
        <w:t xml:space="preserve">      </w:t>
      </w:r>
      <w:r>
        <w:t>移动眼镜可再次成像；</w:t>
      </w:r>
    </w:p>
    <w:p>
      <w:pPr>
        <w:shd w:val="clear" w:color="auto" w:fill="FFFFFF"/>
        <w:spacing w:line="360" w:lineRule="auto"/>
        <w:jc w:val="left"/>
        <w:textAlignment w:val="center"/>
      </w:pPr>
      <w:r>
        <w:t>（3）小明再将一凹透镜放置在蜡烛和眼镜之间，成像变模糊，不改变凸透镜和眼镜的位置，若还要在白墙上再次成清晰的像，可采取的操作是</w:t>
      </w:r>
      <w:r>
        <w:rPr>
          <w:rFonts w:ascii="Times New Roman" w:eastAsia="Times New Roman" w:hAnsi="Times New Roman" w:cs="Times New Roman"/>
          <w:b w:val="0"/>
          <w:sz w:val="21"/>
          <w:u w:val="single"/>
        </w:rPr>
        <w:t xml:space="preserve">      </w:t>
      </w:r>
      <w:r>
        <w:t>。</w:t>
      </w:r>
    </w:p>
    <w:p>
      <w:pPr>
        <w:shd w:val="clear" w:color="auto" w:fill="F2F2F2"/>
        <w:spacing w:line="360" w:lineRule="auto"/>
        <w:jc w:val="left"/>
        <w:textAlignment w:val="center"/>
        <w:rPr>
          <w:color w:val="FF0000"/>
        </w:rPr>
      </w:pPr>
      <w:r>
        <w:rPr>
          <w:color w:val="FF0000"/>
        </w:rPr>
        <w:t>【答案】     乙     投影仪     右     将蜡烛向左移动</w:t>
      </w:r>
    </w:p>
    <w:p>
      <w:pPr>
        <w:shd w:val="clear" w:color="auto" w:fill="F2F2F2"/>
        <w:spacing w:line="360" w:lineRule="auto"/>
        <w:jc w:val="left"/>
        <w:textAlignment w:val="center"/>
        <w:rPr>
          <w:color w:val="FF0000"/>
        </w:rPr>
      </w:pPr>
      <w:r>
        <w:rPr>
          <w:color w:val="FF0000"/>
        </w:rPr>
        <w:t>【详解】（1）[1]由图可知，透过甲镜片能看到放大的像，所以甲是放大镜，即凸透镜；透过乙镜片能看到缩小的像，所以乙是凹透镜。由于凹透镜对光线有发散作用，可以矫正近视眼，所以乙是小明的近视眼镜。</w:t>
      </w:r>
    </w:p>
    <w:p>
      <w:pPr>
        <w:shd w:val="clear" w:color="auto" w:fill="F2F2F2"/>
        <w:spacing w:line="360" w:lineRule="auto"/>
        <w:jc w:val="left"/>
        <w:textAlignment w:val="center"/>
        <w:rPr>
          <w:color w:val="FF0000"/>
        </w:rPr>
      </w:pPr>
      <w:r>
        <w:rPr>
          <w:color w:val="FF0000"/>
        </w:rPr>
        <w:t>（2）[2]由于甲是凸透镜，能在墙上成倒立的实像，观察蜡烛和凸透镜的位置发现，物距小，像距大，所以物距在一倍焦距到二倍焦距之间，像距大于二倍焦距，成倒立、放大的实像，投影仪就是利用这一成像规律。</w:t>
      </w:r>
    </w:p>
    <w:p>
      <w:pPr>
        <w:shd w:val="clear" w:color="auto" w:fill="F2F2F2"/>
        <w:spacing w:line="360" w:lineRule="auto"/>
        <w:jc w:val="left"/>
        <w:textAlignment w:val="center"/>
        <w:rPr>
          <w:color w:val="FF0000"/>
        </w:rPr>
      </w:pPr>
      <w:r>
        <w:rPr>
          <w:color w:val="FF0000"/>
        </w:rPr>
        <w:t>[3]由于凸透镜成实像时，光路是可逆的，所以保持白墙和蜡烛间距不动，接下来的操作是：将眼镜向右移到，直至此时物距等于原来的像距，像距等于原来的物距，此时墙面可以成倒立缩小的实像。</w:t>
      </w:r>
    </w:p>
    <w:p>
      <w:pPr>
        <w:shd w:val="clear" w:color="auto" w:fill="F2F2F2"/>
        <w:spacing w:line="360" w:lineRule="auto"/>
        <w:jc w:val="left"/>
        <w:textAlignment w:val="center"/>
        <w:rPr>
          <w:rFonts w:ascii="宋体" w:eastAsia="宋体" w:hAnsi="宋体" w:cs="宋体" w:hint="eastAsia"/>
          <w:b/>
          <w:bCs/>
          <w:color w:val="000000"/>
          <w:sz w:val="24"/>
          <w:szCs w:val="24"/>
          <w:u w:val="none" w:color="auto"/>
          <w:lang w:eastAsia="zh-CN"/>
        </w:rPr>
      </w:pPr>
      <w:r>
        <w:rPr>
          <w:color w:val="FF0000"/>
        </w:rPr>
        <w:t>（3）[4]当光屏上的像清晰时，小明把自己的凹透镜放在眼镜和蜡烛之间，由于凹透镜对光线具有发散作用，会将光线推迟会聚成像，要再次得到清晰的像，应将蜡烛向左移动适当距离。</w:t>
      </w:r>
    </w:p>
    <w:p>
      <w:pPr>
        <w:pStyle w:val="NewNew"/>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eastAsia="宋体" w:hAnsi="宋体" w:cs="宋体" w:hint="eastAsia"/>
          <w:b/>
          <w:bCs/>
          <w:color w:val="000000"/>
          <w:sz w:val="24"/>
          <w:szCs w:val="24"/>
          <w:u w:val="none" w:color="auto"/>
          <w:lang w:eastAsia="zh-CN"/>
        </w:rPr>
      </w:pPr>
      <w:r>
        <w:rPr>
          <w:rFonts w:ascii="宋体" w:eastAsia="宋体" w:hAnsi="宋体" w:cs="宋体" w:hint="eastAsia"/>
          <w:b/>
          <w:bCs/>
          <w:color w:val="000000"/>
          <w:sz w:val="24"/>
          <w:szCs w:val="24"/>
          <w:u w:val="none" w:color="auto"/>
          <w:lang w:eastAsia="zh-CN"/>
        </w:rPr>
        <w:t>五、显微镜和望远镜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bCs/>
          <w:i w:val="0"/>
          <w:color w:val="000000" w:themeColor="text1"/>
          <w:sz w:val="21"/>
          <w:szCs w:val="21"/>
          <w:lang w:val="en-US" w:eastAsia="zh-CN"/>
          <w14:textFill>
            <w14:solidFill>
              <w14:schemeClr w14:val="tx1"/>
            </w14:solidFill>
          </w14:textFill>
        </w:rPr>
      </w:pPr>
      <w:r>
        <w:rPr>
          <w:rFonts w:ascii="宋体" w:eastAsia="宋体" w:hAnsi="宋体" w:cs="宋体" w:hint="eastAsia"/>
          <w:b/>
          <w:bCs/>
          <w:i w:val="0"/>
          <w:color w:val="000000" w:themeColor="text1"/>
          <w:sz w:val="21"/>
          <w:szCs w:val="21"/>
          <w:lang w:val="en-US" w:eastAsia="zh-CN"/>
          <w14:textFill>
            <w14:solidFill>
              <w14:schemeClr w14:val="tx1"/>
            </w14:solidFill>
          </w14:textFill>
        </w:rPr>
        <w:t>1.</w:t>
      </w:r>
      <w:hyperlink r:id="rId103" w:history="1">
        <w:r>
          <w:rPr>
            <w:rFonts w:ascii="宋体" w:eastAsia="宋体" w:hAnsi="宋体" w:cs="宋体" w:hint="eastAsia"/>
            <w:b/>
            <w:bCs/>
            <w:i w:val="0"/>
            <w:color w:val="000000" w:themeColor="text1"/>
            <w:sz w:val="21"/>
            <w:szCs w:val="21"/>
            <w:lang w:val="en-US" w:eastAsia="zh-CN"/>
            <w14:textFill>
              <w14:solidFill>
                <w14:schemeClr w14:val="tx1"/>
              </w14:solidFill>
            </w14:textFill>
          </w:rPr>
          <w:t>显微镜</w:t>
        </w:r>
      </w:hyperlink>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eastAsia="宋体" w:hAnsi="宋体" w:cs="宋体" w:hint="eastAsia"/>
          <w:b w:val="0"/>
          <w:bCs w:val="0"/>
          <w:i w:val="0"/>
          <w:color w:val="000000"/>
          <w:kern w:val="2"/>
          <w:sz w:val="21"/>
          <w:szCs w:val="21"/>
          <w:highlight w:val="none"/>
          <w:lang w:val="en-US" w:eastAsia="zh-CN" w:bidi="ar-SA"/>
        </w:rPr>
      </w:pPr>
      <w:r>
        <w:rPr>
          <w:rFonts w:ascii="宋体" w:eastAsia="宋体" w:hAnsi="宋体" w:cs="宋体" w:hint="eastAsia"/>
          <w:b w:val="0"/>
          <w:bCs w:val="0"/>
          <w:i w:val="0"/>
          <w:color w:val="000000"/>
          <w:kern w:val="2"/>
          <w:sz w:val="21"/>
          <w:szCs w:val="21"/>
          <w:highlight w:val="none"/>
          <w:lang w:val="en-US" w:eastAsia="zh-CN" w:bidi="ar-SA"/>
        </w:rPr>
        <w:t>（1）目镜：u&lt;f，成正立、放大的虚像；</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eastAsia="宋体" w:hAnsi="宋体" w:cs="宋体" w:hint="eastAsia"/>
          <w:b w:val="0"/>
          <w:bCs w:val="0"/>
          <w:i w:val="0"/>
          <w:color w:val="000000"/>
          <w:kern w:val="2"/>
          <w:sz w:val="21"/>
          <w:szCs w:val="21"/>
          <w:highlight w:val="none"/>
          <w:lang w:val="en-US" w:eastAsia="zh-CN" w:bidi="ar-SA"/>
        </w:rPr>
      </w:pPr>
      <w:r>
        <w:rPr>
          <w:rFonts w:ascii="宋体" w:eastAsia="宋体" w:hAnsi="宋体" w:cs="宋体" w:hint="eastAsia"/>
          <w:b w:val="0"/>
          <w:bCs w:val="0"/>
          <w:i w:val="0"/>
          <w:color w:val="000000"/>
          <w:kern w:val="2"/>
          <w:sz w:val="21"/>
          <w:szCs w:val="21"/>
          <w:highlight w:val="none"/>
          <w:lang w:val="en-US" w:eastAsia="zh-CN" w:bidi="ar-SA"/>
        </w:rPr>
        <w:t>（2）物镜：f&lt; u &lt;2f，成倒立、放大的实像。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default"/>
          <w:b/>
          <w:bCs/>
          <w:i w:val="0"/>
          <w:color w:val="000000" w:themeColor="text1"/>
          <w:sz w:val="21"/>
          <w:szCs w:val="21"/>
          <w:lang w:val="en-US" w:eastAsia="zh-CN"/>
          <w14:textFill>
            <w14:solidFill>
              <w14:schemeClr w14:val="tx1"/>
            </w14:solidFill>
          </w14:textFill>
        </w:rPr>
      </w:pPr>
      <w:r>
        <w:rPr>
          <w:rFonts w:ascii="宋体" w:eastAsia="宋体" w:hAnsi="宋体" w:cs="宋体" w:hint="eastAsia"/>
          <w:b/>
          <w:bCs/>
          <w:i w:val="0"/>
          <w:color w:val="000000" w:themeColor="text1"/>
          <w:sz w:val="21"/>
          <w:szCs w:val="21"/>
          <w:lang w:val="en-US" w:eastAsia="zh-CN"/>
          <w14:textFill>
            <w14:solidFill>
              <w14:schemeClr w14:val="tx1"/>
            </w14:solidFill>
          </w14:textFill>
        </w:rPr>
        <w:t>2.望远镜</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eastAsia="宋体" w:hAnsi="宋体" w:cs="宋体" w:hint="eastAsia"/>
          <w:b w:val="0"/>
          <w:bCs w:val="0"/>
          <w:i w:val="0"/>
          <w:color w:val="000000"/>
          <w:kern w:val="2"/>
          <w:sz w:val="21"/>
          <w:szCs w:val="21"/>
          <w:highlight w:val="none"/>
          <w:lang w:val="en-US" w:eastAsia="zh-CN" w:bidi="ar-SA"/>
        </w:rPr>
      </w:pPr>
      <w:r>
        <w:rPr>
          <w:rFonts w:ascii="宋体" w:eastAsia="宋体" w:hAnsi="宋体" w:cs="宋体" w:hint="eastAsia"/>
          <w:b w:val="0"/>
          <w:bCs w:val="0"/>
          <w:i w:val="0"/>
          <w:color w:val="000000"/>
          <w:kern w:val="2"/>
          <w:sz w:val="21"/>
          <w:szCs w:val="21"/>
          <w:highlight w:val="none"/>
          <w:lang w:val="en-US" w:eastAsia="zh-CN" w:bidi="ar-SA"/>
        </w:rPr>
        <w:t>（1）目镜：u&lt;f，成正立、放大的虚像；</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eastAsia="宋体" w:hAnsi="宋体" w:cs="宋体" w:hint="eastAsia"/>
          <w:b w:val="0"/>
          <w:bCs w:val="0"/>
          <w:i w:val="0"/>
          <w:color w:val="000000"/>
          <w:kern w:val="2"/>
          <w:sz w:val="21"/>
          <w:szCs w:val="21"/>
          <w:highlight w:val="none"/>
          <w:lang w:val="en-US" w:eastAsia="zh-CN" w:bidi="ar-SA"/>
        </w:rPr>
      </w:pPr>
      <w:r>
        <w:rPr>
          <w:rFonts w:ascii="宋体" w:eastAsia="宋体" w:hAnsi="宋体" w:cs="宋体" w:hint="eastAsia"/>
          <w:b w:val="0"/>
          <w:bCs w:val="0"/>
          <w:i w:val="0"/>
          <w:color w:val="000000"/>
          <w:kern w:val="2"/>
          <w:sz w:val="21"/>
          <w:szCs w:val="21"/>
          <w:highlight w:val="none"/>
          <w:lang w:val="en-US" w:eastAsia="zh-CN" w:bidi="ar-SA"/>
        </w:rPr>
        <w:t>（2）物镜：u&gt;2f 成倒立的、缩小的实像，直径很大，能够会聚更多的光，使得所成的像更明亮。</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eastAsia="宋体" w:hAnsi="宋体" w:cs="宋体" w:hint="eastAsia"/>
          <w:b w:val="0"/>
          <w:bCs w:val="0"/>
          <w:i w:val="0"/>
          <w:color w:val="000000"/>
          <w:kern w:val="2"/>
          <w:sz w:val="21"/>
          <w:szCs w:val="21"/>
          <w:highlight w:val="none"/>
          <w:lang w:val="en-US" w:eastAsia="zh-CN" w:bidi="ar-SA"/>
        </w:rPr>
      </w:pPr>
      <w:r>
        <w:rPr>
          <w:rFonts w:ascii="宋体" w:eastAsia="宋体" w:hAnsi="宋体" w:cs="宋体" w:hint="eastAsia"/>
          <w:b w:val="0"/>
          <w:bCs w:val="0"/>
          <w:i w:val="0"/>
          <w:color w:val="000000"/>
          <w:kern w:val="2"/>
          <w:sz w:val="21"/>
          <w:szCs w:val="21"/>
          <w:highlight w:val="none"/>
          <w:lang w:val="en-US" w:eastAsia="zh-CN" w:bidi="ar-SA"/>
        </w:rPr>
        <w:t>（3）视角与距离物体的远近和物体大小有关。视角越大，人看到的物体越大、越清楚。</w:t>
      </w:r>
    </w:p>
    <w:p>
      <w:pPr>
        <w:shd w:val="clear" w:color="auto" w:fill="FFFFFF"/>
        <w:spacing w:line="360" w:lineRule="auto"/>
        <w:jc w:val="left"/>
        <w:textAlignment w:val="center"/>
      </w:pPr>
      <w:r>
        <w:rPr>
          <w:rFonts w:ascii="宋体" w:eastAsia="宋体" w:hAnsi="宋体" w:cs="宋体" w:hint="eastAsia"/>
          <w:b/>
          <w:bCs/>
          <w:highlight w:val="none"/>
          <w:lang w:val="en-US" w:eastAsia="zh-CN"/>
        </w:rPr>
        <w:t>【例1】</w:t>
      </w:r>
      <w:r>
        <w:t>如图是显微镜和望远镜原理示意图，下面关于它们成像的说法正确的是（　　）</w:t>
      </w:r>
    </w:p>
    <w:p>
      <w:pPr>
        <w:shd w:val="clear" w:color="auto" w:fill="FFFFFF"/>
        <w:spacing w:line="360" w:lineRule="auto"/>
        <w:jc w:val="left"/>
        <w:textAlignment w:val="center"/>
      </w:pPr>
      <w:r>
        <w:t>①显微镜先成放大的实像，再成放大的虚像；</w:t>
      </w:r>
      <w:r>
        <w:rPr>
          <w:rFonts w:ascii="Times New Roman" w:eastAsia="Times New Roman" w:hAnsi="Times New Roman" w:cs="Times New Roman"/>
          <w:kern w:val="0"/>
          <w:sz w:val="24"/>
          <w:szCs w:val="24"/>
        </w:rPr>
        <w:t>    </w:t>
      </w:r>
      <w:r>
        <w:t>②显微镜先成缩小的实像，再成放大的虚像；</w:t>
      </w:r>
    </w:p>
    <w:p>
      <w:pPr>
        <w:shd w:val="clear" w:color="auto" w:fill="FFFFFF"/>
        <w:spacing w:line="360" w:lineRule="auto"/>
        <w:jc w:val="left"/>
        <w:textAlignment w:val="center"/>
      </w:pPr>
      <w:r>
        <w:t>③望远镜先成缩小的实像，再成放大的虚像；</w:t>
      </w:r>
      <w:r>
        <w:rPr>
          <w:rFonts w:ascii="Times New Roman" w:eastAsia="Times New Roman" w:hAnsi="Times New Roman" w:cs="Times New Roman"/>
          <w:kern w:val="0"/>
          <w:sz w:val="24"/>
          <w:szCs w:val="24"/>
        </w:rPr>
        <w:t>    </w:t>
      </w:r>
      <w:r>
        <w:t>④望远镜先成放大的实像，再成放大的虚像。</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2171700" cy="1121410"/>
            <wp:effectExtent l="0" t="0" r="0" b="2540"/>
            <wp:docPr id="48" name="图片 48" descr="@@@459f2bc1-14e6-40bd-bcaf-109e8e9e6f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459f2bc1-14e6-40bd-bcaf-109e8e9e6f2a"/>
                    <pic:cNvPicPr>
                      <a:picLocks noChangeAspect="1"/>
                    </pic:cNvPicPr>
                  </pic:nvPicPr>
                  <pic:blipFill>
                    <a:blip xmlns:r="http://schemas.openxmlformats.org/officeDocument/2006/relationships" r:embed="rId104"/>
                    <a:stretch>
                      <a:fillRect/>
                    </a:stretch>
                  </pic:blipFill>
                  <pic:spPr>
                    <a:xfrm>
                      <a:off x="0" y="0"/>
                      <a:ext cx="2171700" cy="1121410"/>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FFFFFF"/>
        <w:tabs>
          <w:tab w:val="left" w:pos="2078"/>
          <w:tab w:val="left" w:pos="4156"/>
          <w:tab w:val="left" w:pos="6234"/>
        </w:tabs>
        <w:spacing w:line="360" w:lineRule="auto"/>
        <w:ind w:left="300"/>
        <w:jc w:val="left"/>
        <w:textAlignment w:val="center"/>
      </w:pPr>
      <w:r>
        <w:t>A．①③</w:t>
      </w:r>
      <w:r>
        <w:tab/>
      </w:r>
      <w:r>
        <w:t>B．②④</w:t>
      </w:r>
      <w:r>
        <w:tab/>
      </w:r>
      <w:r>
        <w:t>C．①④</w:t>
      </w:r>
      <w:r>
        <w:tab/>
      </w:r>
      <w:r>
        <w:t>D．②③</w:t>
      </w:r>
    </w:p>
    <w:p>
      <w:pPr>
        <w:shd w:val="clear" w:color="auto" w:fill="F2F2F2"/>
        <w:spacing w:line="360" w:lineRule="auto"/>
        <w:jc w:val="left"/>
        <w:textAlignment w:val="center"/>
        <w:rPr>
          <w:color w:val="FF0000"/>
        </w:rPr>
      </w:pPr>
      <w:r>
        <w:rPr>
          <w:color w:val="FF0000"/>
        </w:rPr>
        <w:t>【答案】A</w:t>
      </w:r>
    </w:p>
    <w:p>
      <w:pPr>
        <w:shd w:val="clear" w:color="auto" w:fill="F2F2F2"/>
        <w:spacing w:line="360" w:lineRule="auto"/>
        <w:jc w:val="left"/>
        <w:textAlignment w:val="center"/>
        <w:rPr>
          <w:color w:val="FF0000"/>
        </w:rPr>
      </w:pPr>
      <w:r>
        <w:rPr>
          <w:color w:val="FF0000"/>
        </w:rPr>
        <w:t>【详解】显微镜物镜和目镜都是凸透镜，把标本放在物镜的二倍焦距和一倍焦距之间，这样得到一个放大的实像，这个放大的实像正好成在目镜焦点以内，由凸透镜成像规律可知，当</w:t>
      </w:r>
      <w:r>
        <w:rPr>
          <w:i/>
          <w:color w:val="FF0000"/>
        </w:rPr>
        <w:t>u</w:t>
      </w:r>
      <w:r>
        <w:rPr>
          <w:color w:val="FF0000"/>
        </w:rPr>
        <w:t xml:space="preserve">&lt; </w:t>
      </w:r>
      <w:r>
        <w:rPr>
          <w:i/>
          <w:color w:val="FF0000"/>
        </w:rPr>
        <w:t>f</w:t>
      </w:r>
      <w:r>
        <w:rPr>
          <w:color w:val="FF0000"/>
        </w:rPr>
        <w:t>时，成正立放大的虚像，所以显微镜的物镜成倒立、放大的实像，目镜成正立、放大的虚像，故①正确，②错误；</w:t>
      </w:r>
    </w:p>
    <w:p>
      <w:pPr>
        <w:shd w:val="clear" w:color="auto" w:fill="F2F2F2"/>
        <w:spacing w:line="360" w:lineRule="auto"/>
        <w:jc w:val="left"/>
        <w:textAlignment w:val="center"/>
        <w:rPr>
          <w:color w:val="FF0000"/>
        </w:rPr>
      </w:pPr>
      <w:r>
        <w:rPr>
          <w:color w:val="FF0000"/>
        </w:rPr>
        <w:t>用望远镜观察远处物体时，物体通过物镜成的是倒立、缩小的实像，这个像通过靠近眼睛的目镜成正立、放大的虚像，故③正确， ④错误。故A正确，BCD错误。</w:t>
      </w:r>
    </w:p>
    <w:p>
      <w:pPr>
        <w:shd w:val="clear" w:color="auto" w:fill="F2F2F2"/>
        <w:spacing w:line="360" w:lineRule="auto"/>
        <w:jc w:val="left"/>
        <w:textAlignment w:val="center"/>
        <w:rPr>
          <w:color w:val="FF0000"/>
        </w:rPr>
      </w:pPr>
      <w:r>
        <w:rPr>
          <w:color w:val="FF0000"/>
        </w:rPr>
        <w:t>故选A。</w:t>
      </w:r>
    </w:p>
    <w:p>
      <w:pPr>
        <w:shd w:val="clear" w:color="auto" w:fill="FFFFFF"/>
        <w:spacing w:line="360" w:lineRule="auto"/>
        <w:jc w:val="left"/>
        <w:textAlignment w:val="center"/>
      </w:pPr>
      <w:r>
        <w:rPr>
          <w:rFonts w:ascii="宋体" w:eastAsia="宋体" w:hAnsi="宋体" w:cs="宋体" w:hint="eastAsia"/>
          <w:b/>
          <w:bCs/>
          <w:highlight w:val="none"/>
          <w:lang w:val="en-US" w:eastAsia="zh-CN"/>
        </w:rPr>
        <w:t>【针对训练1】</w:t>
      </w:r>
      <w:r>
        <w:t>对下列四幅图阐述正确的是（　　）</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5276215" cy="1316355"/>
            <wp:effectExtent l="0" t="0" r="635" b="17145"/>
            <wp:docPr id="49" name="图片 49" descr="@@@d43356cf-8d7e-41d9-abe7-470cd93169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d43356cf-8d7e-41d9-abe7-470cd931691e"/>
                    <pic:cNvPicPr>
                      <a:picLocks noChangeAspect="1"/>
                    </pic:cNvPicPr>
                  </pic:nvPicPr>
                  <pic:blipFill>
                    <a:blip xmlns:r="http://schemas.openxmlformats.org/officeDocument/2006/relationships" r:embed="rId105"/>
                    <a:stretch>
                      <a:fillRect/>
                    </a:stretch>
                  </pic:blipFill>
                  <pic:spPr>
                    <a:xfrm>
                      <a:off x="0" y="0"/>
                      <a:ext cx="5276800" cy="1316898"/>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FFFFFF"/>
        <w:spacing w:line="360" w:lineRule="auto"/>
        <w:ind w:left="300"/>
        <w:jc w:val="left"/>
        <w:textAlignment w:val="center"/>
      </w:pPr>
      <w:r>
        <w:t>A．甲图：近视眼成像在视网膜前，用凸透镜矫正</w:t>
      </w:r>
    </w:p>
    <w:p>
      <w:pPr>
        <w:shd w:val="clear" w:color="auto" w:fill="FFFFFF"/>
        <w:spacing w:line="360" w:lineRule="auto"/>
        <w:ind w:left="300"/>
        <w:jc w:val="left"/>
        <w:textAlignment w:val="center"/>
      </w:pPr>
      <w:r>
        <w:t>B．乙图：远视眼成像在视网膜后，用凹透镜矫正</w:t>
      </w:r>
    </w:p>
    <w:p>
      <w:pPr>
        <w:shd w:val="clear" w:color="auto" w:fill="FFFFFF"/>
        <w:spacing w:line="360" w:lineRule="auto"/>
        <w:ind w:left="300"/>
        <w:jc w:val="left"/>
        <w:textAlignment w:val="center"/>
      </w:pPr>
      <w:r>
        <w:t>C．丙图：显微镜的目镜相当于放大镜，物镜相当于投影仪的镜头</w:t>
      </w:r>
    </w:p>
    <w:p>
      <w:pPr>
        <w:shd w:val="clear" w:color="auto" w:fill="FFFFFF"/>
        <w:spacing w:line="360" w:lineRule="auto"/>
        <w:ind w:left="300"/>
        <w:jc w:val="left"/>
        <w:textAlignment w:val="center"/>
      </w:pPr>
      <w:r>
        <w:t>D．丁图：天文望远镜的物镜相当于放大镜，目镜相当于照相机的镜头</w:t>
      </w:r>
    </w:p>
    <w:p>
      <w:pPr>
        <w:shd w:val="clear" w:color="auto" w:fill="F2F2F2"/>
        <w:spacing w:line="360" w:lineRule="auto"/>
        <w:jc w:val="left"/>
        <w:textAlignment w:val="center"/>
        <w:rPr>
          <w:color w:val="FF0000"/>
        </w:rPr>
      </w:pPr>
      <w:r>
        <w:rPr>
          <w:color w:val="FF0000"/>
        </w:rPr>
        <w:t>【答案】C</w:t>
      </w:r>
    </w:p>
    <w:p>
      <w:pPr>
        <w:shd w:val="clear" w:color="auto" w:fill="F2F2F2"/>
        <w:spacing w:line="360" w:lineRule="auto"/>
        <w:jc w:val="left"/>
        <w:textAlignment w:val="center"/>
        <w:rPr>
          <w:color w:val="FF0000"/>
        </w:rPr>
      </w:pPr>
      <w:r>
        <w:rPr>
          <w:color w:val="FF0000"/>
        </w:rPr>
        <w:t>【详解】A．由甲图可知：像成在视网膜的前方，故该眼睛是近视眼，近视眼是晶状体曲度变大，会聚能力增强，即折光能力增强，应佩戴发散光线的凹透镜，使光线推迟会聚；故A错误；</w:t>
      </w:r>
    </w:p>
    <w:p>
      <w:pPr>
        <w:shd w:val="clear" w:color="auto" w:fill="F2F2F2"/>
        <w:spacing w:line="360" w:lineRule="auto"/>
        <w:jc w:val="left"/>
        <w:textAlignment w:val="center"/>
        <w:rPr>
          <w:color w:val="FF0000"/>
        </w:rPr>
      </w:pPr>
      <w:r>
        <w:rPr>
          <w:color w:val="FF0000"/>
        </w:rPr>
        <w:t>B．乙图中像成在了视网膜的后面，该眼睛是远视眼，远视眼应该佩戴凸透镜进行矫正；故B错误；</w:t>
      </w:r>
    </w:p>
    <w:p>
      <w:pPr>
        <w:shd w:val="clear" w:color="auto" w:fill="F2F2F2"/>
        <w:spacing w:line="360" w:lineRule="auto"/>
        <w:jc w:val="left"/>
        <w:textAlignment w:val="center"/>
        <w:rPr>
          <w:color w:val="FF0000"/>
        </w:rPr>
      </w:pPr>
      <w:r>
        <w:rPr>
          <w:color w:val="FF0000"/>
        </w:rPr>
        <w:t>C．显微镜的物镜相当于投影仪的镜头，成放大实像，目镜相当于放大镜，成放大的虚像，故C正确；</w:t>
      </w:r>
    </w:p>
    <w:p>
      <w:pPr>
        <w:shd w:val="clear" w:color="auto" w:fill="F2F2F2"/>
        <w:spacing w:line="360" w:lineRule="auto"/>
        <w:jc w:val="left"/>
        <w:textAlignment w:val="center"/>
        <w:rPr>
          <w:color w:val="FF0000"/>
        </w:rPr>
      </w:pPr>
      <w:r>
        <w:rPr>
          <w:color w:val="FF0000"/>
        </w:rPr>
        <w:t>D．望远镜中物镜的作用相当于照相机，使远处的物体成倒立缩小的实像，这个倒立缩小的实像正好落在目镜焦距内的位置，目镜相当于放大镜，再对这个像进行放大。故D错误。</w:t>
      </w:r>
    </w:p>
    <w:p>
      <w:pPr>
        <w:shd w:val="clear" w:color="auto" w:fill="F2F2F2"/>
        <w:spacing w:line="360" w:lineRule="auto"/>
        <w:jc w:val="left"/>
        <w:textAlignment w:val="center"/>
        <w:rPr>
          <w:color w:val="FF0000"/>
        </w:rPr>
      </w:pPr>
      <w:r>
        <w:rPr>
          <w:color w:val="FF0000"/>
        </w:rPr>
        <w:t>故选C。</w:t>
      </w:r>
    </w:p>
    <w:p>
      <w:pPr>
        <w:shd w:val="clear" w:color="auto" w:fill="FFFFFF"/>
        <w:spacing w:line="360" w:lineRule="auto"/>
        <w:jc w:val="left"/>
        <w:textAlignment w:val="center"/>
      </w:pPr>
      <w:r>
        <w:rPr>
          <w:rFonts w:ascii="宋体" w:eastAsia="宋体" w:hAnsi="宋体" w:cs="宋体" w:hint="eastAsia"/>
          <w:b/>
          <w:bCs/>
          <w:highlight w:val="none"/>
          <w:lang w:val="en-US" w:eastAsia="zh-CN"/>
        </w:rPr>
        <w:t>【针对训练2】</w:t>
      </w:r>
      <w:r>
        <w:t>如图所示为显微镜和天文望远镜的示意图，关于两种仪器下列说法错误的是（　　）</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2267585" cy="1389380"/>
            <wp:effectExtent l="0" t="0" r="18415" b="1270"/>
            <wp:docPr id="50" name="图片 50" descr="@@@5b200dd0-3735-44ef-b76c-bd8afa59b2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5b200dd0-3735-44ef-b76c-bd8afa59b2e0"/>
                    <pic:cNvPicPr>
                      <a:picLocks noChangeAspect="1"/>
                    </pic:cNvPicPr>
                  </pic:nvPicPr>
                  <pic:blipFill>
                    <a:blip xmlns:r="http://schemas.openxmlformats.org/officeDocument/2006/relationships" r:embed="rId106"/>
                    <a:stretch>
                      <a:fillRect/>
                    </a:stretch>
                  </pic:blipFill>
                  <pic:spPr>
                    <a:xfrm>
                      <a:off x="0" y="0"/>
                      <a:ext cx="2267585" cy="1389380"/>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FFFFFF"/>
        <w:tabs>
          <w:tab w:val="left" w:pos="4156"/>
        </w:tabs>
        <w:spacing w:line="360" w:lineRule="auto"/>
        <w:ind w:left="300"/>
        <w:jc w:val="left"/>
        <w:textAlignment w:val="center"/>
      </w:pPr>
      <w:r>
        <w:t>A．显微镜的物镜相当于投影仪</w:t>
      </w:r>
      <w:r>
        <w:tab/>
      </w:r>
      <w:r>
        <w:t>B．天文望远镜的物镜相当于照相机</w:t>
      </w:r>
    </w:p>
    <w:p>
      <w:pPr>
        <w:shd w:val="clear" w:color="auto" w:fill="FFFFFF"/>
        <w:tabs>
          <w:tab w:val="left" w:pos="4156"/>
        </w:tabs>
        <w:spacing w:line="360" w:lineRule="auto"/>
        <w:ind w:left="300"/>
        <w:jc w:val="left"/>
        <w:textAlignment w:val="center"/>
      </w:pPr>
      <w:r>
        <w:t>C．显微镜的目镜是凹透镜</w:t>
      </w:r>
      <w:r>
        <w:tab/>
      </w:r>
      <w:r>
        <w:t>D．天文望远镜的目镜是凸透镜</w:t>
      </w:r>
    </w:p>
    <w:p>
      <w:pPr>
        <w:shd w:val="clear" w:color="auto" w:fill="F2F2F2"/>
        <w:spacing w:line="360" w:lineRule="auto"/>
        <w:jc w:val="left"/>
        <w:textAlignment w:val="center"/>
        <w:rPr>
          <w:color w:val="FF0000"/>
        </w:rPr>
      </w:pPr>
      <w:r>
        <w:rPr>
          <w:color w:val="FF0000"/>
        </w:rPr>
        <w:t>【答案】C</w:t>
      </w:r>
    </w:p>
    <w:p>
      <w:pPr>
        <w:shd w:val="clear" w:color="auto" w:fill="F2F2F2"/>
        <w:spacing w:line="360" w:lineRule="auto"/>
        <w:jc w:val="left"/>
        <w:textAlignment w:val="center"/>
        <w:rPr>
          <w:color w:val="FF0000"/>
        </w:rPr>
      </w:pPr>
      <w:r>
        <w:rPr>
          <w:color w:val="FF0000"/>
        </w:rPr>
        <w:t>【详解】AC．显微镜的目镜和物镜都是凸透镜，目镜相当于放大镜，成正立的放大的虚像，物镜相当于投影仪，成倒立的放大的实像，故A正确，C错误，故A不符合题意，C符合题意；</w:t>
      </w:r>
    </w:p>
    <w:p>
      <w:pPr>
        <w:shd w:val="clear" w:color="auto" w:fill="F2F2F2"/>
        <w:spacing w:line="360" w:lineRule="auto"/>
        <w:jc w:val="left"/>
        <w:textAlignment w:val="center"/>
        <w:rPr>
          <w:color w:val="FF0000"/>
        </w:rPr>
      </w:pPr>
      <w:r>
        <w:rPr>
          <w:color w:val="FF0000"/>
        </w:rPr>
        <w:t>BD．天文望远镜的目镜和物镜都是由凸透镜组成，目镜相当于放大镜，成正立的放大的虚像，物镜相当于照相机，成倒立缩小的实像，故BD正确，故BD不符合题意。</w:t>
      </w:r>
    </w:p>
    <w:p>
      <w:pPr>
        <w:shd w:val="clear" w:color="auto" w:fill="F2F2F2"/>
        <w:spacing w:line="360" w:lineRule="auto"/>
        <w:jc w:val="left"/>
        <w:textAlignment w:val="center"/>
        <w:rPr>
          <w:color w:val="FF0000"/>
        </w:rPr>
      </w:pPr>
      <w:r>
        <w:rPr>
          <w:color w:val="FF0000"/>
        </w:rPr>
        <w:t>故选C。</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br w:type="page"/>
      </w: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drawing>
          <wp:inline>
            <wp:extent cx="5004435" cy="5989179"/>
            <wp:docPr id="100102" name="" descr="promotion-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2" name=""/>
                    <pic:cNvPicPr>
                      <a:picLocks noChangeAspect="1"/>
                    </pic:cNvPicPr>
                  </pic:nvPicPr>
                  <pic:blipFill>
                    <a:blip xmlns:r="http://schemas.openxmlformats.org/officeDocument/2006/relationships" r:embed="rId107"/>
                    <a:stretch>
                      <a:fillRect/>
                    </a:stretch>
                  </pic:blipFill>
                  <pic:spPr>
                    <a:xfrm>
                      <a:off x="0" y="0"/>
                      <a:ext cx="5004435" cy="5989179"/>
                    </a:xfrm>
                    <a:prstGeom prst="rect">
                      <a:avLst/>
                    </a:prstGeom>
                  </pic:spPr>
                </pic:pic>
              </a:graphicData>
            </a:graphic>
          </wp:inline>
        </w:drawing>
      </w:r>
    </w:p>
    <w:sectPr>
      <w:headerReference w:type="default" r:id="rId108"/>
      <w:footerReference w:type="default" r:id="rId109"/>
      <w:pgSz w:w="11906" w:h="16838"/>
      <w:pgMar w:top="1440" w:right="1800" w:bottom="1440" w:left="1800" w:header="851" w:footer="992" w:gutter="0"/>
      <w:pgNumType w:fmt="decimal"/>
      <w:cols w:num="1" w:space="425"/>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400001FF" w:csb1="FFFF0000"/>
  </w:font>
  <w:font w:name="宋体">
    <w:altName w:val="SimSun"/>
    <w:panose1 w:val="02010600030101010101"/>
    <w:charset w:val="7A"/>
    <w:family w:val="auto"/>
    <w:pitch w:val="variable"/>
    <w:sig w:usb0="00000003" w:usb1="288F0000" w:usb2="00000006" w:usb3="00000000" w:csb0="00040001" w:csb1="00000000"/>
    <w:embedRegular r:id="rId1" w:subsetted="1" w:fontKey="{EB66CD0C-45F8-4BBD-9129-1E392D14B882}"/>
  </w:font>
  <w:font w:name="黑体">
    <w:panose1 w:val="02010609060101010101"/>
    <w:charset w:val="86"/>
    <w:family w:val="auto"/>
    <w:pitch w:val="default"/>
    <w:sig w:usb0="800002BF" w:usb1="38CF7CFA" w:usb2="00000016" w:usb3="00000000" w:csb0="00040001" w:csb1="00000000"/>
  </w:font>
  <w:font w:name="Calibri">
    <w:panose1 w:val="020F0502020204030204"/>
    <w:charset w:val="00"/>
    <w:family w:val="swiss"/>
    <w:pitch w:val="variable"/>
    <w:sig w:usb0="E10002FF" w:usb1="4000ACFF" w:usb2="00000009" w:usb3="00000000" w:csb0="2000019F" w:csb1="00000000"/>
    <w:embedRegular r:id="rId2" w:subsetted="1" w:fontKey="{ADFDCC93-A6CC-43C4-9CA5-CA03444FED5E}"/>
    <w:embedBold r:id="rId3" w:subsetted="1" w:fontKey="{2727DB2B-DE3C-46D5-9446-335ACC88DC45}"/>
    <w:embedItalic r:id="rId4" w:subsetted="1" w:fontKey="{F15B400B-65AD-4A27-96A4-1830F0C10150}"/>
  </w:font>
  <w:font w:name="Calibri Ligh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Pr>
    <w:r>
      <w:rPr>
        <w:sz w:val="18"/>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Footer"/>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_x0000_s1026" o:spid="_x0000_s2051" type="#_x0000_t202" style="width:2in;height:2in;margin-top:0;margin-left:0;mso-height-relative:page;mso-position-horizontal:right;mso-position-horizontal-relative:margin;mso-width-relative:page;mso-wrap-style:none;position:absolute;z-index:251659264" coordsize="21600,21600" filled="f" stroked="f">
              <o:lock v:ext="edit" aspectratio="f"/>
              <v:textbox style="mso-fit-shape-to-text:t" inset="0,0,0,0">
                <w:txbxContent>
                  <w:p>
                    <w:pPr>
                      <w:pStyle w:val="Footer"/>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8</w:t>
                    </w:r>
                    <w:r>
                      <w:fldChar w:fldCharType="end"/>
                    </w:r>
                  </w:p>
                </w:txbxContent>
              </v:textbox>
              <w10:wrap anchorx="margin"/>
            </v:shape>
          </w:pict>
        </mc:Fallback>
      </mc:AlternateContent>
    </w:r>
  </w:p>
  <w:p w:rsidR="004151FC">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2" type="#_x0000_t136" alt="学科网 zxxk.com" style="width:2.85pt;height:2.85pt;margin-top:407.9pt;margin-left:158.95pt;mso-position-horizontal-relative:margin;mso-position-vertical-relative:margin;position:absolute;rotation:315;z-index:-251656192"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3" type="#_x0000_t75" alt="学科网 zxxk.com" style="width:0.05pt;height:0.05pt;margin-top:-20.75pt;margin-left:64.05pt;position:absolute;z-index:251661312" filled="f" stroked="f">
          <v:imagedata r:id="rId1" r:href="rId2" o:title=""/>
          <v:path o:extrusionok="f"/>
          <o:lock v:ext="edit" aspectratio="t"/>
        </v:shape>
      </w:pict>
    </w:r>
    <w:r>
      <w:rPr>
        <w:rFonts w:ascii="Times New Roman" w:eastAsia="宋体" w:hAnsi="Times New Roman"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151FC">
    <w:pPr>
      <w:pBdr>
        <w:bottom w:val="none" w:sz="0" w:space="1" w:color="auto"/>
      </w:pBdr>
      <w:tabs>
        <w:tab w:val="clear" w:pos="4153"/>
        <w:tab w:val="clear" w:pos="8306"/>
      </w:tabs>
      <w:snapToGrid w:val="0"/>
      <w:rPr>
        <w:rFonts w:ascii="Times New Roman" w:eastAsia="宋体" w:hAnsi="Times New Roman"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1" r:href="rId2"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A6209FA"/>
    <w:rsid w:val="0029222D"/>
    <w:rsid w:val="004151FC"/>
    <w:rsid w:val="00C02FC6"/>
    <w:rsid w:val="024E1752"/>
    <w:rsid w:val="03415C8C"/>
    <w:rsid w:val="03716D43"/>
    <w:rsid w:val="05C57CC4"/>
    <w:rsid w:val="064B6424"/>
    <w:rsid w:val="0A7820D6"/>
    <w:rsid w:val="0BAA702F"/>
    <w:rsid w:val="0D5E350A"/>
    <w:rsid w:val="0E2E43B4"/>
    <w:rsid w:val="0E6C3CFE"/>
    <w:rsid w:val="10CE2EAC"/>
    <w:rsid w:val="120D3FC5"/>
    <w:rsid w:val="13492C29"/>
    <w:rsid w:val="14870DFF"/>
    <w:rsid w:val="14F560FD"/>
    <w:rsid w:val="15D56083"/>
    <w:rsid w:val="16B041E1"/>
    <w:rsid w:val="16CC46D7"/>
    <w:rsid w:val="17765A38"/>
    <w:rsid w:val="19221AB4"/>
    <w:rsid w:val="1DC934B1"/>
    <w:rsid w:val="1FA025B1"/>
    <w:rsid w:val="24B30B11"/>
    <w:rsid w:val="2C2814DD"/>
    <w:rsid w:val="2DC124F0"/>
    <w:rsid w:val="312608BD"/>
    <w:rsid w:val="365437D6"/>
    <w:rsid w:val="36E34934"/>
    <w:rsid w:val="3C1A7270"/>
    <w:rsid w:val="3C607ED1"/>
    <w:rsid w:val="3C6B554B"/>
    <w:rsid w:val="441C6015"/>
    <w:rsid w:val="47215957"/>
    <w:rsid w:val="49BC1155"/>
    <w:rsid w:val="4B83672E"/>
    <w:rsid w:val="4CAF7561"/>
    <w:rsid w:val="4D48377B"/>
    <w:rsid w:val="545B0D86"/>
    <w:rsid w:val="546E01BF"/>
    <w:rsid w:val="571C4CAD"/>
    <w:rsid w:val="58851773"/>
    <w:rsid w:val="5C5376B6"/>
    <w:rsid w:val="5D51273D"/>
    <w:rsid w:val="5E8C32C5"/>
    <w:rsid w:val="62C30522"/>
    <w:rsid w:val="63093B2C"/>
    <w:rsid w:val="6EA61920"/>
    <w:rsid w:val="77305EE3"/>
    <w:rsid w:val="77DC68C1"/>
    <w:rsid w:val="79C55168"/>
    <w:rsid w:val="7A6209FA"/>
    <w:rsid w:val="7D760F0D"/>
    <w:rsid w:val="7E3F5E8C"/>
    <w:rsid w:val="7E666CDF"/>
  </w:rsids>
  <w:docVars>
    <w:docVar w:name="commondata" w:val="eyJoZGlkIjoiMmVlMGUwNDQ4YjAwNzgyOGMxNjFmNGQ0MDliZjgzYTI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qFormat="1"/>
    <w:lsdException w:name="footer" w:semiHidden="0" w:uiPriority="0" w:unhideWhenUsed="0" w:qFormat="1"/>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0" w:unhideWhenUsed="0" w:qFormat="1"/>
    <w:lsdException w:name="Body Text" w:semiHidden="0" w:uiPriority="0" w:unhideWhenUsed="0"/>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qFormat="1"/>
    <w:lsdException w:name="FollowedHyperlink" w:semiHidden="0" w:uiPriority="0" w:unhideWhenUsed="0"/>
    <w:lsdException w:name="Strong" w:semiHidden="0" w:uiPriority="0" w:unhideWhenUsed="0" w:qFormat="1"/>
    <w:lsdException w:name="Emphasis" w:semiHidden="0" w:uiPriority="20" w:unhideWhenUsed="0" w:qFormat="1"/>
    <w:lsdException w:name="Document Map" w:semiHidden="0" w:uiPriority="0" w:unhideWhenUsed="0"/>
    <w:lsdException w:name="Plain Text" w:semiHidden="0" w:uiPriority="0" w:unhideWhenUsed="0"/>
    <w:lsdException w:name="E-mail Signature" w:semiHidden="0" w:uiPriority="0" w:unhideWhenUsed="0"/>
    <w:lsdException w:name="Normal (Web)" w:semiHidden="0" w:qFormat="1"/>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uiPriority="0" w:unhideWhenUsed="0" w:qFormat="1"/>
    <w:lsdException w:name="annotation subject" w:semiHidden="0" w:uiPriority="0" w:unhideWhenUsed="0"/>
    <w:lsdException w:name="Table Simple 1" w:semiHidden="0" w:uiPriority="0" w:unhideWhenUsed="0"/>
    <w:lsdException w:name="Table Simple 2" w:semiHidden="0" w:uiPriority="0" w:unhideWhenUsed="0"/>
    <w:lsdException w:name="Table Simple 3" w:semiHidden="0" w:uiPriority="0" w:unhideWhenUsed="0"/>
    <w:lsdException w:name="Table Classic 1" w:semiHidden="0" w:uiPriority="0" w:unhideWhenUsed="0"/>
    <w:lsdException w:name="Table Classic 2" w:semiHidden="0" w:uiPriority="0" w:unhideWhenUsed="0"/>
    <w:lsdException w:name="Table Classic 3" w:semiHidden="0" w:uiPriority="0" w:unhideWhenUsed="0"/>
    <w:lsdException w:name="Table Classic 4" w:semiHidden="0" w:uiPriority="0" w:unhideWhenUsed="0"/>
    <w:lsdException w:name="Table Colorful 1" w:semiHidden="0" w:uiPriority="0" w:unhideWhenUsed="0"/>
    <w:lsdException w:name="Table Colorful 2" w:semiHidden="0" w:uiPriority="0" w:unhideWhenUsed="0"/>
    <w:lsdException w:name="Table Colorful 3" w:semiHidden="0" w:uiPriority="0" w:unhideWhenUsed="0"/>
    <w:lsdException w:name="Table Columns 1" w:semiHidden="0" w:uiPriority="0" w:unhideWhenUsed="0"/>
    <w:lsdException w:name="Table Columns 2" w:semiHidden="0" w:uiPriority="0" w:unhideWhenUsed="0"/>
    <w:lsdException w:name="Table Columns 3" w:semiHidden="0" w:uiPriority="0" w:unhideWhenUsed="0"/>
    <w:lsdException w:name="Table Columns 4" w:semiHidden="0" w:uiPriority="0" w:unhideWhenUsed="0"/>
    <w:lsdException w:name="Table Columns 5" w:semiHidden="0" w:uiPriority="0" w:unhideWhenUsed="0"/>
    <w:lsdException w:name="Table Grid 1" w:semiHidden="0" w:uiPriority="0" w:unhideWhenUsed="0"/>
    <w:lsdException w:name="Table Grid 2" w:semiHidden="0" w:uiPriority="0" w:unhideWhenUsed="0"/>
    <w:lsdException w:name="Table Grid 3" w:semiHidden="0" w:uiPriority="0" w:unhideWhenUsed="0"/>
    <w:lsdException w:name="Table Grid 4" w:semiHidden="0" w:uiPriority="0" w:unhideWhenUsed="0"/>
    <w:lsdException w:name="Table Grid 5" w:semiHidden="0" w:uiPriority="0" w:unhideWhenUsed="0"/>
    <w:lsdException w:name="Table Grid 6" w:semiHidden="0" w:uiPriority="0" w:unhideWhenUsed="0"/>
    <w:lsdException w:name="Table Grid 7" w:semiHidden="0" w:uiPriority="0" w:unhideWhenUsed="0"/>
    <w:lsdException w:name="Table Grid 8" w:semiHidden="0" w:uiPriority="0" w:unhideWhenUsed="0"/>
    <w:lsdException w:name="Table List 1" w:semiHidden="0" w:uiPriority="0" w:unhideWhenUsed="0"/>
    <w:lsdException w:name="Table List 2" w:semiHidden="0" w:uiPriority="0" w:unhideWhenUsed="0"/>
    <w:lsdException w:name="Table List 3" w:semiHidden="0" w:uiPriority="0" w:unhideWhenUsed="0"/>
    <w:lsdException w:name="Table List 4" w:semiHidden="0" w:uiPriority="0" w:unhideWhenUsed="0"/>
    <w:lsdException w:name="Table List 5" w:semiHidden="0" w:uiPriority="0" w:unhideWhenUsed="0"/>
    <w:lsdException w:name="Table List 6" w:semiHidden="0" w:uiPriority="0" w:unhideWhenUsed="0"/>
    <w:lsdException w:name="Table List 7" w:semiHidden="0" w:uiPriority="0" w:unhideWhenUsed="0"/>
    <w:lsdException w:name="Table List 8" w:semiHidden="0" w:uiPriority="0" w:unhideWhenUsed="0"/>
    <w:lsdException w:name="Table 3D effects 1" w:semiHidden="0" w:uiPriority="0" w:unhideWhenUsed="0"/>
    <w:lsdException w:name="Table 3D effects 2" w:semiHidden="0" w:uiPriority="0" w:unhideWhenUsed="0"/>
    <w:lsdException w:name="Table 3D effects 3" w:semiHidden="0" w:uiPriority="0" w:unhideWhenUsed="0"/>
    <w:lsdException w:name="Table Contemporary" w:semiHidden="0" w:uiPriority="0" w:unhideWhenUsed="0"/>
    <w:lsdException w:name="Table Elegant" w:semiHidden="0" w:uiPriority="0" w:unhideWhenUsed="0"/>
    <w:lsdException w:name="Table Professional" w:semiHidden="0" w:uiPriority="0" w:unhideWhenUsed="0"/>
    <w:lsdException w:name="Table Subtle 1" w:semiHidden="0" w:uiPriority="0" w:unhideWhenUsed="0"/>
    <w:lsdException w:name="Table Subtle 2" w:semiHidden="0" w:uiPriority="0" w:unhideWhenUsed="0"/>
    <w:lsdException w:name="Table Web 1" w:semiHidden="0" w:uiPriority="0" w:unhideWhenUsed="0"/>
    <w:lsdException w:name="Table Web 2" w:semiHidden="0" w:uiPriority="0" w:unhideWhenUsed="0"/>
    <w:lsdException w:name="Table Web 3" w:semiHidden="0" w:uiPriority="0" w:unhideWhenUsed="0"/>
    <w:lsdException w:name="Balloon Text" w:semiHidden="0" w:uiPriority="0" w:unhideWhenUsed="0"/>
    <w:lsdException w:name="Table Grid" w:semiHidden="0" w:uiPriority="59" w:unhideWhenUsed="0" w:qFormat="1"/>
    <w:lsdException w:name="Table Theme"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bidi="ar-SA"/>
    </w:rPr>
  </w:style>
  <w:style w:type="character" w:default="1" w:styleId="DefaultParagraphFont">
    <w:name w:val="Default Paragraph Font"/>
    <w:semiHidden/>
    <w:qFormat/>
  </w:style>
  <w:style w:type="table" w:default="1" w:styleId="TableNormal">
    <w:name w:val="Normal Table"/>
    <w:semiHidden/>
    <w:qFormat/>
    <w:tblPr>
      <w:tblCellMar>
        <w:top w:w="0" w:type="dxa"/>
        <w:left w:w="108" w:type="dxa"/>
        <w:bottom w:w="0" w:type="dxa"/>
        <w:right w:w="108" w:type="dxa"/>
      </w:tblCellMar>
    </w:tblPr>
  </w:style>
  <w:style w:type="paragraph" w:styleId="Footer">
    <w:name w:val="footer"/>
    <w:basedOn w:val="Normal"/>
    <w:qFormat/>
    <w:pPr>
      <w:tabs>
        <w:tab w:val="center" w:pos="4153"/>
        <w:tab w:val="right" w:pos="8306"/>
      </w:tabs>
      <w:snapToGrid w:val="0"/>
      <w:jc w:val="left"/>
    </w:pPr>
    <w:rPr>
      <w:sz w:val="18"/>
    </w:rPr>
  </w:style>
  <w:style w:type="paragraph" w:styleId="Header">
    <w:name w:val="header"/>
    <w:basedOn w:val="Normal"/>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jc w:val="both"/>
      <w:outlineLvl w:val="9"/>
    </w:pPr>
    <w:rPr>
      <w:sz w:val="18"/>
    </w:rPr>
  </w:style>
  <w:style w:type="paragraph" w:styleId="NormalWeb">
    <w:name w:val="Normal (Web)"/>
    <w:basedOn w:val="Normal"/>
    <w:uiPriority w:val="99"/>
    <w:unhideWhenUsed/>
    <w:qFormat/>
    <w:pPr>
      <w:widowControl/>
      <w:spacing w:before="100" w:beforeAutospacing="1" w:after="100" w:afterAutospacing="1"/>
      <w:jc w:val="left"/>
    </w:pPr>
    <w:rPr>
      <w:rFonts w:ascii="宋体" w:eastAsia="宋体" w:hAnsi="宋体" w:cs="宋体"/>
      <w:kern w:val="0"/>
      <w:sz w:val="24"/>
      <w:szCs w:val="24"/>
    </w:rPr>
  </w:style>
  <w:style w:type="table" w:styleId="TableGrid">
    <w:name w:val="Table Grid"/>
    <w:basedOn w:val="TableNormal"/>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Emphasis">
    <w:name w:val="Emphasis"/>
    <w:uiPriority w:val="20"/>
    <w:qFormat/>
    <w:rPr>
      <w:i/>
      <w:iCs/>
    </w:rPr>
  </w:style>
  <w:style w:type="character" w:styleId="Hyperlink">
    <w:name w:val="Hyperlink"/>
    <w:basedOn w:val="DefaultParagraphFont"/>
    <w:qFormat/>
    <w:rPr>
      <w:color w:val="0000FF"/>
      <w:u w:val="single"/>
    </w:rPr>
  </w:style>
  <w:style w:type="paragraph" w:customStyle="1" w:styleId="NewNew">
    <w:name w:val="正文 New New"/>
    <w:basedOn w:val="Normal"/>
    <w:qFormat/>
    <w:rPr>
      <w:szCs w:val="21"/>
    </w:rPr>
  </w:style>
  <w:style w:type="paragraph" w:customStyle="1" w:styleId="New">
    <w:name w:val="正文 New"/>
    <w:basedOn w:val="Normal"/>
    <w:qFormat/>
    <w:rPr>
      <w:szCs w:val="21"/>
    </w:rPr>
  </w:style>
  <w:style w:type="paragraph" w:styleId="ListParagraph">
    <w:name w:val="List Paragraph"/>
    <w:basedOn w:val="Normal"/>
    <w:qFormat/>
    <w:pPr>
      <w:ind w:firstLine="420" w:firstLineChars="200"/>
      <w:jc w:val="left"/>
    </w:pPr>
    <w:rPr>
      <w:rFonts w:ascii="宋体" w:hAnsi="宋体"/>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00" Type="http://schemas.openxmlformats.org/officeDocument/2006/relationships/image" Target="media/image71.png" /><Relationship Id="rId101" Type="http://schemas.openxmlformats.org/officeDocument/2006/relationships/image" Target="media/image72.png" /><Relationship Id="rId102" Type="http://schemas.openxmlformats.org/officeDocument/2006/relationships/image" Target="media/image73.png" /><Relationship Id="rId103" Type="http://schemas.openxmlformats.org/officeDocument/2006/relationships/hyperlink" Target="http://baike.gaofen.com/czbk/ct_685.html" TargetMode="External" /><Relationship Id="rId104" Type="http://schemas.openxmlformats.org/officeDocument/2006/relationships/image" Target="media/image74.png" /><Relationship Id="rId105" Type="http://schemas.openxmlformats.org/officeDocument/2006/relationships/image" Target="media/image75.png" /><Relationship Id="rId106" Type="http://schemas.openxmlformats.org/officeDocument/2006/relationships/image" Target="media/image76.png" /><Relationship Id="rId107" Type="http://schemas.openxmlformats.org/officeDocument/2006/relationships/image" Target="media/image77.png" /><Relationship Id="rId108" Type="http://schemas.openxmlformats.org/officeDocument/2006/relationships/header" Target="header1.xml" /><Relationship Id="rId109" Type="http://schemas.openxmlformats.org/officeDocument/2006/relationships/footer" Target="footer1.xml" /><Relationship Id="rId11" Type="http://schemas.openxmlformats.org/officeDocument/2006/relationships/image" Target="media/image6.png" /><Relationship Id="rId110" Type="http://schemas.openxmlformats.org/officeDocument/2006/relationships/theme" Target="theme/theme1.xml" /><Relationship Id="rId111" Type="http://schemas.openxmlformats.org/officeDocument/2006/relationships/styles" Target="styles.xml"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hyperlink" Target="http://baike.gaofen.com/czbk/ct_716.html" TargetMode="External" /><Relationship Id="rId15" Type="http://schemas.openxmlformats.org/officeDocument/2006/relationships/hyperlink" Target="http://baike.gaofen.com/czbk/ct_682.html" TargetMode="External" /><Relationship Id="rId16" Type="http://schemas.openxmlformats.org/officeDocument/2006/relationships/image" Target="media/image9.png" /><Relationship Id="rId17" Type="http://schemas.openxmlformats.org/officeDocument/2006/relationships/image" Target="media/image10.png" /><Relationship Id="rId18" Type="http://schemas.openxmlformats.org/officeDocument/2006/relationships/image" Target="media/image11.png" /><Relationship Id="rId19" Type="http://schemas.openxmlformats.org/officeDocument/2006/relationships/image" Target="media/image12.png" /><Relationship Id="rId2" Type="http://schemas.openxmlformats.org/officeDocument/2006/relationships/webSettings" Target="webSettings.xml" /><Relationship Id="rId20" Type="http://schemas.openxmlformats.org/officeDocument/2006/relationships/image" Target="media/image13.png" /><Relationship Id="rId21" Type="http://schemas.openxmlformats.org/officeDocument/2006/relationships/image" Target="media/image14.png" /><Relationship Id="rId22" Type="http://schemas.openxmlformats.org/officeDocument/2006/relationships/image" Target="media/image15.wmf" /><Relationship Id="rId23" Type="http://schemas.openxmlformats.org/officeDocument/2006/relationships/oleObject" Target="embeddings/oleObject1.bin" /><Relationship Id="rId24" Type="http://schemas.openxmlformats.org/officeDocument/2006/relationships/image" Target="media/image16.emf" /><Relationship Id="rId25" Type="http://schemas.openxmlformats.org/officeDocument/2006/relationships/image" Target="media/image17.emf" /><Relationship Id="rId26" Type="http://schemas.openxmlformats.org/officeDocument/2006/relationships/image" Target="media/image18.emf" /><Relationship Id="rId27" Type="http://schemas.openxmlformats.org/officeDocument/2006/relationships/image" Target="media/image19.png" /><Relationship Id="rId28" Type="http://schemas.openxmlformats.org/officeDocument/2006/relationships/image" Target="media/image20.png" /><Relationship Id="rId29" Type="http://schemas.openxmlformats.org/officeDocument/2006/relationships/image" Target="media/image21.png" /><Relationship Id="rId3" Type="http://schemas.openxmlformats.org/officeDocument/2006/relationships/fontTable" Target="fontTable.xml" /><Relationship Id="rId30" Type="http://schemas.openxmlformats.org/officeDocument/2006/relationships/image" Target="media/image22.png" /><Relationship Id="rId31" Type="http://schemas.openxmlformats.org/officeDocument/2006/relationships/image" Target="media/image23.png" /><Relationship Id="rId32" Type="http://schemas.openxmlformats.org/officeDocument/2006/relationships/image" Target="media/image24.png" /><Relationship Id="rId33" Type="http://schemas.openxmlformats.org/officeDocument/2006/relationships/image" Target="media/image25.jpeg" /><Relationship Id="rId34" Type="http://schemas.openxmlformats.org/officeDocument/2006/relationships/image" Target="media/image26.png" /><Relationship Id="rId35" Type="http://schemas.openxmlformats.org/officeDocument/2006/relationships/image" Target="media/image27.png" /><Relationship Id="rId36" Type="http://schemas.openxmlformats.org/officeDocument/2006/relationships/image" Target="media/image28.png" /><Relationship Id="rId37" Type="http://schemas.openxmlformats.org/officeDocument/2006/relationships/image" Target="media/image29.png" /><Relationship Id="rId38" Type="http://schemas.openxmlformats.org/officeDocument/2006/relationships/image" Target="media/image30.png" /><Relationship Id="rId39" Type="http://schemas.openxmlformats.org/officeDocument/2006/relationships/image" Target="media/image31.png" /><Relationship Id="rId4" Type="http://schemas.openxmlformats.org/officeDocument/2006/relationships/customXml" Target="../customXml/item1.xml" /><Relationship Id="rId40" Type="http://schemas.openxmlformats.org/officeDocument/2006/relationships/image" Target="media/image32.jpeg" /><Relationship Id="rId41" Type="http://schemas.openxmlformats.org/officeDocument/2006/relationships/image" Target="media/image33.png" /><Relationship Id="rId42" Type="http://schemas.openxmlformats.org/officeDocument/2006/relationships/image" Target="media/image34.wmf" /><Relationship Id="rId43" Type="http://schemas.openxmlformats.org/officeDocument/2006/relationships/oleObject" Target="embeddings/oleObject2.bin" /><Relationship Id="rId44" Type="http://schemas.openxmlformats.org/officeDocument/2006/relationships/image" Target="media/image35.wmf" /><Relationship Id="rId45" Type="http://schemas.openxmlformats.org/officeDocument/2006/relationships/oleObject" Target="embeddings/oleObject3.bin" /><Relationship Id="rId46" Type="http://schemas.openxmlformats.org/officeDocument/2006/relationships/image" Target="media/image36.jpeg" /><Relationship Id="rId47" Type="http://schemas.openxmlformats.org/officeDocument/2006/relationships/image" Target="media/image37.jpeg" /><Relationship Id="rId48" Type="http://schemas.openxmlformats.org/officeDocument/2006/relationships/image" Target="media/image38.png" /><Relationship Id="rId49" Type="http://schemas.openxmlformats.org/officeDocument/2006/relationships/image" Target="media/image39.png" /><Relationship Id="rId5" Type="http://schemas.openxmlformats.org/officeDocument/2006/relationships/image" Target="media/image1.png" /><Relationship Id="rId50" Type="http://schemas.openxmlformats.org/officeDocument/2006/relationships/image" Target="media/image40.png" /><Relationship Id="rId51" Type="http://schemas.openxmlformats.org/officeDocument/2006/relationships/image" Target="media/image41.png" /><Relationship Id="rId52" Type="http://schemas.openxmlformats.org/officeDocument/2006/relationships/image" Target="media/image42.png" /><Relationship Id="rId53" Type="http://schemas.openxmlformats.org/officeDocument/2006/relationships/image" Target="media/image43.png" /><Relationship Id="rId54" Type="http://schemas.openxmlformats.org/officeDocument/2006/relationships/image" Target="media/image44.png" /><Relationship Id="rId55" Type="http://schemas.openxmlformats.org/officeDocument/2006/relationships/image" Target="media/image45.wmf" /><Relationship Id="rId56" Type="http://schemas.openxmlformats.org/officeDocument/2006/relationships/oleObject" Target="embeddings/oleObject4.bin" /><Relationship Id="rId57" Type="http://schemas.openxmlformats.org/officeDocument/2006/relationships/image" Target="media/image46.wmf" /><Relationship Id="rId58" Type="http://schemas.openxmlformats.org/officeDocument/2006/relationships/oleObject" Target="embeddings/oleObject5.bin" /><Relationship Id="rId59" Type="http://schemas.openxmlformats.org/officeDocument/2006/relationships/image" Target="media/image47.png" /><Relationship Id="rId6" Type="http://schemas.openxmlformats.org/officeDocument/2006/relationships/image" Target="media/image2.png" /><Relationship Id="rId60" Type="http://schemas.openxmlformats.org/officeDocument/2006/relationships/image" Target="media/image48.png" /><Relationship Id="rId61" Type="http://schemas.openxmlformats.org/officeDocument/2006/relationships/image" Target="media/image49.png" /><Relationship Id="rId62" Type="http://schemas.openxmlformats.org/officeDocument/2006/relationships/image" Target="media/image50.wmf" /><Relationship Id="rId63" Type="http://schemas.openxmlformats.org/officeDocument/2006/relationships/oleObject" Target="embeddings/oleObject6.bin" /><Relationship Id="rId64" Type="http://schemas.openxmlformats.org/officeDocument/2006/relationships/image" Target="media/image51.wmf" /><Relationship Id="rId65" Type="http://schemas.openxmlformats.org/officeDocument/2006/relationships/oleObject" Target="embeddings/oleObject7.bin" /><Relationship Id="rId66" Type="http://schemas.openxmlformats.org/officeDocument/2006/relationships/image" Target="media/image52.wmf" /><Relationship Id="rId67" Type="http://schemas.openxmlformats.org/officeDocument/2006/relationships/oleObject" Target="embeddings/oleObject8.bin" /><Relationship Id="rId68" Type="http://schemas.openxmlformats.org/officeDocument/2006/relationships/image" Target="media/image53.png" /><Relationship Id="rId69" Type="http://schemas.openxmlformats.org/officeDocument/2006/relationships/image" Target="media/image54.wmf" /><Relationship Id="rId7" Type="http://schemas.openxmlformats.org/officeDocument/2006/relationships/hyperlink" Target="http://baike.gaofen.com/czbk/ct_608.html" TargetMode="External" /><Relationship Id="rId70" Type="http://schemas.openxmlformats.org/officeDocument/2006/relationships/oleObject" Target="embeddings/oleObject9.bin" /><Relationship Id="rId71" Type="http://schemas.openxmlformats.org/officeDocument/2006/relationships/image" Target="media/image55.wmf" /><Relationship Id="rId72" Type="http://schemas.openxmlformats.org/officeDocument/2006/relationships/oleObject" Target="embeddings/oleObject10.bin" /><Relationship Id="rId73" Type="http://schemas.openxmlformats.org/officeDocument/2006/relationships/image" Target="media/image56.wmf" /><Relationship Id="rId74" Type="http://schemas.openxmlformats.org/officeDocument/2006/relationships/oleObject" Target="embeddings/oleObject11.bin" /><Relationship Id="rId75" Type="http://schemas.openxmlformats.org/officeDocument/2006/relationships/image" Target="media/image57.wmf" /><Relationship Id="rId76" Type="http://schemas.openxmlformats.org/officeDocument/2006/relationships/oleObject" Target="embeddings/oleObject12.bin" /><Relationship Id="rId77" Type="http://schemas.openxmlformats.org/officeDocument/2006/relationships/image" Target="media/image58.wmf" /><Relationship Id="rId78" Type="http://schemas.openxmlformats.org/officeDocument/2006/relationships/oleObject" Target="embeddings/oleObject13.bin" /><Relationship Id="rId79" Type="http://schemas.openxmlformats.org/officeDocument/2006/relationships/oleObject" Target="embeddings/oleObject14.bin" /><Relationship Id="rId8" Type="http://schemas.openxmlformats.org/officeDocument/2006/relationships/image" Target="media/image3.png" /><Relationship Id="rId80" Type="http://schemas.openxmlformats.org/officeDocument/2006/relationships/oleObject" Target="embeddings/oleObject15.bin" /><Relationship Id="rId81" Type="http://schemas.openxmlformats.org/officeDocument/2006/relationships/image" Target="media/image59.png" /><Relationship Id="rId82" Type="http://schemas.openxmlformats.org/officeDocument/2006/relationships/image" Target="media/image60.wmf" /><Relationship Id="rId83" Type="http://schemas.openxmlformats.org/officeDocument/2006/relationships/oleObject" Target="embeddings/oleObject16.bin" /><Relationship Id="rId84" Type="http://schemas.openxmlformats.org/officeDocument/2006/relationships/image" Target="media/image61.wmf" /><Relationship Id="rId85" Type="http://schemas.openxmlformats.org/officeDocument/2006/relationships/oleObject" Target="embeddings/oleObject17.bin" /><Relationship Id="rId86" Type="http://schemas.openxmlformats.org/officeDocument/2006/relationships/image" Target="media/image62.wmf" /><Relationship Id="rId87" Type="http://schemas.openxmlformats.org/officeDocument/2006/relationships/oleObject" Target="embeddings/oleObject18.bin" /><Relationship Id="rId88" Type="http://schemas.openxmlformats.org/officeDocument/2006/relationships/image" Target="media/image63.wmf" /><Relationship Id="rId89" Type="http://schemas.openxmlformats.org/officeDocument/2006/relationships/oleObject" Target="embeddings/oleObject19.bin" /><Relationship Id="rId9" Type="http://schemas.openxmlformats.org/officeDocument/2006/relationships/image" Target="media/image4.jpeg" /><Relationship Id="rId90" Type="http://schemas.openxmlformats.org/officeDocument/2006/relationships/image" Target="media/image64.wmf" /><Relationship Id="rId91" Type="http://schemas.openxmlformats.org/officeDocument/2006/relationships/oleObject" Target="embeddings/oleObject20.bin" /><Relationship Id="rId92" Type="http://schemas.openxmlformats.org/officeDocument/2006/relationships/image" Target="media/image65.wmf" /><Relationship Id="rId93" Type="http://schemas.openxmlformats.org/officeDocument/2006/relationships/oleObject" Target="embeddings/oleObject21.bin" /><Relationship Id="rId94" Type="http://schemas.openxmlformats.org/officeDocument/2006/relationships/image" Target="media/image66.wmf" /><Relationship Id="rId95" Type="http://schemas.openxmlformats.org/officeDocument/2006/relationships/oleObject" Target="embeddings/oleObject22.bin" /><Relationship Id="rId96" Type="http://schemas.openxmlformats.org/officeDocument/2006/relationships/image" Target="media/image67.png" /><Relationship Id="rId97" Type="http://schemas.openxmlformats.org/officeDocument/2006/relationships/image" Target="media/image68.png" /><Relationship Id="rId98" Type="http://schemas.openxmlformats.org/officeDocument/2006/relationships/image" Target="media/image69.png" /><Relationship Id="rId99" Type="http://schemas.openxmlformats.org/officeDocument/2006/relationships/image" Target="media/image70.png"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s>
</file>

<file path=word/_rels/footer1.xml.rels><?xml version="1.0" encoding="utf-8" standalone="yes"?><Relationships xmlns="http://schemas.openxmlformats.org/package/2006/relationships"><Relationship Id="rId1" Type="http://schemas.openxmlformats.org/officeDocument/2006/relationships/image" Target="media/image78.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78.png" /><Relationship Id="rId2"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3352</Words>
  <Characters>3462</Characters>
  <Application>Microsoft Office Word</Application>
  <DocSecurity>0</DocSecurity>
  <Lines>0</Lines>
  <Paragraphs>0</Paragraphs>
  <ScaleCrop>false</ScaleCrop>
  <Company/>
  <LinksUpToDate>false</LinksUpToDate>
  <CharactersWithSpaces>3572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周向前 18979629286</dc:creator>
  <cp:lastModifiedBy>周向前 18979629286</cp:lastModifiedBy>
  <cp:revision>1</cp:revision>
  <dcterms:created xsi:type="dcterms:W3CDTF">2023-04-08T02:23:00Z</dcterms:created>
  <dcterms:modified xsi:type="dcterms:W3CDTF">2023-11-28T13:05:26Z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