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anchor simplePos="0" relativeHeight="251658240" behindDoc="0" locked="0" layoutInCell="1" allowOverlap="1">
            <wp:simplePos x="0" y="0"/>
            <wp:positionH relativeFrom="page">
              <wp:posOffset>12115800</wp:posOffset>
            </wp:positionH>
            <wp:positionV relativeFrom="topMargin">
              <wp:posOffset>11404600</wp:posOffset>
            </wp:positionV>
            <wp:extent cx="330200" cy="342900"/>
            <wp:wrapNone/>
            <wp:docPr id="10006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t>专题01  机械运动易错题专题训练（解析版）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【易错点归纳】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u w:val="none"/>
          <w:lang w:val="en-US" w:eastAsia="zh-CN"/>
        </w:rPr>
      </w:pPr>
      <w:r>
        <w:rPr>
          <w:rFonts w:hint="eastAsia"/>
          <w:b w:val="0"/>
          <w:bCs w:val="0"/>
          <w:u w:val="none"/>
          <w:lang w:val="en-US" w:eastAsia="zh-CN"/>
        </w:rPr>
        <w:t>易错点1：刻度尺读数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u w:val="none"/>
          <w:lang w:val="en-US" w:eastAsia="zh-CN"/>
        </w:rPr>
      </w:pPr>
      <w:r>
        <w:rPr>
          <w:rFonts w:hint="eastAsia"/>
          <w:b w:val="0"/>
          <w:bCs w:val="0"/>
          <w:u w:val="none"/>
          <w:lang w:val="en-US" w:eastAsia="zh-CN"/>
        </w:rPr>
        <w:t>易错点2：停表读数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u w:val="none"/>
          <w:lang w:val="en-US" w:eastAsia="zh-CN"/>
        </w:rPr>
      </w:pPr>
      <w:r>
        <w:rPr>
          <w:rFonts w:hint="eastAsia"/>
          <w:b w:val="0"/>
          <w:bCs w:val="0"/>
          <w:u w:val="none"/>
          <w:lang w:val="en-US" w:eastAsia="zh-CN"/>
        </w:rPr>
        <w:t>易错点3：判断错误数据后求平均值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u w:val="none"/>
          <w:lang w:val="en-US" w:eastAsia="zh-CN"/>
        </w:rPr>
      </w:pPr>
      <w:r>
        <w:rPr>
          <w:rFonts w:hint="eastAsia"/>
          <w:b w:val="0"/>
          <w:bCs w:val="0"/>
          <w:u w:val="none"/>
          <w:lang w:val="en-US" w:eastAsia="zh-CN"/>
        </w:rPr>
        <w:t>易错点4：根据物体运动情况判断参照物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u w:val="none"/>
          <w:lang w:val="en-US" w:eastAsia="zh-CN"/>
        </w:rPr>
      </w:pPr>
      <w:r>
        <w:rPr>
          <w:rFonts w:hint="eastAsia"/>
          <w:b w:val="0"/>
          <w:bCs w:val="0"/>
          <w:u w:val="none"/>
          <w:lang w:val="en-US" w:eastAsia="zh-CN"/>
        </w:rPr>
        <w:t>易错点5：判断多个物体的运动情况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u w:val="none"/>
          <w:lang w:val="en-US" w:eastAsia="zh-CN"/>
        </w:rPr>
      </w:pPr>
      <w:r>
        <w:rPr>
          <w:rFonts w:hint="eastAsia"/>
          <w:b w:val="0"/>
          <w:bCs w:val="0"/>
          <w:u w:val="none"/>
          <w:lang w:val="en-US" w:eastAsia="zh-CN"/>
        </w:rPr>
        <w:t>易错点6：匀速直线运动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u w:val="none"/>
          <w:lang w:val="en-US" w:eastAsia="zh-CN"/>
        </w:rPr>
      </w:pPr>
      <w:r>
        <w:rPr>
          <w:rFonts w:hint="eastAsia"/>
          <w:b w:val="0"/>
          <w:bCs w:val="0"/>
          <w:u w:val="none"/>
          <w:lang w:val="en-US" w:eastAsia="zh-CN"/>
        </w:rPr>
        <w:t>易错点7：求平均速度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b w:val="0"/>
          <w:bCs w:val="0"/>
          <w:u w:val="none"/>
          <w:lang w:val="en-US" w:eastAsia="zh-CN"/>
        </w:rPr>
      </w:pPr>
      <w:r>
        <w:rPr>
          <w:rFonts w:hint="eastAsia"/>
          <w:b w:val="0"/>
          <w:bCs w:val="0"/>
          <w:u w:val="none"/>
          <w:lang w:val="en-US" w:eastAsia="zh-CN"/>
        </w:rPr>
        <w:t>易错点8：计算火车过桥、过隧道问题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u w:val="none"/>
          <w:lang w:val="en-US" w:eastAsia="zh-CN"/>
        </w:rPr>
      </w:pPr>
      <w:r>
        <w:rPr>
          <w:rFonts w:hint="eastAsia"/>
          <w:b w:val="0"/>
          <w:bCs w:val="0"/>
          <w:u w:val="none"/>
          <w:lang w:val="en-US" w:eastAsia="zh-CN"/>
        </w:rPr>
        <w:t>易错点9：v-t图像和s-t图像的区别和联系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【易错点专题训练】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highlight w:val="yellow"/>
          <w:u w:val="double"/>
          <w:lang w:val="en-US" w:eastAsia="zh-CN"/>
        </w:rPr>
      </w:pPr>
      <w:r>
        <w:rPr>
          <w:rFonts w:hint="eastAsia"/>
          <w:b/>
          <w:bCs/>
          <w:highlight w:val="yellow"/>
          <w:u w:val="double"/>
          <w:lang w:val="en-US" w:eastAsia="zh-CN"/>
        </w:rPr>
        <w:t>易错点1：刻度尺读数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default"/>
          <w:b w:val="0"/>
          <w:bCs w:val="0"/>
          <w:highlight w:val="yellow"/>
          <w:lang w:val="en-US" w:eastAsia="zh-CN"/>
        </w:rPr>
      </w:pPr>
      <w:r>
        <w:rPr>
          <w:rFonts w:ascii="宋体" w:eastAsia="宋体" w:hAnsi="宋体" w:cs="宋体" w:hint="eastAsia"/>
          <w:b w:val="0"/>
          <w:bCs w:val="0"/>
          <w:highlight w:val="yellow"/>
          <w:lang w:val="en-US" w:eastAsia="zh-CN"/>
        </w:rPr>
        <w:t>刻度尺读数由准确值和估读值以及单位组成，要求估读到分度值的下一位。若刻度尺另一端正对刻度线时估读值为0。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 xml:space="preserve">1．（2023上·河南信阳·八年级河南省淮滨县第一中学校考阶段练习）如图所示刻度尺的分度值为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 xml:space="preserve">cm。物体的长度记录为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cm。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590800" cy="933450"/>
            <wp:effectExtent l="0" t="0" r="0" b="0"/>
            <wp:docPr id="100003" name="图片 100003" descr="@@@adf4a90f-e55c-44c3-b1e0-c6360a1666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adf4a90f-e55c-44c3-b1e0-c6360a1666a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2．（辽宁省本溪市2023-2024学年八年级上学期11月期中物理试题）如图所示的刻度尺甲、乙分别测量同一物体的长度，甲刻度尺测得的结果是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9efa9fbcfb9595e2f031aa691db4564b" style="width:15.8pt;height:9.55pt" o:ole="" coordsize="21600,21600" o:preferrelative="t" filled="f" stroked="f">
            <v:stroke joinstyle="miter"/>
            <v:imagedata r:id="rId7" o:title="eqId9efa9fbcfb9595e2f031aa691db4564b"/>
            <o:lock v:ext="edit" aspectratio="t"/>
            <w10:anchorlock/>
          </v:shape>
          <o:OLEObject Type="Embed" ProgID="Equation.DSMT4" ShapeID="_x0000_i1025" DrawAspect="Content" ObjectID="_1468075725" r:id="rId8"/>
        </w:object>
      </w:r>
      <w:r>
        <w:t>，乙刻度尺测得的结果是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object>
          <v:shape id="_x0000_i1026" type="#_x0000_t75" alt="eqId9efa9fbcfb9595e2f031aa691db4564b" style="width:15.8pt;height:9.55pt" o:ole="" coordsize="21600,21600" o:preferrelative="t" filled="f" stroked="f">
            <v:stroke joinstyle="miter"/>
            <v:imagedata r:id="rId7" o:title="eqId9efa9fbcfb9595e2f031aa691db4564b"/>
            <o:lock v:ext="edit" aspectratio="t"/>
            <w10:anchorlock/>
          </v:shape>
          <o:OLEObject Type="Embed" ProgID="Equation.DSMT4" ShapeID="_x0000_i1026" DrawAspect="Content" ObjectID="_1468075726" r:id="rId9"/>
        </w:object>
      </w:r>
      <w:r>
        <w:t>。两个测量结果不同的原因是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>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581400" cy="895350"/>
            <wp:effectExtent l="0" t="0" r="0" b="0"/>
            <wp:docPr id="100005" name="图片 100005" descr="@@@0581907c-55bc-41fa-9393-c4ab9a3680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0581907c-55bc-41fa-9393-c4ab9a3680c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3．（2023上·山西吕梁·八年级统考期中）如图所示，在长度测量中为了让读数更精确，应选择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</w:t>
      </w:r>
      <w:r>
        <w:t>刻度尺，用该刻度尺测得木块的长度为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t>；图2中停表的读数是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s。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002790" cy="1163955"/>
            <wp:effectExtent l="0" t="0" r="0" b="0"/>
            <wp:docPr id="100007" name="图片 100007" descr="@@@01523409-0b4b-4746-ab22-0017467bc9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01523409-0b4b-4746-ab22-0017467bc9c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rcRect t="22377" r="54190" b="21049"/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highlight w:val="yellow"/>
          <w:u w:val="double"/>
          <w:lang w:val="en-US" w:eastAsia="zh-CN"/>
        </w:rPr>
      </w:pPr>
      <w:r>
        <w:rPr>
          <w:rFonts w:hint="eastAsia"/>
          <w:b/>
          <w:bCs/>
          <w:highlight w:val="yellow"/>
          <w:u w:val="double"/>
          <w:lang w:val="en-US" w:eastAsia="zh-CN"/>
        </w:rPr>
        <w:t>易错点2：停表读数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default"/>
          <w:b w:val="0"/>
          <w:i w:val="0"/>
          <w:color w:val="000000" w:themeColor="text1"/>
          <w:sz w:val="2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观察停表大圆指针转一圈是30s还是60s，若是60s，读数为小圆读数加上大圆读数；若是30s，先判断大圆读数是在0~30s还是在30~60s，根据大圆指针所指位置判断，指在前半格对应0~30s之间，指在后半个对应30~60s之间，最后加上小圆读数。还需要注意的是小圆读数单位是min，大圆读数单位是s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1．（2023上·黑龙江佳木斯·八年级校考期中）如图下列仪器在使用时停表读数为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t>s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445385" cy="1657985"/>
            <wp:effectExtent l="0" t="0" r="12065" b="18415"/>
            <wp:docPr id="15" name="图片 15" descr="@@@27b3c653-9f58-4b8a-aea2-642efa660c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@@@27b3c653-9f58-4b8a-aea2-642efa660cc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rcRect l="41575"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2．（2023上·江西南昌·八年级南昌市第二十八中学校联考期中）如图所示，机械表的分度值是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</w:t>
      </w:r>
      <w:r>
        <w:t>，此时机械停表的示数是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 xml:space="preserve">min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>s。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030095" cy="1287780"/>
            <wp:effectExtent l="0" t="0" r="8255" b="7620"/>
            <wp:docPr id="16" name="图片 16" descr="@@@8840dcae-71f5-495a-8dd1-025193649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@@@8840dcae-71f5-495a-8dd1-02519364945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3．（2023上·湖南株洲·八年级校考期中）乙图中秒表的读数为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>s。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454275" cy="1591945"/>
            <wp:effectExtent l="0" t="0" r="3175" b="8255"/>
            <wp:docPr id="17" name="图片 17" descr="@@@71873d9b-9772-4f62-9aab-83de947229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@@@71873d9b-9772-4f62-9aab-83de9472290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rcRect l="43375"/>
                    <a:stretch>
                      <a:fillRect/>
                    </a:stretch>
                  </pic:blipFill>
                  <pic:spPr>
                    <a:xfrm>
                      <a:off x="0" y="0"/>
                      <a:ext cx="2454275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u w:val="none"/>
          <w:lang w:val="en-US" w:eastAsia="zh-CN"/>
        </w:rPr>
      </w:pPr>
      <w:r>
        <w:rPr>
          <w:rFonts w:hint="eastAsia"/>
          <w:b/>
          <w:bCs/>
          <w:highlight w:val="yellow"/>
          <w:u w:val="double"/>
          <w:lang w:val="en-US" w:eastAsia="zh-CN"/>
        </w:rPr>
        <w:t>易错点3：判断错误数据后求平均值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highlight w:val="yellow"/>
          <w:lang w:val="en-US" w:eastAsia="zh-CN"/>
        </w:rPr>
      </w:pPr>
      <w:r>
        <w:rPr>
          <w:rFonts w:ascii="宋体" w:eastAsia="宋体" w:hAnsi="宋体" w:cs="宋体" w:hint="eastAsia"/>
          <w:b w:val="0"/>
          <w:bCs w:val="0"/>
          <w:highlight w:val="yellow"/>
          <w:lang w:val="en-US" w:eastAsia="zh-CN"/>
        </w:rPr>
        <w:t>给出一组数据要求找出错误数据，一般错误的数据和其他数据相差太大或者小数点后位数不一致。求平均值时注意不要把错误的数据算进来，最后计算的结果与题目所给的数据格式保持一致，若不一致需要“四舍五入”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1．（2023上·山东济宁·八年级统考期中）在练习刻度尺的使用和读数时，小明5次测得某物体的长度分别是：30.24cm、32.25cm、32.26cm、32.27cm、32.27cm，那么该测物体的长度应记为（　　）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A．32.27cm</w:t>
      </w:r>
      <w:r>
        <w:tab/>
      </w:r>
      <w:r>
        <w:t>B．32.262cm</w:t>
      </w:r>
      <w:r>
        <w:tab/>
      </w:r>
      <w:r>
        <w:t>C．32.2625cm</w:t>
      </w:r>
      <w:r>
        <w:tab/>
      </w:r>
      <w:r>
        <w:t>D．32.26cm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2．（2023上·福建宁德·八年级统考期中）小宁用刻度尺测量物理书的宽度，测量的四组数据分别为18.33cm、18.32cm、19.31cm、18.31cm，其中记录明显错误的是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cm；物理书宽度的测量结果应记为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cm；进行多次测量的目的是为了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3．（2023上·福建厦门·八年级厦门大学附属科技中学校考期中）如图所示，为了使测量结果更加精确，应选择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刻度尺；若用一把刻度尺测量同一物体的长度，五次测量值分别是：82.3cm、82.5m、82.3cm、82.4cm、87.8cm，此物体的长度是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cm。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62125" cy="838200"/>
            <wp:effectExtent l="0" t="0" r="9525" b="0"/>
            <wp:docPr id="18" name="图片 18" descr="@@@0d8be3b5-c007-4757-b8cc-c7130d95e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@@@0d8be3b5-c007-4757-b8cc-c7130d95e48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highlight w:val="yellow"/>
          <w:u w:val="double"/>
          <w:lang w:val="en-US" w:eastAsia="zh-CN"/>
        </w:rPr>
      </w:pPr>
      <w:r>
        <w:rPr>
          <w:rFonts w:hint="eastAsia"/>
          <w:b/>
          <w:bCs/>
          <w:highlight w:val="yellow"/>
          <w:u w:val="double"/>
          <w:lang w:val="en-US" w:eastAsia="zh-CN"/>
        </w:rPr>
        <w:t>易错点4：根据物体运动情况判断参照物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highlight w:val="yellow"/>
          <w:lang w:val="en-US" w:eastAsia="zh-CN"/>
        </w:rPr>
      </w:pPr>
      <w:r>
        <w:rPr>
          <w:rFonts w:ascii="宋体" w:eastAsia="宋体" w:hAnsi="宋体" w:cs="宋体" w:hint="eastAsia"/>
          <w:b w:val="0"/>
          <w:bCs w:val="0"/>
          <w:highlight w:val="yellow"/>
          <w:lang w:val="en-US" w:eastAsia="zh-CN"/>
        </w:rPr>
        <w:t>先确定研究对象，再分析研究对象相对哪些物体的位置发生改变，相对哪些物体的位置没有发生改变，根据题目给出的条件作出正确判断。（一般答案不唯一）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1．（2023上·福建泉州·八年级福建省泉州市培元中学校考期中）“两岸猿声啼不住，轻舟已过万重山”诗句中谈到轻舟的运动，选择的参照物是（　　）</w:t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A．轻舟</w:t>
      </w:r>
      <w:r>
        <w:tab/>
      </w:r>
      <w:r>
        <w:t>B．轻舟里的李白</w:t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C．江水</w:t>
      </w:r>
      <w:r>
        <w:tab/>
      </w:r>
      <w:r>
        <w:t>D．山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2．（2023上·辽宁本溪·八年级统考期中）如图为某商场内的自动扶梯，小明站在向上运行的自动扶梯上，若以扶手为参照物，他是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</w:t>
      </w:r>
      <w:r>
        <w:t>（选填“静止”或“运动”）的，以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>为参照物他是运动的，物体的运动和静止是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>的。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28800" cy="1362075"/>
            <wp:effectExtent l="0" t="0" r="0" b="9525"/>
            <wp:docPr id="19" name="图片 19" descr="@@@7cf42d12-2c1c-4a8a-a2da-425f1789e7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@@@7cf42d12-2c1c-4a8a-a2da-425f1789e71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t>3．（2023上·福建福州·八年级统考期中）南宋诗人陈与义的《襄邑道中》诗中“卧看满天云不动，不知云与我俱东”两句，其中“云不动”所观察对象是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>，参照物是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>；“云与我俱东”选取的参照物是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>。（俱东：指一起向东）</w:t>
      </w:r>
      <w:r>
        <w:rPr>
          <w:color w:val="FF0000"/>
        </w:rPr>
        <w:t xml:space="preserve"> 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4．（2023上·河北秦皇岛·八年级统考期中）行驶的汽车上，司机认为乘客是不动的，这是以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为参照物，相对于参照物，乘客的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没有发生变化，所以司机认为乘客没动；而相对于路边的行人，乘客是运动的。这种现象体现了运动和静止的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性。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highlight w:val="yellow"/>
          <w:u w:val="double"/>
          <w:lang w:val="en-US" w:eastAsia="zh-CN"/>
        </w:rPr>
      </w:pPr>
      <w:r>
        <w:rPr>
          <w:rFonts w:hint="eastAsia"/>
          <w:b/>
          <w:bCs/>
          <w:highlight w:val="yellow"/>
          <w:u w:val="double"/>
          <w:lang w:val="en-US" w:eastAsia="zh-CN"/>
        </w:rPr>
        <w:t>易错点5：判断多个物体的运动情况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1．（2023上·云南昆明·八年级校考期中）如图所示，甲、乙两辆车都向西行驶，由图可知</w:t>
      </w:r>
      <w:r>
        <w:rPr>
          <w:sz w:val="21"/>
        </w:rPr>
        <w:t>甲车的速度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>乙车的速度（选填“大于”、“小于”或“等于”），若以乙车为参照物，甲车在向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</w:t>
      </w:r>
      <w:r>
        <w:t>运动。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143250" cy="1095375"/>
            <wp:effectExtent l="0" t="0" r="0" b="9525"/>
            <wp:docPr id="20" name="图片 20" descr="@@@93318ae4-41d7-4f34-a06c-ebed5b7728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@@@93318ae4-41d7-4f34-a06c-ebed5b7728b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 xml:space="preserve">2．（2019上·河北石家庄·八年级校联考期中）如图，房屋上的炊烟和甲、乙两车上小旗的飘动方向如图，如果以房屋为参照物，甲车的运动情况可能有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 xml:space="preserve">种，乙车的运动情况是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（向西运动，向东运动或静止）。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14475" cy="933450"/>
            <wp:effectExtent l="0" t="0" r="9525" b="0"/>
            <wp:docPr id="21" name="图片 21" descr="@@@614ebde9-9b10-4aa6-9036-2d88ced73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@@@614ebde9-9b10-4aa6-9036-2d88ced73ad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3．（2023上·江西上饶·八年级校考阶段练习）如图所示，三辆小车在平直公路上向东匀速行驶，速度如图。若以丙车为参照物</w:t>
      </w:r>
      <w:r>
        <w:rPr>
          <w:sz w:val="21"/>
        </w:rPr>
        <w:t>，看甲、乙两车运动方向分别是：甲向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行驶，乙向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行驶。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771775" cy="1800225"/>
            <wp:effectExtent l="0" t="0" r="9525" b="9525"/>
            <wp:docPr id="22" name="图片 22" descr="@@@7be5f091-b131-4f68-ac85-f3346017ff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@@@7be5f091-b131-4f68-ac85-f3346017ff6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4．（2022上·湖南常德·八年级统考期中）甲、乙、丙三人骑自行车在河堤上由西向东行驶，甲感觉无风，乙感觉顺风，丙感觉逆风，但河堤上柳树的枝叶却随风飘动。则此时风向是</w:t>
      </w:r>
    </w:p>
    <w:p>
      <w:pPr>
        <w:shd w:val="clear" w:color="auto" w:fill="FFFFFF"/>
        <w:spacing w:line="360" w:lineRule="auto"/>
        <w:jc w:val="left"/>
        <w:textAlignment w:val="center"/>
      </w:pPr>
      <w:r>
        <w:t xml:space="preserve">向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</w:t>
      </w:r>
      <w:r>
        <w:t xml:space="preserve">方吹；甲、乙、丙三人骑车速度最小的是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</w:t>
      </w:r>
      <w:r>
        <w:t>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5．（2021上·四川泸州·八年级统考期中）在一条南北方向的平直公路上，有甲、乙、丙汽车依次向北行驶，甲车速度大于乙丙两车的速度，而乙丙两车速度相等，则以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t>为参照物三车均向北运动；以甲为参照物乙车向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>运动，以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>为参照物乙车静止。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highlight w:val="yellow"/>
          <w:u w:val="double"/>
          <w:lang w:val="en-US" w:eastAsia="zh-CN"/>
        </w:rPr>
      </w:pPr>
      <w:r>
        <w:rPr>
          <w:rFonts w:hint="eastAsia"/>
          <w:b/>
          <w:bCs/>
          <w:highlight w:val="yellow"/>
          <w:u w:val="double"/>
          <w:lang w:val="en-US" w:eastAsia="zh-CN"/>
        </w:rPr>
        <w:t>易错点6：匀速直线运动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hAnsi="宋体" w:hint="default"/>
          <w:szCs w:val="21"/>
          <w:highlight w:val="yellow"/>
          <w:lang w:val="en-US" w:eastAsia="zh-CN"/>
        </w:rPr>
      </w:pPr>
      <w:r>
        <w:rPr>
          <w:rFonts w:ascii="宋体" w:hAnsi="宋体" w:hint="default"/>
          <w:szCs w:val="21"/>
          <w:highlight w:val="yellow"/>
          <w:lang w:val="en-US" w:eastAsia="zh-CN"/>
        </w:rPr>
        <w:t>①</w:t>
      </w:r>
      <w:r>
        <w:rPr>
          <w:rFonts w:ascii="宋体" w:hAnsi="宋体" w:hint="eastAsia"/>
          <w:szCs w:val="21"/>
          <w:highlight w:val="yellow"/>
          <w:lang w:val="en-US" w:eastAsia="zh-CN"/>
        </w:rPr>
        <w:t>做匀速直线运动的物体，速度大小不变，速度与路程和时间无关；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default"/>
          <w:b w:val="0"/>
          <w:bCs w:val="0"/>
          <w:lang w:val="en-US" w:eastAsia="zh-CN"/>
        </w:rPr>
      </w:pPr>
      <w:r>
        <w:rPr>
          <w:rFonts w:ascii="宋体" w:hAnsi="宋体" w:hint="default"/>
          <w:szCs w:val="21"/>
          <w:highlight w:val="yellow"/>
          <w:lang w:val="en-US" w:eastAsia="zh-CN"/>
        </w:rPr>
        <w:t>②</w:t>
      </w:r>
      <w:r>
        <w:rPr>
          <w:rFonts w:ascii="宋体" w:hAnsi="宋体" w:hint="eastAsia"/>
          <w:szCs w:val="21"/>
          <w:highlight w:val="yellow"/>
          <w:lang w:val="en-US" w:eastAsia="zh-CN"/>
        </w:rPr>
        <w:t>任意相等的时间内经过的路程相等，物体一定做匀速直线运动。</w:t>
      </w:r>
      <w:r>
        <w:rPr>
          <w:rFonts w:ascii="宋体" w:hAnsi="宋体" w:hint="eastAsia"/>
          <w:szCs w:val="21"/>
          <w:highlight w:val="yellow"/>
          <w:lang w:eastAsia="zh-CN"/>
        </w:rPr>
        <w:t>物体在相等的时间内通过的路程相等，不一定做匀速直线运动。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1．（2023上·天津武清·八年级统考期中）关于做匀速直线运动的物体，下列说法正确的是（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A．物体通过的路程越大，速度越快</w:t>
      </w:r>
      <w:r>
        <w:tab/>
      </w:r>
      <w:r>
        <w:t>B．物体运动的时间越长，速度越快</w:t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C．物体运动的时间越短，速度越快</w:t>
      </w:r>
      <w:r>
        <w:tab/>
      </w:r>
      <w:r>
        <w:t>D．物体运动的速度一定，与通过的路程和时间无关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2．（2023上·四川内江·八年级四川省内江市第二中学校考阶段练习）关于匀速直线运动，下列说法正确的是（　　）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A．物体运动的速度</w:t>
      </w:r>
      <w:r>
        <w:rPr>
          <w:rFonts w:ascii="Times New Roman" w:eastAsia="Times New Roman" w:hAnsi="Times New Roman" w:cs="Times New Roman"/>
          <w:i/>
        </w:rPr>
        <w:t>v</w:t>
      </w:r>
      <w:r>
        <w:t>越大，通过的路程</w:t>
      </w:r>
      <w:r>
        <w:rPr>
          <w:rFonts w:ascii="Times New Roman" w:eastAsia="Times New Roman" w:hAnsi="Times New Roman" w:cs="Times New Roman"/>
          <w:i/>
        </w:rPr>
        <w:t>s</w:t>
      </w:r>
      <w:r>
        <w:t>越长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B．物体运动的速度</w:t>
      </w:r>
      <w:r>
        <w:rPr>
          <w:rFonts w:ascii="Times New Roman" w:eastAsia="Times New Roman" w:hAnsi="Times New Roman" w:cs="Times New Roman"/>
          <w:i/>
        </w:rPr>
        <w:t>v</w:t>
      </w:r>
      <w:r>
        <w:t>越大，所用的时间</w:t>
      </w:r>
      <w:r>
        <w:rPr>
          <w:rFonts w:ascii="Times New Roman" w:eastAsia="Times New Roman" w:hAnsi="Times New Roman" w:cs="Times New Roman"/>
          <w:i/>
        </w:rPr>
        <w:t>t</w:t>
      </w:r>
      <w:r>
        <w:t>越少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C．做匀速直线运动的物体，速度与路程、时间无关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D．每秒内通过的路程相等的运动一定是匀速直线运动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3．（2023上·广东珠海·八年级校联考期中）关于匀速直线运动，下列说法正确的是（　　）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A．匀速直线运动的物体在任意时间段内的速度都相等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B．在平直公路上缓慢行驶的汽车，一定在做匀速直线运动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C．由</w:t>
      </w:r>
      <w:r>
        <w:object>
          <v:shape id="_x0000_i1027" type="#_x0000_t75" alt="eqIdece1af0605776533e8742e97c39eb4c1" style="width:24.6pt;height:27.15pt" o:ole="" coordsize="21600,21600" o:preferrelative="t" filled="f" stroked="f">
            <v:stroke joinstyle="miter"/>
            <v:imagedata r:id="rId20" o:title="eqIdece1af0605776533e8742e97c39eb4c1"/>
            <o:lock v:ext="edit" aspectratio="t"/>
            <w10:anchorlock/>
          </v:shape>
          <o:OLEObject Type="Embed" ProgID="Equation.DSMT4" ShapeID="_x0000_i1027" DrawAspect="Content" ObjectID="_1468075727" r:id="rId21"/>
        </w:object>
      </w:r>
      <w:r>
        <w:t>可知，</w:t>
      </w:r>
      <w:r>
        <w:rPr>
          <w:rFonts w:ascii="Times New Roman" w:eastAsia="Times New Roman" w:hAnsi="Times New Roman" w:cs="Times New Roman"/>
          <w:i/>
        </w:rPr>
        <w:t>v</w:t>
      </w:r>
      <w:r>
        <w:t>与</w:t>
      </w:r>
      <w:r>
        <w:rPr>
          <w:rFonts w:ascii="Times New Roman" w:eastAsia="Times New Roman" w:hAnsi="Times New Roman" w:cs="Times New Roman"/>
          <w:i/>
        </w:rPr>
        <w:t>s</w:t>
      </w:r>
      <w:r>
        <w:t>成正比，</w:t>
      </w:r>
      <w:r>
        <w:rPr>
          <w:rFonts w:ascii="Times New Roman" w:eastAsia="Times New Roman" w:hAnsi="Times New Roman" w:cs="Times New Roman"/>
          <w:i/>
        </w:rPr>
        <w:t>v</w:t>
      </w:r>
      <w:r>
        <w:t>与</w:t>
      </w:r>
      <w:r>
        <w:rPr>
          <w:rFonts w:ascii="Times New Roman" w:eastAsia="Times New Roman" w:hAnsi="Times New Roman" w:cs="Times New Roman"/>
          <w:i/>
        </w:rPr>
        <w:t>t</w:t>
      </w:r>
      <w:r>
        <w:t>成反比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D．在平直公路上行驶的汽车，每小时通过的路程都是50km，则它一定做匀速直线运动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4．（2022上·内蒙古呼伦贝尔·八年级校考阶段练习）我们常用“频闪照片“来研究物体的运动，如图所示，记录了甲、乙两个小球每隔1s所处的位置。根据底片可以判断，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</w:t>
      </w:r>
      <w:r>
        <w:t>小球做匀速直线运动，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</w:t>
      </w:r>
      <w:r>
        <w:t>球运动时间更长，如图图像表示的是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</w:t>
      </w:r>
      <w:r>
        <w:t>球的运动情况。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286125" cy="1057275"/>
            <wp:effectExtent l="0" t="0" r="9525" b="9525"/>
            <wp:docPr id="23" name="图片 23" descr="@@@217ff7904c784514b5cfacefab2ce4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@@@217ff7904c784514b5cfacefab2ce4d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5．（2022上·云南昆明·八年级统考期末）如图所示是用水下照相机拍摄的小球在水中下落的一张频闪照片，水池壁上每块瓷砖的高度为15cm，闪光灯每隔0.1s闪光一次（即拍摄一次），由图可知，小球从位置</w:t>
      </w:r>
      <w:r>
        <w:rPr>
          <w:rFonts w:ascii="Times New Roman" w:eastAsia="Times New Roman" w:hAnsi="Times New Roman" w:cs="Times New Roman"/>
          <w:i/>
        </w:rPr>
        <w:t>B</w:t>
      </w:r>
      <w:r>
        <w:t>到</w:t>
      </w:r>
      <w:r>
        <w:rPr>
          <w:rFonts w:ascii="Times New Roman" w:eastAsia="Times New Roman" w:hAnsi="Times New Roman" w:cs="Times New Roman"/>
          <w:i/>
        </w:rPr>
        <w:t>E</w:t>
      </w:r>
      <w:r>
        <w:t>做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</w:t>
      </w:r>
      <w:r>
        <w:t>运动，小球通过</w:t>
      </w:r>
      <w:r>
        <w:rPr>
          <w:rFonts w:ascii="Times New Roman" w:eastAsia="Times New Roman" w:hAnsi="Times New Roman" w:cs="Times New Roman"/>
          <w:i/>
        </w:rPr>
        <w:t>D</w:t>
      </w:r>
      <w:r>
        <w:t>点时的速度为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</w:t>
      </w:r>
      <w:r>
        <w:t>m/s。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14425" cy="1266825"/>
            <wp:effectExtent l="0" t="0" r="9525" b="9525"/>
            <wp:docPr id="24" name="图片 24" descr="@@@388a8c0b-66e3-4703-8694-4e29f058b3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@@@388a8c0b-66e3-4703-8694-4e29f058b32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highlight w:val="yellow"/>
          <w:u w:val="double"/>
          <w:lang w:val="en-US" w:eastAsia="zh-CN"/>
        </w:rPr>
      </w:pPr>
      <w:r>
        <w:rPr>
          <w:rFonts w:hint="eastAsia"/>
          <w:b/>
          <w:bCs/>
          <w:highlight w:val="yellow"/>
          <w:u w:val="double"/>
          <w:lang w:val="en-US" w:eastAsia="zh-CN"/>
        </w:rPr>
        <w:t>易错点7：求平均速度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Theme="minorHAnsi" w:eastAsiaTheme="minorEastAsia" w:hAnsiTheme="minorHAnsi" w:cstheme="minorBidi" w:hint="eastAsia"/>
          <w:kern w:val="2"/>
          <w:sz w:val="21"/>
          <w:szCs w:val="24"/>
          <w:highlight w:val="yellow"/>
          <w:lang w:val="en-US" w:eastAsia="zh-CN" w:bidi="ar-SA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4"/>
          <w:highlight w:val="yellow"/>
          <w:lang w:val="en-US" w:eastAsia="zh-CN" w:bidi="ar-SA"/>
        </w:rPr>
        <w:t>求平速度必须指明是在哪段路程或哪段时间内的平均速度。平均速度不是速度的平均值</w:t>
      </w:r>
      <w:r>
        <w:rPr>
          <w:rFonts w:cstheme="minorBidi" w:hint="eastAsia"/>
          <w:kern w:val="2"/>
          <w:sz w:val="21"/>
          <w:szCs w:val="24"/>
          <w:highlight w:val="yellow"/>
          <w:lang w:val="en-US" w:eastAsia="zh-CN" w:bidi="ar-SA"/>
        </w:rPr>
        <w:t>，只能通过速度公式计算平均速度。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1．（2023上·湖南长沙·八年级长沙市开福区青竹湖湘一外国语学校校考阶段练习）一辆小汽车在平直道路上启动时，第1s内通过的路程为2m，第2s内通过的路程为4m，第3s内通过的路程为6m，则下列说法中正确的是（　　）</w:t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A．小汽车做的是匀速直线运动</w:t>
      </w:r>
      <w:r>
        <w:tab/>
      </w:r>
      <w:r>
        <w:t>B．小汽车在第2s内的平均速度是4m/s</w:t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C．小汽车在前2s内的平均速度是2m/s</w:t>
      </w:r>
      <w:r>
        <w:tab/>
      </w:r>
      <w:r>
        <w:t>D．小汽车在前3s内的平均速度是2m/s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2．（2020上·重庆·八年级重庆八中校考期中）在学校运动会上，军军参加的项目是百米赛跑。起跑后，军军越跑越快，最终以12.5s的优异成绩获得冠军。关于上述小明的百米赛跑过程，下列说法正确的是（　　）</w:t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A．军军在前50m一定用了6.25s</w:t>
      </w:r>
      <w:r>
        <w:tab/>
      </w:r>
      <w:r>
        <w:t>B．军军的平均速度是8m/s</w:t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C．军军每秒钟通过的路程都是8m</w:t>
      </w:r>
      <w:r>
        <w:tab/>
      </w:r>
      <w:r>
        <w:t>D．军军百米赛跑冲刺速度是8m/s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3．（重庆市开州区德阳教育集团2023-2024学年八年级上学期11月期中物理试题）一物体做变速直线运动，通过前一半路程的速度是 4m/s，通过后一半路程的速度是 12 m/s，则它在整个路程中的平均速度为（　　）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A．0m/s</w:t>
      </w:r>
      <w:r>
        <w:tab/>
      </w:r>
      <w:r>
        <w:t>B．8m/s</w:t>
      </w:r>
      <w:r>
        <w:tab/>
      </w:r>
      <w:r>
        <w:t>C．9m/s</w:t>
      </w:r>
      <w:r>
        <w:tab/>
      </w:r>
      <w:r>
        <w:t>D．6m/s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4．（2022上·福建福州·八年级统考期中）如图是某物体在40s内沿直线运动的</w:t>
      </w:r>
      <w:r>
        <w:rPr>
          <w:rFonts w:ascii="Times New Roman" w:eastAsia="Times New Roman" w:hAnsi="Times New Roman" w:cs="Times New Roman"/>
          <w:i/>
        </w:rPr>
        <w:t>s</w:t>
      </w:r>
      <w:r>
        <w:t>—</w:t>
      </w:r>
      <w:r>
        <w:rPr>
          <w:rFonts w:ascii="Times New Roman" w:eastAsia="Times New Roman" w:hAnsi="Times New Roman" w:cs="Times New Roman"/>
          <w:i/>
        </w:rPr>
        <w:t>t</w:t>
      </w:r>
      <w:r>
        <w:t>图像，下列说法正确的是（　　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04975" cy="1181100"/>
            <wp:effectExtent l="0" t="0" r="9525" b="0"/>
            <wp:docPr id="25" name="图片 25" descr="@@@bbc87b6a-3512-4d5d-8e8d-74e5f76b49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@@@bbc87b6a-3512-4d5d-8e8d-74e5f76b495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A．前1s内物体做加速运动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B．在0～3s内，该物体的平均速度为10m/s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C．在1～3s内，该物体做匀速直线运动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D．在3～5s内，该物体速度为5m/s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5．（2022上·湖北武汉·八年级统考期中）如图是一辆汽车做直线运动的</w:t>
      </w:r>
      <w:r>
        <w:rPr>
          <w:rFonts w:ascii="Times New Roman" w:eastAsia="Times New Roman" w:hAnsi="Times New Roman" w:cs="Times New Roman"/>
          <w:i/>
        </w:rPr>
        <w:t>s-t</w:t>
      </w:r>
      <w:r>
        <w:t>图像，对线段</w:t>
      </w:r>
      <w:r>
        <w:rPr>
          <w:rFonts w:ascii="Times New Roman" w:eastAsia="Times New Roman" w:hAnsi="Times New Roman" w:cs="Times New Roman"/>
          <w:i/>
        </w:rPr>
        <w:t>OA</w:t>
      </w:r>
      <w:r>
        <w:t>、</w:t>
      </w:r>
      <w:r>
        <w:rPr>
          <w:rFonts w:ascii="Times New Roman" w:eastAsia="Times New Roman" w:hAnsi="Times New Roman" w:cs="Times New Roman"/>
          <w:i/>
        </w:rPr>
        <w:t>AB</w:t>
      </w:r>
      <w:r>
        <w:t>、</w:t>
      </w:r>
      <w:r>
        <w:rPr>
          <w:rFonts w:ascii="Times New Roman" w:eastAsia="Times New Roman" w:hAnsi="Times New Roman" w:cs="Times New Roman"/>
          <w:i/>
        </w:rPr>
        <w:t>BC</w:t>
      </w:r>
      <w:r>
        <w:t>、</w:t>
      </w:r>
      <w:r>
        <w:rPr>
          <w:rFonts w:ascii="Times New Roman" w:eastAsia="Times New Roman" w:hAnsi="Times New Roman" w:cs="Times New Roman"/>
          <w:i/>
        </w:rPr>
        <w:t>CD</w:t>
      </w:r>
      <w:r>
        <w:t>所表示的运动，下列说法正确的是（　　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181225" cy="1276350"/>
            <wp:effectExtent l="0" t="0" r="9525" b="0"/>
            <wp:docPr id="26" name="图片 26" descr="@@@8aa713e1-17a7-4260-a843-f102a5f1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@@@8aa713e1-17a7-4260-a843-f102a5f1001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A．</w:t>
      </w:r>
      <w:r>
        <w:rPr>
          <w:rFonts w:ascii="Times New Roman" w:eastAsia="Times New Roman" w:hAnsi="Times New Roman" w:cs="Times New Roman"/>
          <w:i/>
        </w:rPr>
        <w:t>AB</w:t>
      </w:r>
      <w:r>
        <w:t>段汽车处于匀速直线运动状态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B．</w:t>
      </w:r>
      <w:r>
        <w:rPr>
          <w:rFonts w:ascii="Times New Roman" w:eastAsia="Times New Roman" w:hAnsi="Times New Roman" w:cs="Times New Roman"/>
          <w:i/>
        </w:rPr>
        <w:t>CD</w:t>
      </w:r>
      <w:r>
        <w:t>段汽车运动的速度为90km/h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C．</w:t>
      </w:r>
      <w:r>
        <w:rPr>
          <w:rFonts w:ascii="Times New Roman" w:eastAsia="Times New Roman" w:hAnsi="Times New Roman" w:cs="Times New Roman"/>
          <w:i/>
        </w:rPr>
        <w:t>BC</w:t>
      </w:r>
      <w:r>
        <w:t>段汽车处于变速直线运动状态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D．前3小时内，汽车运动的平均速度为30m/s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6．（2023·广东佛山·统考模拟预测）甲、乙二人从同一位置沿同一方向做直线运动，其</w:t>
      </w:r>
      <w:r>
        <w:rPr>
          <w:rFonts w:ascii="Times New Roman" w:eastAsia="Times New Roman" w:hAnsi="Times New Roman" w:cs="Times New Roman"/>
          <w:i/>
        </w:rPr>
        <w:t>s</w:t>
      </w:r>
      <w:r>
        <w:t>－</w:t>
      </w:r>
      <w:r>
        <w:rPr>
          <w:rFonts w:ascii="Times New Roman" w:eastAsia="Times New Roman" w:hAnsi="Times New Roman" w:cs="Times New Roman"/>
          <w:i/>
        </w:rPr>
        <w:t>t</w:t>
      </w:r>
      <w:r>
        <w:t>图像如题图所示，下列分析正确的是（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33550" cy="1238250"/>
            <wp:effectExtent l="0" t="0" r="0" b="0"/>
            <wp:docPr id="27" name="图片 27" descr="@@@c61082cc-0e80-4397-b1ea-2205fe4c08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@@@c61082cc-0e80-4397-b1ea-2205fe4c08d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A．0~30min，甲的平均速度大于乙的平均速度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B．0~20min，甲的平均速度小于乙的平均速度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C．10~20min，以甲为参照物，乙是运动的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D．20~30min，甲、乙二人之间的距离越来越大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7．（2023上·安徽合肥·八年级合肥一六八中学校考阶段练习）小红参加了学校组织的远足活动，全程6km，她行走前一半路程的平均速度是6km/h，行走后一半路程的平均速度4km/h，则她通过全程的平均速度是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；其平均速度的物理意义为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8．（2023上·黑龙江齐齐哈尔·八年级统考期中）在国庆期间小枫骑行观光，他前半程的平均速度是</w:t>
      </w:r>
      <w:r>
        <w:object>
          <v:shape id="_x0000_i1028" type="#_x0000_t75" alt="eqIddce4a5fceeec4d423c5dc9901abefe2d" style="width:28.1pt;height:12.4pt" o:ole="" coordsize="21600,21600" o:preferrelative="t" filled="f" stroked="f">
            <v:stroke joinstyle="miter"/>
            <v:imagedata r:id="rId27" o:title="eqIddce4a5fceeec4d423c5dc9901abefe2d"/>
            <o:lock v:ext="edit" aspectratio="t"/>
            <w10:anchorlock/>
          </v:shape>
          <o:OLEObject Type="Embed" ProgID="Equation.DSMT4" ShapeID="_x0000_i1028" DrawAspect="Content" ObjectID="_1468075728" r:id="rId28"/>
        </w:object>
      </w:r>
      <w:r>
        <w:t>，后半程的平均速度是</w:t>
      </w:r>
      <w:r>
        <w:object>
          <v:shape id="_x0000_i1029" type="#_x0000_t75" alt="eqId68c5e53ed8a45c5520a9a8cbaa923599" style="width:28.1pt;height:12.4pt" o:ole="" coordsize="21600,21600" o:preferrelative="t" filled="f" stroked="f">
            <v:stroke joinstyle="miter"/>
            <v:imagedata r:id="rId29" o:title="eqId68c5e53ed8a45c5520a9a8cbaa923599"/>
            <o:lock v:ext="edit" aspectratio="t"/>
            <w10:anchorlock/>
          </v:shape>
          <o:OLEObject Type="Embed" ProgID="Equation.DSMT4" ShapeID="_x0000_i1029" DrawAspect="Content" ObjectID="_1468075729" r:id="rId30"/>
        </w:object>
      </w:r>
      <w:r>
        <w:t>。小枫全程的平均速度是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object>
          <v:shape id="_x0000_i1030" type="#_x0000_t75" alt="eqId87583b0111cfd6251ff8223f6e70979b" style="width:22.85pt;height:12.4pt" o:ole="" coordsize="21600,21600" o:preferrelative="t" filled="f" stroked="f">
            <v:stroke joinstyle="miter"/>
            <v:imagedata r:id="rId31" o:title="eqId87583b0111cfd6251ff8223f6e70979b"/>
            <o:lock v:ext="edit" aspectratio="t"/>
            <w10:anchorlock/>
          </v:shape>
          <o:OLEObject Type="Embed" ProgID="Equation.DSMT4" ShapeID="_x0000_i1030" DrawAspect="Content" ObjectID="_1468075730" r:id="rId32"/>
        </w:object>
      </w:r>
      <w:r>
        <w:t>。小枫全程的前一半时间的平均速度是</w:t>
      </w:r>
      <w:r>
        <w:object>
          <v:shape id="_x0000_i1031" type="#_x0000_t75" alt="eqIddce4a5fceeec4d423c5dc9901abefe2d" style="width:28.1pt;height:12.4pt" o:ole="" coordsize="21600,21600" o:preferrelative="t" filled="f" stroked="f">
            <v:stroke joinstyle="miter"/>
            <v:imagedata r:id="rId27" o:title="eqIddce4a5fceeec4d423c5dc9901abefe2d"/>
            <o:lock v:ext="edit" aspectratio="t"/>
            <w10:anchorlock/>
          </v:shape>
          <o:OLEObject Type="Embed" ProgID="Equation.DSMT4" ShapeID="_x0000_i1031" DrawAspect="Content" ObjectID="_1468075731" r:id="rId33"/>
        </w:object>
      </w:r>
      <w:r>
        <w:t>，全程的后一半时间的平均速度是</w:t>
      </w:r>
      <w:r>
        <w:object>
          <v:shape id="_x0000_i1032" type="#_x0000_t75" alt="eqId68c5e53ed8a45c5520a9a8cbaa923599" style="width:28.1pt;height:12.4pt" o:ole="" coordsize="21600,21600" o:preferrelative="t" filled="f" stroked="f">
            <v:stroke joinstyle="miter"/>
            <v:imagedata r:id="rId29" o:title="eqId68c5e53ed8a45c5520a9a8cbaa923599"/>
            <o:lock v:ext="edit" aspectratio="t"/>
            <w10:anchorlock/>
          </v:shape>
          <o:OLEObject Type="Embed" ProgID="Equation.DSMT4" ShapeID="_x0000_i1032" DrawAspect="Content" ObjectID="_1468075732" r:id="rId34"/>
        </w:object>
      </w:r>
      <w:r>
        <w:t>。则小枫全程骑行的平均速度是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object>
          <v:shape id="_x0000_i1033" type="#_x0000_t75" alt="eqId87583b0111cfd6251ff8223f6e70979b" style="width:22.85pt;height:12.4pt" o:ole="" coordsize="21600,21600" o:preferrelative="t" filled="f" stroked="f">
            <v:stroke joinstyle="miter"/>
            <v:imagedata r:id="rId31" o:title="eqId87583b0111cfd6251ff8223f6e70979b"/>
            <o:lock v:ext="edit" aspectratio="t"/>
            <w10:anchorlock/>
          </v:shape>
          <o:OLEObject Type="Embed" ProgID="Equation.DSMT4" ShapeID="_x0000_i1033" DrawAspect="Content" ObjectID="_1468075733" r:id="rId35"/>
        </w:object>
      </w:r>
      <w: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b/>
          <w:bCs/>
          <w:highlight w:val="yellow"/>
          <w:u w:val="double"/>
          <w:lang w:val="en-US" w:eastAsia="zh-CN"/>
        </w:rPr>
      </w:pPr>
      <w:r>
        <w:rPr>
          <w:rFonts w:hint="eastAsia"/>
          <w:b/>
          <w:bCs/>
          <w:highlight w:val="yellow"/>
          <w:u w:val="double"/>
          <w:lang w:val="en-US" w:eastAsia="zh-CN"/>
        </w:rPr>
        <w:t>易错点8：计算火车过桥、过隧道问题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default"/>
          <w:b w:val="0"/>
          <w:bCs w:val="0"/>
          <w:highlight w:val="yellow"/>
          <w:lang w:val="en-US" w:eastAsia="zh-CN"/>
        </w:rPr>
      </w:pPr>
      <w:r>
        <w:rPr>
          <w:rFonts w:ascii="宋体" w:eastAsia="宋体" w:hAnsi="宋体" w:cs="宋体" w:hint="eastAsia"/>
          <w:b w:val="0"/>
          <w:bCs w:val="0"/>
          <w:highlight w:val="yellow"/>
          <w:lang w:val="en-US" w:eastAsia="zh-CN"/>
        </w:rPr>
        <w:t>火车全部通过桥或隧道，通过的路程为S=L</w:t>
      </w:r>
      <w:r>
        <w:rPr>
          <w:rFonts w:ascii="宋体" w:eastAsia="宋体" w:hAnsi="宋体" w:cs="宋体" w:hint="eastAsia"/>
          <w:b w:val="0"/>
          <w:bCs w:val="0"/>
          <w:highlight w:val="yellow"/>
          <w:vertAlign w:val="subscript"/>
          <w:lang w:val="en-US" w:eastAsia="zh-CN"/>
        </w:rPr>
        <w:t>桥</w:t>
      </w:r>
      <w:r>
        <w:rPr>
          <w:rFonts w:ascii="宋体" w:eastAsia="宋体" w:hAnsi="宋体" w:cs="宋体" w:hint="eastAsia"/>
          <w:b w:val="0"/>
          <w:bCs w:val="0"/>
          <w:highlight w:val="yellow"/>
          <w:lang w:val="en-US" w:eastAsia="zh-CN"/>
        </w:rPr>
        <w:t>+L</w:t>
      </w:r>
      <w:r>
        <w:rPr>
          <w:rFonts w:ascii="宋体" w:eastAsia="宋体" w:hAnsi="宋体" w:cs="宋体" w:hint="eastAsia"/>
          <w:b w:val="0"/>
          <w:bCs w:val="0"/>
          <w:highlight w:val="yellow"/>
          <w:vertAlign w:val="subscript"/>
          <w:lang w:val="en-US" w:eastAsia="zh-CN"/>
        </w:rPr>
        <w:t>车</w:t>
      </w:r>
      <w:r>
        <w:rPr>
          <w:rFonts w:ascii="宋体" w:eastAsia="宋体" w:hAnsi="宋体" w:cs="宋体" w:hint="eastAsia"/>
          <w:b w:val="0"/>
          <w:bCs w:val="0"/>
          <w:highlight w:val="yellow"/>
          <w:lang w:val="en-US" w:eastAsia="zh-CN"/>
        </w:rPr>
        <w:t>（L</w:t>
      </w:r>
      <w:r>
        <w:rPr>
          <w:rFonts w:ascii="宋体" w:eastAsia="宋体" w:hAnsi="宋体" w:cs="宋体" w:hint="eastAsia"/>
          <w:b w:val="0"/>
          <w:bCs w:val="0"/>
          <w:highlight w:val="yellow"/>
          <w:vertAlign w:val="subscript"/>
          <w:lang w:val="en-US" w:eastAsia="zh-CN"/>
        </w:rPr>
        <w:t>桥</w:t>
      </w:r>
      <w:r>
        <w:rPr>
          <w:rFonts w:ascii="宋体" w:eastAsia="宋体" w:hAnsi="宋体" w:cs="宋体" w:hint="eastAsia"/>
          <w:b w:val="0"/>
          <w:bCs w:val="0"/>
          <w:highlight w:val="yellow"/>
          <w:vertAlign w:val="baseline"/>
          <w:lang w:val="en-US" w:eastAsia="zh-CN"/>
        </w:rPr>
        <w:t>指的是桥长或隧道长，</w:t>
      </w:r>
      <w:r>
        <w:rPr>
          <w:rFonts w:ascii="宋体" w:eastAsia="宋体" w:hAnsi="宋体" w:cs="宋体" w:hint="eastAsia"/>
          <w:b w:val="0"/>
          <w:bCs w:val="0"/>
          <w:highlight w:val="yellow"/>
          <w:lang w:val="en-US" w:eastAsia="zh-CN"/>
        </w:rPr>
        <w:t>L</w:t>
      </w:r>
      <w:r>
        <w:rPr>
          <w:rFonts w:ascii="宋体" w:eastAsia="宋体" w:hAnsi="宋体" w:cs="宋体" w:hint="eastAsia"/>
          <w:b w:val="0"/>
          <w:bCs w:val="0"/>
          <w:highlight w:val="yellow"/>
          <w:vertAlign w:val="subscript"/>
          <w:lang w:val="en-US" w:eastAsia="zh-CN"/>
        </w:rPr>
        <w:t>车</w:t>
      </w:r>
      <w:r>
        <w:rPr>
          <w:rFonts w:ascii="宋体" w:eastAsia="宋体" w:hAnsi="宋体" w:cs="宋体" w:hint="eastAsia"/>
          <w:b w:val="0"/>
          <w:bCs w:val="0"/>
          <w:highlight w:val="yellow"/>
          <w:vertAlign w:val="baseline"/>
          <w:lang w:val="en-US" w:eastAsia="zh-CN"/>
        </w:rPr>
        <w:t>指的是车长</w:t>
      </w:r>
      <w:r>
        <w:rPr>
          <w:rFonts w:ascii="宋体" w:eastAsia="宋体" w:hAnsi="宋体" w:cs="宋体" w:hint="eastAsia"/>
          <w:b w:val="0"/>
          <w:bCs w:val="0"/>
          <w:highlight w:val="yellow"/>
          <w:lang w:val="en-US" w:eastAsia="zh-CN"/>
        </w:rPr>
        <w:t>）；火车全部在桥上或隧道中行驶，通过的路程为S=L</w:t>
      </w:r>
      <w:r>
        <w:rPr>
          <w:rFonts w:ascii="宋体" w:eastAsia="宋体" w:hAnsi="宋体" w:cs="宋体" w:hint="eastAsia"/>
          <w:b w:val="0"/>
          <w:bCs w:val="0"/>
          <w:highlight w:val="yellow"/>
          <w:vertAlign w:val="subscript"/>
          <w:lang w:val="en-US" w:eastAsia="zh-CN"/>
        </w:rPr>
        <w:t>桥</w:t>
      </w:r>
      <w:r>
        <w:rPr>
          <w:rFonts w:ascii="宋体" w:eastAsia="宋体" w:hAnsi="宋体" w:cs="宋体" w:hint="eastAsia"/>
          <w:b w:val="0"/>
          <w:bCs w:val="0"/>
          <w:highlight w:val="yellow"/>
          <w:vertAlign w:val="baseline"/>
          <w:lang w:val="en-US" w:eastAsia="zh-CN"/>
        </w:rPr>
        <w:t>-</w:t>
      </w:r>
      <w:r>
        <w:rPr>
          <w:rFonts w:ascii="宋体" w:eastAsia="宋体" w:hAnsi="宋体" w:cs="宋体" w:hint="eastAsia"/>
          <w:b w:val="0"/>
          <w:bCs w:val="0"/>
          <w:highlight w:val="yellow"/>
          <w:lang w:val="en-US" w:eastAsia="zh-CN"/>
        </w:rPr>
        <w:t>L</w:t>
      </w:r>
      <w:r>
        <w:rPr>
          <w:rFonts w:ascii="宋体" w:eastAsia="宋体" w:hAnsi="宋体" w:cs="宋体" w:hint="eastAsia"/>
          <w:b w:val="0"/>
          <w:bCs w:val="0"/>
          <w:highlight w:val="yellow"/>
          <w:vertAlign w:val="subscript"/>
          <w:lang w:val="en-US" w:eastAsia="zh-CN"/>
        </w:rPr>
        <w:t>车</w:t>
      </w:r>
      <w:r>
        <w:rPr>
          <w:rFonts w:ascii="宋体" w:eastAsia="宋体" w:hAnsi="宋体" w:cs="宋体" w:hint="eastAsia"/>
          <w:b w:val="0"/>
          <w:bCs w:val="0"/>
          <w:highlight w:val="yellow"/>
          <w:lang w:val="en-US" w:eastAsia="zh-CN"/>
        </w:rPr>
        <w:t>（L</w:t>
      </w:r>
      <w:r>
        <w:rPr>
          <w:rFonts w:ascii="宋体" w:eastAsia="宋体" w:hAnsi="宋体" w:cs="宋体" w:hint="eastAsia"/>
          <w:b w:val="0"/>
          <w:bCs w:val="0"/>
          <w:highlight w:val="yellow"/>
          <w:vertAlign w:val="subscript"/>
          <w:lang w:val="en-US" w:eastAsia="zh-CN"/>
        </w:rPr>
        <w:t>桥</w:t>
      </w:r>
      <w:r>
        <w:rPr>
          <w:rFonts w:ascii="宋体" w:eastAsia="宋体" w:hAnsi="宋体" w:cs="宋体" w:hint="eastAsia"/>
          <w:b w:val="0"/>
          <w:bCs w:val="0"/>
          <w:highlight w:val="yellow"/>
          <w:vertAlign w:val="baseline"/>
          <w:lang w:val="en-US" w:eastAsia="zh-CN"/>
        </w:rPr>
        <w:t>指的是桥长或隧道长，</w:t>
      </w:r>
      <w:r>
        <w:rPr>
          <w:rFonts w:ascii="宋体" w:eastAsia="宋体" w:hAnsi="宋体" w:cs="宋体" w:hint="eastAsia"/>
          <w:b w:val="0"/>
          <w:bCs w:val="0"/>
          <w:highlight w:val="yellow"/>
          <w:lang w:val="en-US" w:eastAsia="zh-CN"/>
        </w:rPr>
        <w:t>L</w:t>
      </w:r>
      <w:r>
        <w:rPr>
          <w:rFonts w:ascii="宋体" w:eastAsia="宋体" w:hAnsi="宋体" w:cs="宋体" w:hint="eastAsia"/>
          <w:b w:val="0"/>
          <w:bCs w:val="0"/>
          <w:highlight w:val="yellow"/>
          <w:vertAlign w:val="subscript"/>
          <w:lang w:val="en-US" w:eastAsia="zh-CN"/>
        </w:rPr>
        <w:t>车</w:t>
      </w:r>
      <w:r>
        <w:rPr>
          <w:rFonts w:ascii="宋体" w:eastAsia="宋体" w:hAnsi="宋体" w:cs="宋体" w:hint="eastAsia"/>
          <w:b w:val="0"/>
          <w:bCs w:val="0"/>
          <w:highlight w:val="yellow"/>
          <w:vertAlign w:val="baseline"/>
          <w:lang w:val="en-US" w:eastAsia="zh-CN"/>
        </w:rPr>
        <w:t>指的是车长</w:t>
      </w:r>
      <w:r>
        <w:rPr>
          <w:rFonts w:ascii="宋体" w:eastAsia="宋体" w:hAnsi="宋体" w:cs="宋体" w:hint="eastAsia"/>
          <w:b w:val="0"/>
          <w:bCs w:val="0"/>
          <w:highlight w:val="yellow"/>
          <w:lang w:val="en-US" w:eastAsia="zh-CN"/>
        </w:rPr>
        <w:t>）。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1．（2023上·辽宁本溪·八年级统考期中）小刚驾车行驶一段时间后，看到了如图甲所示的标志，请问：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（1）在符合交通规则的前提下，汽车从标志牌处行驶到本溪至少需要多长时间？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（2）若汽车以</w:t>
      </w:r>
      <w:r>
        <w:object>
          <v:shape id="_x0000_i1034" type="#_x0000_t75" alt="eqId88277196ec63ad90c6e283dcea262aee" style="width:40.4pt;height:12.35pt" o:ole="" coordsize="21600,21600" o:preferrelative="t" filled="f" stroked="f">
            <v:stroke joinstyle="miter"/>
            <v:imagedata r:id="rId36" o:title="eqId88277196ec63ad90c6e283dcea262aee"/>
            <o:lock v:ext="edit" aspectratio="t"/>
            <w10:anchorlock/>
          </v:shape>
          <o:OLEObject Type="Embed" ProgID="Equation.DSMT4" ShapeID="_x0000_i1034" DrawAspect="Content" ObjectID="_1468075734" r:id="rId37"/>
        </w:object>
      </w:r>
      <w:r>
        <w:t>的速度匀速直线行驶</w:t>
      </w:r>
      <w:r>
        <w:object>
          <v:shape id="_x0000_i1035" type="#_x0000_t75" alt="eqIda1f55c6897bf8ed9554ef82b30e7eb1b" style="width:21.95pt;height:12.25pt" o:ole="" coordsize="21600,21600" o:preferrelative="t" filled="f" stroked="f">
            <v:stroke joinstyle="miter"/>
            <v:imagedata r:id="rId38" o:title="eqIda1f55c6897bf8ed9554ef82b30e7eb1b"/>
            <o:lock v:ext="edit" aspectratio="t"/>
            <w10:anchorlock/>
          </v:shape>
          <o:OLEObject Type="Embed" ProgID="Equation.DSMT4" ShapeID="_x0000_i1035" DrawAspect="Content" ObjectID="_1468075735" r:id="rId39"/>
        </w:object>
      </w:r>
      <w:r>
        <w:t>，通过的路程是多少？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（3）小刚开车经过本溪衍水大桥时，桥全长</w:t>
      </w:r>
      <w:r>
        <w:object>
          <v:shape id="_x0000_i1036" type="#_x0000_t75" alt="eqIdde9ce7b4c36e836f42283fa39a7fe8b7" style="width:27.25pt;height:11.65pt" o:ole="" coordsize="21600,21600" o:preferrelative="t" filled="f" stroked="f">
            <v:stroke joinstyle="miter"/>
            <v:imagedata r:id="rId40" o:title="eqIdde9ce7b4c36e836f42283fa39a7fe8b7"/>
            <o:lock v:ext="edit" aspectratio="t"/>
            <w10:anchorlock/>
          </v:shape>
          <o:OLEObject Type="Embed" ProgID="Equation.DSMT4" ShapeID="_x0000_i1036" DrawAspect="Content" ObjectID="_1468075736" r:id="rId41"/>
        </w:object>
      </w:r>
      <w:r>
        <w:t>，以</w:t>
      </w:r>
      <w:r>
        <w:object>
          <v:shape id="_x0000_i1037" type="#_x0000_t75" alt="eqId28a034a07a5f8591efef42c1524d8f7b" style="width:33.4pt;height:12.45pt" o:ole="" coordsize="21600,21600" o:preferrelative="t" filled="f" stroked="f">
            <v:stroke joinstyle="miter"/>
            <v:imagedata r:id="rId42" o:title="eqId28a034a07a5f8591efef42c1524d8f7b"/>
            <o:lock v:ext="edit" aspectratio="t"/>
            <w10:anchorlock/>
          </v:shape>
          <o:OLEObject Type="Embed" ProgID="Equation.DSMT4" ShapeID="_x0000_i1037" DrawAspect="Content" ObjectID="_1468075737" r:id="rId43"/>
        </w:object>
      </w:r>
      <w:r>
        <w:t>的速度完全通过桥面用时</w:t>
      </w:r>
      <w:r>
        <w:object>
          <v:shape id="_x0000_i1038" type="#_x0000_t75" alt="eqId5862afb7fe8010da526acea6e513db86" style="width:17.55pt;height:12.35pt" o:ole="" coordsize="21600,21600" o:preferrelative="t" filled="f" stroked="f">
            <v:stroke joinstyle="miter"/>
            <v:imagedata r:id="rId44" o:title="eqId5862afb7fe8010da526acea6e513db86"/>
            <o:lock v:ext="edit" aspectratio="t"/>
            <w10:anchorlock/>
          </v:shape>
          <o:OLEObject Type="Embed" ProgID="Equation.DSMT4" ShapeID="_x0000_i1038" DrawAspect="Content" ObjectID="_1468075738" r:id="rId45"/>
        </w:object>
      </w:r>
      <w:r>
        <w:t>，求该车的长度。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943225" cy="933450"/>
            <wp:effectExtent l="0" t="0" r="9525" b="0"/>
            <wp:docPr id="28" name="图片 28" descr="@@@75a696ad-8e97-4698-bd94-d8b496ad49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@@@75a696ad-8e97-4698-bd94-d8b496ad49a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2．（2023上·山东烟台·八年级统考期中）高铁的开通，为我们的生活带来极大的方便。下表是烟台站开往郑州站的G186次列车运行时刻表，求：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（1）列车从烟台站到郑州站的平均速度；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（2）G186次列车总长为</w:t>
      </w:r>
      <w:r>
        <w:object>
          <v:shape id="_x0000_i1039" type="#_x0000_t75" alt="eqIdbc3e80d2808bf862c9b6169ca4deedfb" style="width:27.25pt;height:12.25pt" o:ole="" coordsize="21600,21600" o:preferrelative="t" filled="f" stroked="f">
            <v:stroke joinstyle="miter"/>
            <v:imagedata r:id="rId47" o:title="eqIdbc3e80d2808bf862c9b6169ca4deedfb"/>
            <o:lock v:ext="edit" aspectratio="t"/>
            <w10:anchorlock/>
          </v:shape>
          <o:OLEObject Type="Embed" ProgID="Equation.DSMT4" ShapeID="_x0000_i1039" DrawAspect="Content" ObjectID="_1468075739" r:id="rId48"/>
        </w:object>
      </w:r>
      <w:r>
        <w:t>，列车以</w:t>
      </w:r>
      <w:r>
        <w:object>
          <v:shape id="_x0000_i1040" type="#_x0000_t75" alt="eqIddab420e5a1d0a3c5abd75909bf9ad705" style="width:40.4pt;height:12.3pt" o:ole="" coordsize="21600,21600" o:preferrelative="t" filled="f" stroked="f">
            <v:stroke joinstyle="miter"/>
            <v:imagedata r:id="rId49" o:title="eqIddab420e5a1d0a3c5abd75909bf9ad705"/>
            <o:lock v:ext="edit" aspectratio="t"/>
            <w10:anchorlock/>
          </v:shape>
          <o:OLEObject Type="Embed" ProgID="Equation.DSMT4" ShapeID="_x0000_i1040" DrawAspect="Content" ObjectID="_1468075740" r:id="rId50"/>
        </w:object>
      </w:r>
      <w:r>
        <w:t>的速度匀速通过长度为</w:t>
      </w:r>
      <w:r>
        <w:object>
          <v:shape id="_x0000_i1041" type="#_x0000_t75" alt="eqId1c406990998378737a01cabe56730990" style="width:32.55pt;height:12.6pt" o:ole="" coordsize="21600,21600" o:preferrelative="t" filled="f" stroked="f">
            <v:stroke joinstyle="miter"/>
            <v:imagedata r:id="rId51" o:title="eqId1c406990998378737a01cabe56730990"/>
            <o:lock v:ext="edit" aspectratio="t"/>
            <w10:anchorlock/>
          </v:shape>
          <o:OLEObject Type="Embed" ProgID="Equation.DSMT4" ShapeID="_x0000_i1041" DrawAspect="Content" ObjectID="_1468075741" r:id="rId52"/>
        </w:object>
      </w:r>
      <w:r>
        <w:t>的隧道，列车完全通过隧道的时间是多少？</w:t>
      </w:r>
    </w:p>
    <w:tbl>
      <w:tblPr>
        <w:tblStyle w:val="TableNormal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080"/>
        <w:gridCol w:w="870"/>
        <w:gridCol w:w="870"/>
        <w:gridCol w:w="876"/>
        <w:gridCol w:w="876"/>
      </w:tblGrid>
      <w:tr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站名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烟台站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青岛西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徐州东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郑州站</w:t>
            </w:r>
          </w:p>
        </w:tc>
      </w:tr>
      <w:tr>
        <w:tblPrEx>
          <w:tblW w:w="0" w:type="auto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到站时间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——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9∶26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11∶06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13∶17</w:t>
            </w:r>
          </w:p>
        </w:tc>
      </w:tr>
      <w:tr>
        <w:tblPrEx>
          <w:tblW w:w="0" w:type="auto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发车时间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8∶05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9∶29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11∶16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——</w:t>
            </w:r>
          </w:p>
        </w:tc>
      </w:tr>
      <w:tr>
        <w:tblPrEx>
          <w:tblW w:w="0" w:type="auto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里程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——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227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538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936</w:t>
            </w:r>
          </w:p>
        </w:tc>
      </w:tr>
    </w:tbl>
    <w:p>
      <w:pPr>
        <w:shd w:val="clear" w:color="auto" w:fill="FFFFFF"/>
        <w:spacing w:line="360" w:lineRule="auto"/>
        <w:jc w:val="left"/>
        <w:textAlignment w:val="center"/>
      </w:pPr>
      <w:r>
        <w:t>3．（2023上·云南曲靖·八年级校考期中）“熊熊火把婆娑舞，彝仙献醪祝酒歌”。中国，楚雄2023年彝族火把节于8月10日至12日在云南楚雄多个地方举办。李叔叔从昆明南站前往楚雄参加火把节活动。下表是开往楚雄的动车信息表。求：</w:t>
      </w:r>
    </w:p>
    <w:tbl>
      <w:tblPr>
        <w:tblStyle w:val="TableNormal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60"/>
        <w:gridCol w:w="1080"/>
        <w:gridCol w:w="1080"/>
        <w:gridCol w:w="1080"/>
        <w:gridCol w:w="823"/>
      </w:tblGrid>
      <w:tr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站次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站名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到达时间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开车时间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里程</w:t>
            </w:r>
          </w:p>
        </w:tc>
      </w:tr>
      <w:tr>
        <w:tblPrEx>
          <w:tblW w:w="0" w:type="auto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1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昆明南站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始发站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09∶00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0km</w:t>
            </w:r>
          </w:p>
        </w:tc>
      </w:tr>
      <w:tr>
        <w:tblPrEx>
          <w:tblW w:w="0" w:type="auto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2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昆明站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09∶00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09∶24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28km</w:t>
            </w:r>
          </w:p>
        </w:tc>
      </w:tr>
      <w:tr>
        <w:tblPrEx>
          <w:tblW w:w="0" w:type="auto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3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禄丰南站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10∶00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10∶03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127km</w:t>
            </w:r>
          </w:p>
        </w:tc>
      </w:tr>
      <w:tr>
        <w:tblPrEx>
          <w:tblW w:w="0" w:type="auto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4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楚雄站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10∶30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终点站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208km</w:t>
            </w:r>
          </w:p>
        </w:tc>
      </w:tr>
    </w:tbl>
    <w:p>
      <w:pPr>
        <w:shd w:val="clear" w:color="auto" w:fill="FFFFFF"/>
        <w:spacing w:line="360" w:lineRule="auto"/>
        <w:jc w:val="left"/>
        <w:textAlignment w:val="center"/>
      </w:pPr>
      <w:r>
        <w:t>（1）从昆明南站到禄丰南站运行的时间；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（2）从昆明站到楚雄站的距离；从昆明南站到楚雄站的平均速度；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（3）若该动车以25m/s的速度完全穿过一条长2800m的隧道用时2min，动车的长度。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4．（2023上·河北石家庄·八年级石家庄市第四十二中学校考阶段练习）一列长为360m的火车匀速行驶，上方有一无人机跟踪拍摄其运行情况，现在火车要通过长1800m的隧道，测得无人机完全拍摄不到火车的时间是48s。求：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（1）火车运行的速度；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（2）火车完全通过隧道运动的路程；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（3）火车完全通过隧道的时间。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5．（2023上·河北沧州·八年级统考阶段练习）一列长度为185m的动车，以310km/h的速度匀速通过一座高架桥，用时1.5min，求：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（1）此高架桥的长度；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（2）动车完全在桥上的时间。（结果保留两位小数）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highlight w:val="yellow"/>
          <w:u w:val="double"/>
          <w:lang w:val="en-US" w:eastAsia="zh-CN"/>
        </w:rPr>
      </w:pPr>
      <w:r>
        <w:rPr>
          <w:rFonts w:hint="eastAsia"/>
          <w:b/>
          <w:bCs/>
          <w:highlight w:val="yellow"/>
          <w:u w:val="double"/>
          <w:lang w:val="en-US" w:eastAsia="zh-CN"/>
        </w:rPr>
        <w:t>易错点9：v-t图像和s-t图像的区别和联系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1．（2023上·河北唐山·八年级统考期中）甲、乙、丙三辆小车同时、同地向同一方向运动的图像如图所示，分析图像可知（　　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057525" cy="1352550"/>
            <wp:effectExtent l="0" t="0" r="9525" b="0"/>
            <wp:docPr id="29" name="图片 29" descr="@@@c5c447d6-2d17-4d72-a0b6-890051a514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@@@c5c447d6-2d17-4d72-a0b6-890051a514f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A．甲车的速度最快，丙车最慢</w:t>
      </w:r>
      <w:r>
        <w:tab/>
      </w:r>
      <w:r>
        <w:t>B．以甲车为参照物，则丙车是运动的</w:t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C．甲车、乙车和丙车都做匀速直线运动</w:t>
      </w:r>
      <w:r>
        <w:tab/>
      </w:r>
      <w:r>
        <w:t>D．乙车在5s内运动的路程为20m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2</w:t>
      </w:r>
      <w:r>
        <w:t>．（2023上·湖南长沙·八年级湖南师大附中博才实验中学校考期中）</w:t>
      </w:r>
      <w:r>
        <w:rPr>
          <w:rFonts w:hint="eastAsia"/>
          <w:lang w:eastAsia="zh-CN"/>
        </w:rPr>
        <w:t>（多选）</w:t>
      </w:r>
      <w:r>
        <w:t>甲、乙两人同时从同一起跑线出发，同向做匀速直线运动，某时刻他们的位置如图甲所示，图乙中能正确反映两人运动过程中各物理量与时间关系的是（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95450" cy="1200150"/>
            <wp:effectExtent l="0" t="0" r="0" b="0"/>
            <wp:docPr id="30" name="图片 30" descr="@@@381f7af7-1735-4367-bc10-0299dcc15c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@@@381f7af7-1735-4367-bc10-0299dcc15c9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62025" cy="952500"/>
            <wp:effectExtent l="0" t="0" r="9525" b="0"/>
            <wp:docPr id="100009" name="图片 100009" descr="@@@27e3fbcc-cdfc-4f05-b789-ff9d9cf3da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27e3fbcc-cdfc-4f05-b789-ff9d9cf3da6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B．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71550" cy="971550"/>
            <wp:effectExtent l="0" t="0" r="0" b="0"/>
            <wp:docPr id="100011" name="图片 100011" descr="@@@2077dbe1-dd47-4a41-a2c6-03935be846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2077dbe1-dd47-4a41-a2c6-03935be846b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90600" cy="1038225"/>
            <wp:effectExtent l="0" t="0" r="0" b="9525"/>
            <wp:docPr id="100013" name="图片 100013" descr="@@@328973d9-6a36-436c-b86b-45f0a6508a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328973d9-6a36-436c-b86b-45f0a6508a9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D．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62025" cy="1009650"/>
            <wp:effectExtent l="0" t="0" r="9525" b="0"/>
            <wp:docPr id="100015" name="图片 100015" descr="@@@97a5759a-4a65-499d-9508-d41719faaa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97a5759a-4a65-499d-9508-d41719faaad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3</w:t>
      </w:r>
      <w:r>
        <w:t>．（2023上·山东日照·八年级统考期中）</w:t>
      </w:r>
      <w:r>
        <w:rPr>
          <w:rFonts w:hint="eastAsia"/>
          <w:lang w:eastAsia="zh-CN"/>
        </w:rPr>
        <w:t>（多选）</w:t>
      </w:r>
      <w:r>
        <w:t>甲、乙、丙三辆小车同时、同地向同一方向运动，它们运动的图像如图所示，由图像可知，下列判断正确的是（　　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990850" cy="1209675"/>
            <wp:effectExtent l="0" t="0" r="0" b="9525"/>
            <wp:docPr id="100017" name="图片 100017" descr="@@@961cb774-5891-484f-8e90-f0b28d3850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961cb774-5891-484f-8e90-f0b28d3850d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A．甲车与乙车的速度相等，大小均为</w:t>
      </w:r>
      <w:r>
        <w:object>
          <v:shape id="_x0000_i1042" type="#_x0000_t75" alt="eqIdefa1b00f9eebd834efb0d6f8566cd18a" style="width:23.7pt;height:12.65pt" o:ole="" coordsize="21600,21600" o:preferrelative="t" filled="f" stroked="f">
            <v:stroke joinstyle="miter"/>
            <v:imagedata r:id="rId60" o:title="eqIdefa1b00f9eebd834efb0d6f8566cd18a"/>
            <o:lock v:ext="edit" aspectratio="t"/>
            <w10:anchorlock/>
          </v:shape>
          <o:OLEObject Type="Embed" ProgID="Equation.DSMT4" ShapeID="_x0000_i1042" DrawAspect="Content" ObjectID="_1468075742" r:id="rId61"/>
        </w:objec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B．甲车做匀速直线运动，乙车做变速直线运动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C．以甲车为参照物，乙车静止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D．以甲车为参照物，丙车向前运动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4</w:t>
      </w:r>
      <w:r>
        <w:t>．（2023上·四川绵阳·八年级统考期中）</w:t>
      </w:r>
      <w:r>
        <w:rPr>
          <w:rFonts w:ascii="Times New Roman" w:eastAsia="Times New Roman" w:hAnsi="Times New Roman" w:cs="Times New Roman"/>
          <w:i/>
        </w:rPr>
        <w:t>a</w:t>
      </w:r>
      <w:r>
        <w:t>、</w:t>
      </w:r>
      <w:r>
        <w:rPr>
          <w:rFonts w:ascii="Times New Roman" w:eastAsia="Times New Roman" w:hAnsi="Times New Roman" w:cs="Times New Roman"/>
          <w:i/>
        </w:rPr>
        <w:t>b</w:t>
      </w:r>
      <w:r>
        <w:t>两辆小车同时从同一地点出发，沿直线向南运动，图甲是</w:t>
      </w:r>
      <w:r>
        <w:rPr>
          <w:rFonts w:ascii="Times New Roman" w:eastAsia="Times New Roman" w:hAnsi="Times New Roman" w:cs="Times New Roman"/>
          <w:i/>
        </w:rPr>
        <w:t>a</w:t>
      </w:r>
      <w:r>
        <w:t>车运动的</w:t>
      </w:r>
      <w:r>
        <w:rPr>
          <w:rFonts w:ascii="Times New Roman" w:eastAsia="Times New Roman" w:hAnsi="Times New Roman" w:cs="Times New Roman"/>
          <w:i/>
        </w:rPr>
        <w:t>s</w:t>
      </w:r>
      <w:r>
        <w:t>-</w:t>
      </w:r>
      <w:r>
        <w:rPr>
          <w:rFonts w:ascii="Times New Roman" w:eastAsia="Times New Roman" w:hAnsi="Times New Roman" w:cs="Times New Roman"/>
          <w:i/>
        </w:rPr>
        <w:t>t</w:t>
      </w:r>
      <w:r>
        <w:t>图像，图乙是</w:t>
      </w:r>
      <w:r>
        <w:rPr>
          <w:rFonts w:ascii="Times New Roman" w:eastAsia="Times New Roman" w:hAnsi="Times New Roman" w:cs="Times New Roman"/>
          <w:i/>
        </w:rPr>
        <w:t>b</w:t>
      </w:r>
      <w:r>
        <w:t>车运动的</w:t>
      </w:r>
      <w:r>
        <w:rPr>
          <w:rFonts w:ascii="Times New Roman" w:eastAsia="Times New Roman" w:hAnsi="Times New Roman" w:cs="Times New Roman"/>
          <w:i/>
        </w:rPr>
        <w:t>v</w:t>
      </w:r>
      <w:r>
        <w:t>-</w:t>
      </w:r>
      <w:r>
        <w:rPr>
          <w:rFonts w:ascii="Times New Roman" w:eastAsia="Times New Roman" w:hAnsi="Times New Roman" w:cs="Times New Roman"/>
          <w:i/>
        </w:rPr>
        <w:t>t</w:t>
      </w:r>
      <w:r>
        <w:t>图像。2~4s内，</w:t>
      </w:r>
      <w:r>
        <w:rPr>
          <w:rFonts w:ascii="Times New Roman" w:eastAsia="Times New Roman" w:hAnsi="Times New Roman" w:cs="Times New Roman"/>
          <w:i/>
        </w:rPr>
        <w:t>a</w:t>
      </w:r>
      <w:r>
        <w:t>车处于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（选填“运动”或“静止”）状态，</w:t>
      </w:r>
      <w:r>
        <w:rPr>
          <w:rFonts w:ascii="Times New Roman" w:eastAsia="Times New Roman" w:hAnsi="Times New Roman" w:cs="Times New Roman"/>
          <w:i/>
        </w:rPr>
        <w:t>b</w:t>
      </w:r>
      <w:r>
        <w:t>车处于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（选填“运动”或“静止”）状态，</w:t>
      </w:r>
      <w:r>
        <w:rPr>
          <w:rFonts w:ascii="Times New Roman" w:eastAsia="Times New Roman" w:hAnsi="Times New Roman" w:cs="Times New Roman"/>
          <w:i/>
        </w:rPr>
        <w:t>a</w:t>
      </w:r>
      <w:r>
        <w:t>车和</w:t>
      </w:r>
      <w:r>
        <w:rPr>
          <w:rFonts w:ascii="Times New Roman" w:eastAsia="Times New Roman" w:hAnsi="Times New Roman" w:cs="Times New Roman"/>
          <w:i/>
        </w:rPr>
        <w:t>b</w:t>
      </w:r>
      <w:r>
        <w:t>车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（选填“能”或“不能”）相遇。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390900" cy="1695450"/>
            <wp:effectExtent l="0" t="0" r="0" b="0"/>
            <wp:docPr id="100019" name="图片 100019" descr="@@@fd54f6dd-d554-4d6f-bc63-0a34696180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fd54f6dd-d554-4d6f-bc63-0a34696180d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5</w:t>
      </w:r>
      <w:r>
        <w:t>．（2023上·福建泉州·八年级统考期中）A、B两物体同时同地出发，图甲、图乙分别是A、B两物体的</w:t>
      </w:r>
      <w:r>
        <w:object>
          <v:shape id="_x0000_i1043" type="#_x0000_t75" alt="eqId037f840ede17e2a54519ed0cafa426ba" style="width:20.2pt;height:10.4pt" o:ole="" coordsize="21600,21600" o:preferrelative="t" filled="f" stroked="f">
            <v:stroke joinstyle="miter"/>
            <v:imagedata r:id="rId63" o:title="eqId037f840ede17e2a54519ed0cafa426ba"/>
            <o:lock v:ext="edit" aspectratio="t"/>
            <w10:anchorlock/>
          </v:shape>
          <o:OLEObject Type="Embed" ProgID="Equation.DSMT4" ShapeID="_x0000_i1043" DrawAspect="Content" ObjectID="_1468075743" r:id="rId64"/>
        </w:object>
      </w:r>
      <w:r>
        <w:t>图象、</w:t>
      </w:r>
      <w:r>
        <w:object>
          <v:shape id="_x0000_i1044" type="#_x0000_t75" alt="eqIdd1552707683293dcf684d101dd09b5c9" style="width:21.1pt;height:10.25pt" o:ole="" coordsize="21600,21600" o:preferrelative="t" filled="f" stroked="f">
            <v:stroke joinstyle="miter"/>
            <v:imagedata r:id="rId65" o:title="eqIdd1552707683293dcf684d101dd09b5c9"/>
            <o:lock v:ext="edit" aspectratio="t"/>
            <w10:anchorlock/>
          </v:shape>
          <o:OLEObject Type="Embed" ProgID="Equation.DSMT4" ShapeID="_x0000_i1044" DrawAspect="Content" ObjectID="_1468075744" r:id="rId66"/>
        </w:object>
      </w:r>
      <w:r>
        <w:t>图象，物体A在</w:t>
      </w:r>
      <w:r>
        <w:object>
          <v:shape id="_x0000_i1045" type="#_x0000_t75" alt="eqId6c9f5b0481869bd5befe1d112797b87d" style="width:17.55pt;height:12.7pt" o:ole="" coordsize="21600,21600" o:preferrelative="t" filled="f" stroked="f">
            <v:stroke joinstyle="miter"/>
            <v:imagedata r:id="rId67" o:title="eqId6c9f5b0481869bd5befe1d112797b87d"/>
            <o:lock v:ext="edit" aspectratio="t"/>
            <w10:anchorlock/>
          </v:shape>
          <o:OLEObject Type="Embed" ProgID="Equation.DSMT4" ShapeID="_x0000_i1045" DrawAspect="Content" ObjectID="_1468075745" r:id="rId68"/>
        </w:object>
      </w:r>
      <w:r>
        <w:t>时的速度为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</w:t>
      </w:r>
      <w:r>
        <w:object>
          <v:shape id="_x0000_i1046" type="#_x0000_t75" alt="eqIdb5be92b571c76194c9de3340567e9dc9" style="width:19.35pt;height:14.95pt" o:ole="" coordsize="21600,21600" o:preferrelative="t" filled="f" stroked="f">
            <v:stroke joinstyle="miter"/>
            <v:imagedata r:id="rId69" o:title="eqIdb5be92b571c76194c9de3340567e9dc9"/>
            <o:lock v:ext="edit" aspectratio="t"/>
            <w10:anchorlock/>
          </v:shape>
          <o:OLEObject Type="Embed" ProgID="Equation.DSMT4" ShapeID="_x0000_i1046" DrawAspect="Content" ObjectID="_1468075746" r:id="rId70"/>
        </w:object>
      </w:r>
      <w:r>
        <w:t>，物体B在</w:t>
      </w:r>
      <w:r>
        <w:object>
          <v:shape id="_x0000_i1047" type="#_x0000_t75" alt="eqIddeb486f0c2d8de0b6ac38e909cd35b7c" style="width:33.4pt;height:12.3pt" o:ole="" coordsize="21600,21600" o:preferrelative="t" filled="f" stroked="f">
            <v:stroke joinstyle="miter"/>
            <v:imagedata r:id="rId71" o:title="eqIddeb486f0c2d8de0b6ac38e909cd35b7c"/>
            <o:lock v:ext="edit" aspectratio="t"/>
            <w10:anchorlock/>
          </v:shape>
          <o:OLEObject Type="Embed" ProgID="Equation.DSMT4" ShapeID="_x0000_i1047" DrawAspect="Content" ObjectID="_1468075747" r:id="rId72"/>
        </w:object>
      </w:r>
      <w:r>
        <w:t>内的通过的路程为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</w:t>
      </w:r>
      <w:r>
        <w:t>m。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048000" cy="1390650"/>
            <wp:effectExtent l="0" t="0" r="0" b="0"/>
            <wp:docPr id="100021" name="图片 100021" descr="@@@8aacc4a5-4990-4d56-83bf-8c3b32b26e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8aacc4a5-4990-4d56-83bf-8c3b32b26e7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default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default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default"/>
          <w:b w:val="0"/>
          <w:bCs w:val="0"/>
          <w:lang w:val="en-US" w:eastAsia="zh-CN"/>
        </w:rPr>
      </w:pPr>
      <w:bookmarkStart w:id="0" w:name="_GoBack"/>
      <w:bookmarkEnd w:id="0"/>
      <w:r>
        <w:rPr>
          <w:rFonts w:ascii="宋体" w:eastAsia="宋体" w:hAnsi="宋体" w:cs="宋体" w:hint="default"/>
          <w:b w:val="0"/>
          <w:bCs w:val="0"/>
          <w:lang w:val="en-US" w:eastAsia="zh-CN"/>
        </w:rPr>
        <w:br w:type="page"/>
      </w:r>
      <w:r>
        <w:rPr>
          <w:rFonts w:ascii="宋体" w:eastAsia="宋体" w:hAnsi="宋体" w:cs="宋体" w:hint="default"/>
          <w:b w:val="0"/>
          <w:bCs w:val="0"/>
          <w:lang w:val="en-US" w:eastAsia="zh-CN"/>
        </w:rPr>
        <w:drawing>
          <wp:inline>
            <wp:extent cx="5004435" cy="5989179"/>
            <wp:docPr id="100063" name="" descr="promotion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598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75"/>
      <w:footerReference w:type="default" r:id="rId76"/>
      <w:pgSz w:w="11906" w:h="16838"/>
      <w:pgMar w:top="1440" w:right="1800" w:bottom="1440" w:left="1800" w:header="851" w:footer="992" w:gutter="0"/>
      <w:pgNumType w:fmt="decimal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roman"/>
    <w:pitch w:val="variable"/>
    <w:sig w:usb0="E0002AFF" w:usb1="C0007841" w:usb2="00000009" w:usb3="00000000" w:csb0="400401FF" w:csb1="FFFF0000"/>
  </w:font>
  <w:font w:name="宋体">
    <w:altName w:val="SimSun"/>
    <w:panose1 w:val="02010600030101010101"/>
    <w:charset w:val="86"/>
    <w:family w:val="auto"/>
    <w:pitch w:val="variable"/>
    <w:sig w:usb0="00000003" w:usb1="288F0000" w:usb2="00000006" w:usb3="00000000" w:csb0="00040001" w:csb1="00000000"/>
    <w:embedRegular r:id="rId1" w:subsetted="1" w:fontKey="{B78693B4-B7AC-494F-B6E3-6B345300D073}"/>
  </w:font>
  <w:font w:name="Calibri">
    <w:panose1 w:val="020F0502020204030204"/>
    <w:charset w:val="00"/>
    <w:family w:val="swiss"/>
    <w:pitch w:val="variable"/>
    <w:sig w:usb0="E10002FF" w:usb1="4000ACFF" w:usb2="00000009" w:usb3="00000000" w:csb0="2000019F" w:csb1="00000000"/>
    <w:embedRegular r:id="rId2" w:subsetted="1" w:fontKey="{A5B5627A-B143-4F43-AD6B-C961EC0D926E}"/>
    <w:embedBold r:id="rId3" w:subsetted="1" w:fontKey="{09B961DC-8769-44E3-9AD1-63CFE62FD8B5}"/>
  </w:font>
  <w:font w:name="Calibri Light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1" type="#_x0000_t202" style="width:2in;height:2in;margin-top:0;margin-left:0;mso-height-relative:page;mso-position-horizontal:right;mso-position-horizontal-relative:margin;mso-width-relative:page;mso-wrap-style:none;position:absolute;z-index:251659264" coordsize="21600,21600" filled="f" stroked="f">
              <o:lock v:ext="edit" aspectratio="f"/>
              <v:textbox style="mso-fit-shape-to-text:t" inset="0,0,0,0">
                <w:txbxContent>
                  <w:p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2" type="#_x0000_t136" alt="学科网 zxxk.com" style="width:2.85pt;height:2.85pt;margin-top:407.9pt;margin-left:158.95pt;mso-position-horizontal-relative:margin;mso-position-vertical-relative:margin;position:absolute;rotation:315;z-index:-251656192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3" type="#_x0000_t75" alt="学科网 zxxk.com" style="width:0.05pt;height:0.05pt;margin-top:-20.75pt;margin-left:64.05pt;position:absolute;z-index:251661312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A6209FA"/>
    <w:rsid w:val="0029222D"/>
    <w:rsid w:val="004151FC"/>
    <w:rsid w:val="00C02FC6"/>
    <w:rsid w:val="024E1752"/>
    <w:rsid w:val="03415C8C"/>
    <w:rsid w:val="05C57CC4"/>
    <w:rsid w:val="064B6424"/>
    <w:rsid w:val="0A7820D6"/>
    <w:rsid w:val="0B081D3A"/>
    <w:rsid w:val="0BAA702F"/>
    <w:rsid w:val="0D5E350A"/>
    <w:rsid w:val="0E6C3CFE"/>
    <w:rsid w:val="13492C29"/>
    <w:rsid w:val="14870DFF"/>
    <w:rsid w:val="14F560FD"/>
    <w:rsid w:val="16CC46D7"/>
    <w:rsid w:val="17765A38"/>
    <w:rsid w:val="19221AB4"/>
    <w:rsid w:val="1DC934B1"/>
    <w:rsid w:val="1FA025B1"/>
    <w:rsid w:val="24B30B11"/>
    <w:rsid w:val="2E79175B"/>
    <w:rsid w:val="2F4202DE"/>
    <w:rsid w:val="312608BD"/>
    <w:rsid w:val="36E34934"/>
    <w:rsid w:val="38294703"/>
    <w:rsid w:val="3C1A7270"/>
    <w:rsid w:val="441C6015"/>
    <w:rsid w:val="47215957"/>
    <w:rsid w:val="49BC1155"/>
    <w:rsid w:val="4B83672E"/>
    <w:rsid w:val="4CAF7561"/>
    <w:rsid w:val="545B0D86"/>
    <w:rsid w:val="571C4CAD"/>
    <w:rsid w:val="58851773"/>
    <w:rsid w:val="5C5376B6"/>
    <w:rsid w:val="5D51273D"/>
    <w:rsid w:val="5D7D70FD"/>
    <w:rsid w:val="5E8C32C5"/>
    <w:rsid w:val="63093B2C"/>
    <w:rsid w:val="6EA61920"/>
    <w:rsid w:val="77305EE3"/>
    <w:rsid w:val="7A6209FA"/>
    <w:rsid w:val="7E3F5E8C"/>
    <w:rsid w:val="7E666CDF"/>
  </w:rsids>
  <w:docVars>
    <w:docVar w:name="commondata" w:val="eyJoZGlkIjoiMmVlMGUwNDQ4YjAwNzgyOGMxNjFmNGQ0MDliZjgzYTI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NormalWeb">
    <w:name w:val="Normal (Web)"/>
    <w:basedOn w:val="Normal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NewNew">
    <w:name w:val="正文 New New"/>
    <w:basedOn w:val="Normal"/>
    <w:qFormat/>
    <w:rPr>
      <w:szCs w:val="21"/>
    </w:rPr>
  </w:style>
  <w:style w:type="paragraph" w:customStyle="1" w:styleId="New">
    <w:name w:val="正文 New"/>
    <w:basedOn w:val="Normal"/>
    <w:qFormat/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wmf" /><Relationship Id="rId21" Type="http://schemas.openxmlformats.org/officeDocument/2006/relationships/oleObject" Target="embeddings/oleObject3.bin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image" Target="media/image17.png" /><Relationship Id="rId25" Type="http://schemas.openxmlformats.org/officeDocument/2006/relationships/image" Target="media/image18.png" /><Relationship Id="rId26" Type="http://schemas.openxmlformats.org/officeDocument/2006/relationships/image" Target="media/image19.png" /><Relationship Id="rId27" Type="http://schemas.openxmlformats.org/officeDocument/2006/relationships/image" Target="media/image20.wmf" /><Relationship Id="rId28" Type="http://schemas.openxmlformats.org/officeDocument/2006/relationships/oleObject" Target="embeddings/oleObject4.bin" /><Relationship Id="rId29" Type="http://schemas.openxmlformats.org/officeDocument/2006/relationships/image" Target="media/image21.wmf" /><Relationship Id="rId3" Type="http://schemas.openxmlformats.org/officeDocument/2006/relationships/fontTable" Target="fontTable.xml" /><Relationship Id="rId30" Type="http://schemas.openxmlformats.org/officeDocument/2006/relationships/oleObject" Target="embeddings/oleObject5.bin" /><Relationship Id="rId31" Type="http://schemas.openxmlformats.org/officeDocument/2006/relationships/image" Target="media/image22.wmf" /><Relationship Id="rId32" Type="http://schemas.openxmlformats.org/officeDocument/2006/relationships/oleObject" Target="embeddings/oleObject6.bin" /><Relationship Id="rId33" Type="http://schemas.openxmlformats.org/officeDocument/2006/relationships/oleObject" Target="embeddings/oleObject7.bin" /><Relationship Id="rId34" Type="http://schemas.openxmlformats.org/officeDocument/2006/relationships/oleObject" Target="embeddings/oleObject8.bin" /><Relationship Id="rId35" Type="http://schemas.openxmlformats.org/officeDocument/2006/relationships/oleObject" Target="embeddings/oleObject9.bin" /><Relationship Id="rId36" Type="http://schemas.openxmlformats.org/officeDocument/2006/relationships/image" Target="media/image23.wmf" /><Relationship Id="rId37" Type="http://schemas.openxmlformats.org/officeDocument/2006/relationships/oleObject" Target="embeddings/oleObject10.bin" /><Relationship Id="rId38" Type="http://schemas.openxmlformats.org/officeDocument/2006/relationships/image" Target="media/image24.wmf" /><Relationship Id="rId39" Type="http://schemas.openxmlformats.org/officeDocument/2006/relationships/oleObject" Target="embeddings/oleObject11.bin" /><Relationship Id="rId4" Type="http://schemas.openxmlformats.org/officeDocument/2006/relationships/customXml" Target="../customXml/item1.xml" /><Relationship Id="rId40" Type="http://schemas.openxmlformats.org/officeDocument/2006/relationships/image" Target="media/image25.wmf" /><Relationship Id="rId41" Type="http://schemas.openxmlformats.org/officeDocument/2006/relationships/oleObject" Target="embeddings/oleObject12.bin" /><Relationship Id="rId42" Type="http://schemas.openxmlformats.org/officeDocument/2006/relationships/image" Target="media/image26.wmf" /><Relationship Id="rId43" Type="http://schemas.openxmlformats.org/officeDocument/2006/relationships/oleObject" Target="embeddings/oleObject13.bin" /><Relationship Id="rId44" Type="http://schemas.openxmlformats.org/officeDocument/2006/relationships/image" Target="media/image27.wmf" /><Relationship Id="rId45" Type="http://schemas.openxmlformats.org/officeDocument/2006/relationships/oleObject" Target="embeddings/oleObject14.bin" /><Relationship Id="rId46" Type="http://schemas.openxmlformats.org/officeDocument/2006/relationships/image" Target="media/image28.png" /><Relationship Id="rId47" Type="http://schemas.openxmlformats.org/officeDocument/2006/relationships/image" Target="media/image29.wmf" /><Relationship Id="rId48" Type="http://schemas.openxmlformats.org/officeDocument/2006/relationships/oleObject" Target="embeddings/oleObject15.bin" /><Relationship Id="rId49" Type="http://schemas.openxmlformats.org/officeDocument/2006/relationships/image" Target="media/image30.wmf" /><Relationship Id="rId5" Type="http://schemas.openxmlformats.org/officeDocument/2006/relationships/image" Target="media/image1.png" /><Relationship Id="rId50" Type="http://schemas.openxmlformats.org/officeDocument/2006/relationships/oleObject" Target="embeddings/oleObject16.bin" /><Relationship Id="rId51" Type="http://schemas.openxmlformats.org/officeDocument/2006/relationships/image" Target="media/image31.wmf" /><Relationship Id="rId52" Type="http://schemas.openxmlformats.org/officeDocument/2006/relationships/oleObject" Target="embeddings/oleObject17.bin" /><Relationship Id="rId53" Type="http://schemas.openxmlformats.org/officeDocument/2006/relationships/image" Target="media/image32.png" /><Relationship Id="rId54" Type="http://schemas.openxmlformats.org/officeDocument/2006/relationships/image" Target="media/image33.png" /><Relationship Id="rId55" Type="http://schemas.openxmlformats.org/officeDocument/2006/relationships/image" Target="media/image34.png" /><Relationship Id="rId56" Type="http://schemas.openxmlformats.org/officeDocument/2006/relationships/image" Target="media/image35.png" /><Relationship Id="rId57" Type="http://schemas.openxmlformats.org/officeDocument/2006/relationships/image" Target="media/image36.png" /><Relationship Id="rId58" Type="http://schemas.openxmlformats.org/officeDocument/2006/relationships/image" Target="media/image37.png" /><Relationship Id="rId59" Type="http://schemas.openxmlformats.org/officeDocument/2006/relationships/image" Target="media/image38.png" /><Relationship Id="rId6" Type="http://schemas.openxmlformats.org/officeDocument/2006/relationships/image" Target="media/image2.png" /><Relationship Id="rId60" Type="http://schemas.openxmlformats.org/officeDocument/2006/relationships/image" Target="media/image39.wmf" /><Relationship Id="rId61" Type="http://schemas.openxmlformats.org/officeDocument/2006/relationships/oleObject" Target="embeddings/oleObject18.bin" /><Relationship Id="rId62" Type="http://schemas.openxmlformats.org/officeDocument/2006/relationships/image" Target="media/image40.png" /><Relationship Id="rId63" Type="http://schemas.openxmlformats.org/officeDocument/2006/relationships/image" Target="media/image41.wmf" /><Relationship Id="rId64" Type="http://schemas.openxmlformats.org/officeDocument/2006/relationships/oleObject" Target="embeddings/oleObject19.bin" /><Relationship Id="rId65" Type="http://schemas.openxmlformats.org/officeDocument/2006/relationships/image" Target="media/image42.wmf" /><Relationship Id="rId66" Type="http://schemas.openxmlformats.org/officeDocument/2006/relationships/oleObject" Target="embeddings/oleObject20.bin" /><Relationship Id="rId67" Type="http://schemas.openxmlformats.org/officeDocument/2006/relationships/image" Target="media/image43.wmf" /><Relationship Id="rId68" Type="http://schemas.openxmlformats.org/officeDocument/2006/relationships/oleObject" Target="embeddings/oleObject21.bin" /><Relationship Id="rId69" Type="http://schemas.openxmlformats.org/officeDocument/2006/relationships/image" Target="media/image44.wmf" /><Relationship Id="rId7" Type="http://schemas.openxmlformats.org/officeDocument/2006/relationships/image" Target="media/image3.wmf" /><Relationship Id="rId70" Type="http://schemas.openxmlformats.org/officeDocument/2006/relationships/oleObject" Target="embeddings/oleObject22.bin" /><Relationship Id="rId71" Type="http://schemas.openxmlformats.org/officeDocument/2006/relationships/image" Target="media/image45.wmf" /><Relationship Id="rId72" Type="http://schemas.openxmlformats.org/officeDocument/2006/relationships/oleObject" Target="embeddings/oleObject23.bin" /><Relationship Id="rId73" Type="http://schemas.openxmlformats.org/officeDocument/2006/relationships/image" Target="media/image46.png" /><Relationship Id="rId74" Type="http://schemas.openxmlformats.org/officeDocument/2006/relationships/image" Target="media/image47.png" /><Relationship Id="rId75" Type="http://schemas.openxmlformats.org/officeDocument/2006/relationships/header" Target="header1.xml" /><Relationship Id="rId76" Type="http://schemas.openxmlformats.org/officeDocument/2006/relationships/footer" Target="footer1.xml" /><Relationship Id="rId77" Type="http://schemas.openxmlformats.org/officeDocument/2006/relationships/theme" Target="theme/theme1.xml" /><Relationship Id="rId78" Type="http://schemas.openxmlformats.org/officeDocument/2006/relationships/styles" Target="styles.xml" /><Relationship Id="rId8" Type="http://schemas.openxmlformats.org/officeDocument/2006/relationships/oleObject" Target="embeddings/oleObject1.bin" /><Relationship Id="rId9" Type="http://schemas.openxmlformats.org/officeDocument/2006/relationships/oleObject" Target="embeddings/oleObject2.bin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48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48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3352</Words>
  <Characters>3462</Characters>
  <Application>Microsoft Office Word</Application>
  <DocSecurity>0</DocSecurity>
  <Lines>0</Lines>
  <Paragraphs>0</Paragraphs>
  <ScaleCrop>false</ScaleCrop>
  <Company/>
  <LinksUpToDate>false</LinksUpToDate>
  <CharactersWithSpaces>3572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周向前 18979629286</dc:creator>
  <cp:lastModifiedBy>周向前 18979629286</cp:lastModifiedBy>
  <cp:revision>1</cp:revision>
  <dcterms:created xsi:type="dcterms:W3CDTF">2023-04-08T02:23:00Z</dcterms:created>
  <dcterms:modified xsi:type="dcterms:W3CDTF">2023-11-27T15:04:11Z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